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E9" w:rsidRDefault="00513AE9" w:rsidP="009C5A09">
      <w:pPr>
        <w:autoSpaceDE w:val="0"/>
        <w:autoSpaceDN w:val="0"/>
        <w:adjustRightInd w:val="0"/>
        <w:spacing w:after="0" w:line="276" w:lineRule="auto"/>
        <w:jc w:val="center"/>
        <w:rPr>
          <w:rFonts w:ascii="Times New Roman" w:eastAsia="Times New Roman" w:hAnsi="Times New Roman" w:cs="Times New Roman"/>
          <w:b/>
          <w:sz w:val="28"/>
          <w:szCs w:val="28"/>
          <w:lang w:eastAsia="ru-RU"/>
        </w:rPr>
      </w:pPr>
      <w:bookmarkStart w:id="0" w:name="_Toc437603417"/>
      <w:bookmarkStart w:id="1" w:name="_GoBack"/>
      <w:bookmarkEnd w:id="1"/>
      <w:r w:rsidRPr="00513AE9">
        <w:rPr>
          <w:rFonts w:ascii="Times New Roman" w:eastAsia="Times New Roman" w:hAnsi="Times New Roman" w:cs="Times New Roman"/>
          <w:b/>
          <w:sz w:val="28"/>
          <w:szCs w:val="28"/>
          <w:lang w:eastAsia="ru-RU"/>
        </w:rPr>
        <w:t>МОНИТОРИНГ ДЕЯТЕЛЬНОСТИ СУБЪЕКТОВ ЕСТЕСТВЕННЫХ МОНОПОЛИЙ НА ТЕРРИТОРИИ КАМЧАТСКОГО КРАЯ</w:t>
      </w:r>
    </w:p>
    <w:p w:rsidR="00985D40" w:rsidRDefault="00985D40" w:rsidP="009C5A09">
      <w:pPr>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985D40" w:rsidRDefault="00985D40" w:rsidP="009C5A09">
      <w:pPr>
        <w:pBdr>
          <w:bottom w:val="single" w:sz="4" w:space="1" w:color="auto"/>
        </w:pBdr>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985D40">
        <w:rPr>
          <w:rFonts w:ascii="Times New Roman" w:eastAsia="Times New Roman" w:hAnsi="Times New Roman" w:cs="Times New Roman"/>
          <w:b/>
          <w:bCs/>
          <w:sz w:val="28"/>
          <w:szCs w:val="28"/>
          <w:lang w:eastAsia="ru-RU"/>
        </w:rPr>
        <w:t xml:space="preserve">Рынок сферы </w:t>
      </w:r>
      <w:r w:rsidR="005D0994">
        <w:rPr>
          <w:rFonts w:ascii="Times New Roman" w:eastAsia="Times New Roman" w:hAnsi="Times New Roman" w:cs="Times New Roman"/>
          <w:b/>
          <w:bCs/>
          <w:sz w:val="28"/>
          <w:szCs w:val="28"/>
          <w:lang w:eastAsia="ru-RU"/>
        </w:rPr>
        <w:t>топливо-энергетического комплекса</w:t>
      </w:r>
    </w:p>
    <w:p w:rsidR="000B52B9" w:rsidRDefault="000B52B9" w:rsidP="009C5A09">
      <w:pPr>
        <w:autoSpaceDE w:val="0"/>
        <w:autoSpaceDN w:val="0"/>
        <w:adjustRightInd w:val="0"/>
        <w:spacing w:after="0" w:line="276" w:lineRule="auto"/>
        <w:jc w:val="center"/>
        <w:rPr>
          <w:rFonts w:ascii="Times New Roman" w:eastAsia="Times New Roman" w:hAnsi="Times New Roman" w:cs="Times New Roman"/>
          <w:b/>
          <w:sz w:val="28"/>
          <w:szCs w:val="28"/>
          <w:lang w:eastAsia="ru-RU"/>
        </w:rPr>
      </w:pPr>
    </w:p>
    <w:p w:rsidR="000B52B9" w:rsidRPr="005D0994" w:rsidRDefault="00985D40" w:rsidP="009C5A09">
      <w:pPr>
        <w:pStyle w:val="a5"/>
        <w:numPr>
          <w:ilvl w:val="0"/>
          <w:numId w:val="1"/>
        </w:numPr>
        <w:autoSpaceDE w:val="0"/>
        <w:autoSpaceDN w:val="0"/>
        <w:adjustRightInd w:val="0"/>
        <w:spacing w:after="0" w:line="276" w:lineRule="auto"/>
        <w:ind w:left="0" w:firstLine="709"/>
        <w:jc w:val="both"/>
        <w:rPr>
          <w:rFonts w:ascii="Times New Roman" w:eastAsia="Times New Roman" w:hAnsi="Times New Roman" w:cs="Times New Roman"/>
          <w:b/>
          <w:sz w:val="28"/>
          <w:szCs w:val="28"/>
          <w:lang w:eastAsia="ru-RU"/>
        </w:rPr>
      </w:pPr>
      <w:r w:rsidRPr="005D0994">
        <w:rPr>
          <w:rFonts w:ascii="Times New Roman" w:eastAsia="Times New Roman" w:hAnsi="Times New Roman" w:cs="Times New Roman"/>
          <w:b/>
          <w:bCs/>
          <w:sz w:val="28"/>
          <w:szCs w:val="28"/>
          <w:lang w:eastAsia="ru-RU"/>
        </w:rPr>
        <w:t>Перечень субъектов естественных монополий, осуществляющих деятельность на р</w:t>
      </w:r>
      <w:r w:rsidR="000B52B9" w:rsidRPr="005D0994">
        <w:rPr>
          <w:rFonts w:ascii="Times New Roman" w:eastAsia="Times New Roman" w:hAnsi="Times New Roman" w:cs="Times New Roman"/>
          <w:b/>
          <w:bCs/>
          <w:sz w:val="28"/>
          <w:szCs w:val="28"/>
          <w:lang w:eastAsia="ru-RU"/>
        </w:rPr>
        <w:t>ын</w:t>
      </w:r>
      <w:r w:rsidRPr="005D0994">
        <w:rPr>
          <w:rFonts w:ascii="Times New Roman" w:eastAsia="Times New Roman" w:hAnsi="Times New Roman" w:cs="Times New Roman"/>
          <w:b/>
          <w:bCs/>
          <w:sz w:val="28"/>
          <w:szCs w:val="28"/>
          <w:lang w:eastAsia="ru-RU"/>
        </w:rPr>
        <w:t>ке</w:t>
      </w:r>
      <w:r w:rsidR="000B52B9" w:rsidRPr="005D0994">
        <w:rPr>
          <w:rFonts w:ascii="Times New Roman" w:eastAsia="Times New Roman" w:hAnsi="Times New Roman" w:cs="Times New Roman"/>
          <w:b/>
          <w:bCs/>
          <w:sz w:val="28"/>
          <w:szCs w:val="28"/>
          <w:lang w:eastAsia="ru-RU"/>
        </w:rPr>
        <w:t xml:space="preserve"> сферы </w:t>
      </w:r>
      <w:r w:rsidR="005D0994" w:rsidRPr="005D0994">
        <w:rPr>
          <w:rFonts w:ascii="Times New Roman" w:eastAsia="Times New Roman" w:hAnsi="Times New Roman" w:cs="Times New Roman"/>
          <w:b/>
          <w:bCs/>
          <w:sz w:val="28"/>
          <w:szCs w:val="28"/>
          <w:lang w:eastAsia="ru-RU"/>
        </w:rPr>
        <w:t>топливо-энергетического комплекса</w:t>
      </w:r>
      <w:r w:rsidR="00024289">
        <w:rPr>
          <w:rFonts w:ascii="Times New Roman" w:eastAsia="Times New Roman" w:hAnsi="Times New Roman" w:cs="Times New Roman"/>
          <w:b/>
          <w:bCs/>
          <w:sz w:val="28"/>
          <w:szCs w:val="28"/>
          <w:lang w:eastAsia="ru-RU"/>
        </w:rPr>
        <w:t xml:space="preserve"> (электроэнергетика)</w:t>
      </w:r>
    </w:p>
    <w:p w:rsidR="00024289" w:rsidRDefault="00024289" w:rsidP="009C5A09">
      <w:pPr>
        <w:spacing w:after="0" w:line="276" w:lineRule="auto"/>
        <w:ind w:firstLine="709"/>
        <w:contextualSpacing/>
        <w:jc w:val="both"/>
        <w:rPr>
          <w:rFonts w:ascii="Times New Roman" w:eastAsia="Times New Roman" w:hAnsi="Times New Roman" w:cs="Times New Roman"/>
          <w:bCs/>
          <w:sz w:val="28"/>
          <w:szCs w:val="28"/>
          <w:lang w:eastAsia="ru-RU"/>
        </w:rPr>
      </w:pPr>
    </w:p>
    <w:p w:rsidR="00557CB7" w:rsidRPr="00340783" w:rsidRDefault="00557CB7" w:rsidP="009C5A09">
      <w:pPr>
        <w:spacing w:after="0" w:line="276"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w:t>
      </w:r>
      <w:r w:rsidR="00C8512D">
        <w:rPr>
          <w:rFonts w:ascii="Times New Roman" w:eastAsia="Times New Roman" w:hAnsi="Times New Roman" w:cs="Times New Roman"/>
          <w:bCs/>
          <w:sz w:val="28"/>
          <w:szCs w:val="28"/>
          <w:lang w:eastAsia="ru-RU"/>
        </w:rPr>
        <w:t>перечень</w:t>
      </w:r>
      <w:r w:rsidRPr="00557CB7">
        <w:rPr>
          <w:rFonts w:ascii="Times New Roman" w:eastAsia="Times New Roman" w:hAnsi="Times New Roman" w:cs="Times New Roman"/>
          <w:bCs/>
          <w:sz w:val="28"/>
          <w:szCs w:val="28"/>
          <w:lang w:eastAsia="ru-RU"/>
        </w:rPr>
        <w:t xml:space="preserve"> субъектов </w:t>
      </w:r>
      <w:r w:rsidRPr="00340783">
        <w:rPr>
          <w:rFonts w:ascii="Times New Roman" w:eastAsia="Times New Roman" w:hAnsi="Times New Roman" w:cs="Times New Roman"/>
          <w:bCs/>
          <w:sz w:val="28"/>
          <w:szCs w:val="28"/>
          <w:lang w:eastAsia="ru-RU"/>
        </w:rPr>
        <w:t xml:space="preserve">естественных монополий в сфере </w:t>
      </w:r>
      <w:r w:rsidR="005D0994" w:rsidRPr="00340783">
        <w:rPr>
          <w:rFonts w:ascii="Times New Roman" w:eastAsia="Times New Roman" w:hAnsi="Times New Roman" w:cs="Times New Roman"/>
          <w:bCs/>
          <w:sz w:val="28"/>
          <w:szCs w:val="28"/>
          <w:lang w:eastAsia="ru-RU"/>
        </w:rPr>
        <w:t>топливо-энергетического комплекса</w:t>
      </w:r>
      <w:r w:rsidRPr="00340783">
        <w:rPr>
          <w:rFonts w:ascii="Times New Roman" w:eastAsia="Times New Roman" w:hAnsi="Times New Roman" w:cs="Times New Roman"/>
          <w:bCs/>
          <w:sz w:val="28"/>
          <w:szCs w:val="28"/>
          <w:lang w:eastAsia="ru-RU"/>
        </w:rPr>
        <w:t xml:space="preserve"> осуществляющих деятельность на территории Камчатского края, </w:t>
      </w:r>
      <w:r w:rsidR="007810C7" w:rsidRPr="00340783">
        <w:rPr>
          <w:rFonts w:ascii="Times New Roman" w:eastAsia="Times New Roman" w:hAnsi="Times New Roman" w:cs="Times New Roman"/>
          <w:bCs/>
          <w:sz w:val="28"/>
          <w:szCs w:val="28"/>
          <w:lang w:eastAsia="ru-RU"/>
        </w:rPr>
        <w:t xml:space="preserve">по состоянию на </w:t>
      </w:r>
      <w:r w:rsidR="0000692F" w:rsidRPr="00340783">
        <w:rPr>
          <w:rFonts w:ascii="Times New Roman" w:eastAsia="Times New Roman" w:hAnsi="Times New Roman" w:cs="Times New Roman"/>
          <w:bCs/>
          <w:sz w:val="28"/>
          <w:szCs w:val="28"/>
          <w:lang w:eastAsia="ru-RU"/>
        </w:rPr>
        <w:t>01</w:t>
      </w:r>
      <w:r w:rsidR="007810C7" w:rsidRPr="00340783">
        <w:rPr>
          <w:rFonts w:ascii="Times New Roman" w:eastAsia="Times New Roman" w:hAnsi="Times New Roman" w:cs="Times New Roman"/>
          <w:bCs/>
          <w:sz w:val="28"/>
          <w:szCs w:val="28"/>
          <w:lang w:eastAsia="ru-RU"/>
        </w:rPr>
        <w:t>.</w:t>
      </w:r>
      <w:r w:rsidR="0000692F" w:rsidRPr="00340783">
        <w:rPr>
          <w:rFonts w:ascii="Times New Roman" w:eastAsia="Times New Roman" w:hAnsi="Times New Roman" w:cs="Times New Roman"/>
          <w:bCs/>
          <w:sz w:val="28"/>
          <w:szCs w:val="28"/>
          <w:lang w:eastAsia="ru-RU"/>
        </w:rPr>
        <w:t>01</w:t>
      </w:r>
      <w:r w:rsidR="007810C7" w:rsidRPr="00340783">
        <w:rPr>
          <w:rFonts w:ascii="Times New Roman" w:eastAsia="Times New Roman" w:hAnsi="Times New Roman" w:cs="Times New Roman"/>
          <w:bCs/>
          <w:sz w:val="28"/>
          <w:szCs w:val="28"/>
          <w:lang w:eastAsia="ru-RU"/>
        </w:rPr>
        <w:t>.20</w:t>
      </w:r>
      <w:r w:rsidR="00473896" w:rsidRPr="00340783">
        <w:rPr>
          <w:rFonts w:ascii="Times New Roman" w:eastAsia="Times New Roman" w:hAnsi="Times New Roman" w:cs="Times New Roman"/>
          <w:bCs/>
          <w:sz w:val="28"/>
          <w:szCs w:val="28"/>
          <w:lang w:eastAsia="ru-RU"/>
        </w:rPr>
        <w:t>20</w:t>
      </w:r>
      <w:r w:rsidR="007810C7" w:rsidRPr="00340783">
        <w:rPr>
          <w:rFonts w:ascii="Times New Roman" w:eastAsia="Times New Roman" w:hAnsi="Times New Roman" w:cs="Times New Roman"/>
          <w:bCs/>
          <w:sz w:val="28"/>
          <w:szCs w:val="28"/>
          <w:lang w:eastAsia="ru-RU"/>
        </w:rPr>
        <w:t xml:space="preserve"> </w:t>
      </w:r>
      <w:r w:rsidRPr="00340783">
        <w:rPr>
          <w:rFonts w:ascii="Times New Roman" w:eastAsia="Times New Roman" w:hAnsi="Times New Roman" w:cs="Times New Roman"/>
          <w:bCs/>
          <w:sz w:val="28"/>
          <w:szCs w:val="28"/>
          <w:lang w:eastAsia="ru-RU"/>
        </w:rPr>
        <w:t xml:space="preserve">включено </w:t>
      </w:r>
      <w:r w:rsidR="00B13E4A" w:rsidRPr="00340783">
        <w:rPr>
          <w:rFonts w:ascii="Times New Roman" w:eastAsia="Times New Roman" w:hAnsi="Times New Roman" w:cs="Times New Roman"/>
          <w:bCs/>
          <w:sz w:val="28"/>
          <w:szCs w:val="28"/>
          <w:lang w:eastAsia="ru-RU"/>
        </w:rPr>
        <w:t>22</w:t>
      </w:r>
      <w:r w:rsidRPr="00340783">
        <w:rPr>
          <w:rFonts w:ascii="Times New Roman" w:eastAsia="Times New Roman" w:hAnsi="Times New Roman" w:cs="Times New Roman"/>
          <w:bCs/>
          <w:sz w:val="28"/>
          <w:szCs w:val="28"/>
          <w:lang w:eastAsia="ru-RU"/>
        </w:rPr>
        <w:t xml:space="preserve"> организации </w:t>
      </w:r>
      <w:r w:rsidR="00B646D9">
        <w:rPr>
          <w:rFonts w:ascii="Times New Roman" w:eastAsia="Times New Roman" w:hAnsi="Times New Roman" w:cs="Times New Roman"/>
          <w:bCs/>
          <w:sz w:val="28"/>
          <w:szCs w:val="28"/>
          <w:lang w:eastAsia="ru-RU"/>
        </w:rPr>
        <w:br/>
      </w:r>
      <w:r w:rsidRPr="00340783">
        <w:rPr>
          <w:rFonts w:ascii="Times New Roman" w:eastAsia="Times New Roman" w:hAnsi="Times New Roman" w:cs="Times New Roman"/>
          <w:bCs/>
          <w:sz w:val="28"/>
          <w:szCs w:val="28"/>
          <w:lang w:eastAsia="ru-RU"/>
        </w:rPr>
        <w:t>(Таблица 1</w:t>
      </w:r>
      <w:r w:rsidR="008E6B41" w:rsidRPr="00340783">
        <w:rPr>
          <w:rFonts w:ascii="Times New Roman" w:eastAsia="Times New Roman" w:hAnsi="Times New Roman" w:cs="Times New Roman"/>
          <w:bCs/>
          <w:sz w:val="28"/>
          <w:szCs w:val="28"/>
          <w:lang w:eastAsia="ru-RU"/>
        </w:rPr>
        <w:t>)</w:t>
      </w:r>
      <w:r w:rsidR="007810C7" w:rsidRPr="00340783">
        <w:rPr>
          <w:rFonts w:ascii="Times New Roman" w:eastAsia="Times New Roman" w:hAnsi="Times New Roman" w:cs="Times New Roman"/>
          <w:bCs/>
          <w:sz w:val="28"/>
          <w:szCs w:val="28"/>
          <w:lang w:eastAsia="ru-RU"/>
        </w:rPr>
        <w:t xml:space="preserve">. </w:t>
      </w:r>
    </w:p>
    <w:p w:rsidR="00C64118" w:rsidRPr="00340783" w:rsidRDefault="00C64118" w:rsidP="009C5A09">
      <w:pPr>
        <w:spacing w:after="0" w:line="276" w:lineRule="auto"/>
        <w:ind w:firstLine="709"/>
        <w:contextualSpacing/>
        <w:jc w:val="both"/>
        <w:rPr>
          <w:rFonts w:ascii="Times New Roman" w:eastAsia="Times New Roman" w:hAnsi="Times New Roman" w:cs="Times New Roman"/>
          <w:bCs/>
          <w:sz w:val="28"/>
          <w:szCs w:val="28"/>
          <w:lang w:eastAsia="ru-RU"/>
        </w:rPr>
      </w:pPr>
    </w:p>
    <w:p w:rsidR="00C64118" w:rsidRPr="00340783" w:rsidRDefault="00C64118" w:rsidP="00C028BF">
      <w:pPr>
        <w:spacing w:after="0" w:line="276" w:lineRule="auto"/>
        <w:ind w:firstLine="709"/>
        <w:contextualSpacing/>
        <w:jc w:val="both"/>
        <w:rPr>
          <w:rFonts w:ascii="Times New Roman" w:eastAsia="Times New Roman" w:hAnsi="Times New Roman" w:cs="Times New Roman"/>
          <w:bCs/>
          <w:sz w:val="28"/>
          <w:szCs w:val="28"/>
          <w:lang w:eastAsia="ru-RU"/>
        </w:rPr>
      </w:pPr>
      <w:r w:rsidRPr="00340783">
        <w:rPr>
          <w:rFonts w:ascii="Times New Roman" w:eastAsia="Times New Roman" w:hAnsi="Times New Roman" w:cs="Times New Roman"/>
          <w:bCs/>
          <w:sz w:val="28"/>
          <w:szCs w:val="28"/>
          <w:lang w:eastAsia="ru-RU"/>
        </w:rPr>
        <w:t xml:space="preserve">Таблица 1 - </w:t>
      </w:r>
      <w:r w:rsidR="00C8512D">
        <w:rPr>
          <w:rFonts w:ascii="Times New Roman" w:eastAsia="Times New Roman" w:hAnsi="Times New Roman" w:cs="Times New Roman"/>
          <w:bCs/>
          <w:sz w:val="28"/>
          <w:szCs w:val="28"/>
          <w:lang w:eastAsia="ru-RU"/>
        </w:rPr>
        <w:t>Перечень</w:t>
      </w:r>
      <w:r w:rsidRPr="00340783">
        <w:rPr>
          <w:rFonts w:ascii="Times New Roman" w:eastAsia="Times New Roman" w:hAnsi="Times New Roman" w:cs="Times New Roman"/>
          <w:bCs/>
          <w:sz w:val="28"/>
          <w:szCs w:val="28"/>
          <w:lang w:eastAsia="ru-RU"/>
        </w:rPr>
        <w:t xml:space="preserve"> субъектов естественных монополий в сфере </w:t>
      </w:r>
      <w:r w:rsidR="005D0994" w:rsidRPr="00340783">
        <w:rPr>
          <w:rFonts w:ascii="Times New Roman" w:eastAsia="Times New Roman" w:hAnsi="Times New Roman" w:cs="Times New Roman"/>
          <w:bCs/>
          <w:sz w:val="28"/>
          <w:szCs w:val="28"/>
          <w:lang w:eastAsia="ru-RU"/>
        </w:rPr>
        <w:t>электроэнергетики Камчатского края</w:t>
      </w:r>
    </w:p>
    <w:tbl>
      <w:tblPr>
        <w:tblStyle w:val="11"/>
        <w:tblW w:w="5018" w:type="pct"/>
        <w:tblLayout w:type="fixed"/>
        <w:tblLook w:val="04A0" w:firstRow="1" w:lastRow="0" w:firstColumn="1" w:lastColumn="0" w:noHBand="0" w:noVBand="1"/>
      </w:tblPr>
      <w:tblGrid>
        <w:gridCol w:w="649"/>
        <w:gridCol w:w="2824"/>
        <w:gridCol w:w="4926"/>
        <w:gridCol w:w="2060"/>
      </w:tblGrid>
      <w:tr w:rsidR="001A3697" w:rsidRPr="00473896" w:rsidTr="001A3697">
        <w:trPr>
          <w:trHeight w:val="510"/>
          <w:tblHeader/>
        </w:trPr>
        <w:tc>
          <w:tcPr>
            <w:tcW w:w="310" w:type="pct"/>
            <w:vMerge w:val="restar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 xml:space="preserve">№ п/п </w:t>
            </w:r>
          </w:p>
        </w:tc>
        <w:tc>
          <w:tcPr>
            <w:tcW w:w="1350" w:type="pct"/>
            <w:vMerge w:val="restar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Наименование организации</w:t>
            </w:r>
          </w:p>
        </w:tc>
        <w:tc>
          <w:tcPr>
            <w:tcW w:w="2355" w:type="pct"/>
            <w:vMerge w:val="restar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Адрес, телефон организации</w:t>
            </w:r>
          </w:p>
        </w:tc>
        <w:tc>
          <w:tcPr>
            <w:tcW w:w="985" w:type="pct"/>
            <w:vMerge w:val="restar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Примечание</w:t>
            </w:r>
          </w:p>
        </w:tc>
      </w:tr>
      <w:tr w:rsidR="001A3697" w:rsidRPr="00473896" w:rsidTr="001A3697">
        <w:trPr>
          <w:trHeight w:val="507"/>
        </w:trPr>
        <w:tc>
          <w:tcPr>
            <w:tcW w:w="310" w:type="pct"/>
            <w:vMerge/>
            <w:hideMark/>
          </w:tcPr>
          <w:p w:rsidR="00473896" w:rsidRPr="00473896" w:rsidRDefault="00473896" w:rsidP="00473896">
            <w:pPr>
              <w:rPr>
                <w:rFonts w:ascii="Times New Roman" w:hAnsi="Times New Roman"/>
                <w:b/>
                <w:bCs/>
                <w:color w:val="000000"/>
              </w:rPr>
            </w:pPr>
          </w:p>
        </w:tc>
        <w:tc>
          <w:tcPr>
            <w:tcW w:w="1350" w:type="pct"/>
            <w:vMerge/>
            <w:hideMark/>
          </w:tcPr>
          <w:p w:rsidR="00473896" w:rsidRPr="00473896" w:rsidRDefault="00473896" w:rsidP="00473896">
            <w:pPr>
              <w:rPr>
                <w:rFonts w:ascii="Times New Roman" w:hAnsi="Times New Roman"/>
                <w:b/>
                <w:bCs/>
                <w:color w:val="000000"/>
              </w:rPr>
            </w:pPr>
          </w:p>
        </w:tc>
        <w:tc>
          <w:tcPr>
            <w:tcW w:w="2355" w:type="pct"/>
            <w:vMerge/>
            <w:hideMark/>
          </w:tcPr>
          <w:p w:rsidR="00473896" w:rsidRPr="00473896" w:rsidRDefault="00473896" w:rsidP="00473896">
            <w:pPr>
              <w:rPr>
                <w:rFonts w:ascii="Times New Roman" w:hAnsi="Times New Roman"/>
                <w:b/>
                <w:bCs/>
                <w:color w:val="000000"/>
              </w:rPr>
            </w:pPr>
          </w:p>
        </w:tc>
        <w:tc>
          <w:tcPr>
            <w:tcW w:w="985" w:type="pct"/>
            <w:vMerge/>
            <w:hideMark/>
          </w:tcPr>
          <w:p w:rsidR="00473896" w:rsidRPr="00473896" w:rsidRDefault="00473896" w:rsidP="00473896">
            <w:pPr>
              <w:rPr>
                <w:rFonts w:ascii="Times New Roman" w:hAnsi="Times New Roman"/>
                <w:b/>
                <w:bCs/>
                <w:color w:val="000000"/>
              </w:rPr>
            </w:pPr>
          </w:p>
        </w:tc>
      </w:tr>
      <w:tr w:rsidR="001A3697" w:rsidRPr="00473896" w:rsidTr="001A3697">
        <w:trPr>
          <w:trHeight w:val="635"/>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w:t>
            </w:r>
          </w:p>
        </w:tc>
        <w:tc>
          <w:tcPr>
            <w:tcW w:w="1350" w:type="pct"/>
            <w:hideMark/>
          </w:tcPr>
          <w:p w:rsidR="00473896" w:rsidRPr="00473896" w:rsidRDefault="00473896" w:rsidP="00473896">
            <w:pPr>
              <w:rPr>
                <w:rFonts w:ascii="Times New Roman" w:hAnsi="Times New Roman"/>
                <w:color w:val="000000"/>
              </w:rPr>
            </w:pPr>
            <w:r w:rsidRPr="00473896">
              <w:rPr>
                <w:rFonts w:ascii="Times New Roman" w:hAnsi="Times New Roman"/>
                <w:color w:val="000000"/>
              </w:rPr>
              <w:t>ПАО «Камчатскэнерго»</w:t>
            </w:r>
          </w:p>
        </w:tc>
        <w:tc>
          <w:tcPr>
            <w:tcW w:w="2355" w:type="pct"/>
            <w:hideMark/>
          </w:tcPr>
          <w:p w:rsidR="00473896" w:rsidRPr="00473896" w:rsidRDefault="00473896" w:rsidP="00473896">
            <w:pPr>
              <w:jc w:val="center"/>
              <w:rPr>
                <w:rFonts w:ascii="Times New Roman" w:hAnsi="Times New Roman"/>
              </w:rPr>
            </w:pPr>
            <w:r w:rsidRPr="00473896">
              <w:rPr>
                <w:rFonts w:ascii="Times New Roman" w:hAnsi="Times New Roman"/>
              </w:rPr>
              <w:t>683000, Камчатский край, г. Петропавловск-Камчатский, ул. Набережная, д. 10, тел.: 8(4152) 42-10-06, 41-20-26</w:t>
            </w:r>
          </w:p>
        </w:tc>
        <w:tc>
          <w:tcPr>
            <w:tcW w:w="985" w:type="pct"/>
            <w:noWrap/>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деятельность в сфере электроэнергетики</w:t>
            </w:r>
          </w:p>
        </w:tc>
      </w:tr>
      <w:tr w:rsidR="001A3697" w:rsidRPr="00473896" w:rsidTr="001A3697">
        <w:trPr>
          <w:trHeight w:val="561"/>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2</w:t>
            </w:r>
          </w:p>
        </w:tc>
        <w:tc>
          <w:tcPr>
            <w:tcW w:w="1350" w:type="pct"/>
            <w:hideMark/>
          </w:tcPr>
          <w:p w:rsidR="00473896" w:rsidRPr="00473896" w:rsidRDefault="00473896" w:rsidP="00473896">
            <w:pPr>
              <w:rPr>
                <w:rFonts w:ascii="Times New Roman" w:hAnsi="Times New Roman"/>
                <w:color w:val="000000"/>
              </w:rPr>
            </w:pPr>
            <w:r w:rsidRPr="00473896">
              <w:rPr>
                <w:rFonts w:ascii="Times New Roman" w:hAnsi="Times New Roman"/>
                <w:color w:val="000000"/>
              </w:rPr>
              <w:t>ООО «Электрические сети Ивашки»</w:t>
            </w:r>
          </w:p>
        </w:tc>
        <w:tc>
          <w:tcPr>
            <w:tcW w:w="2355" w:type="pct"/>
            <w:hideMark/>
          </w:tcPr>
          <w:p w:rsidR="00473896" w:rsidRPr="00473896" w:rsidRDefault="00473896" w:rsidP="00473896">
            <w:pPr>
              <w:jc w:val="center"/>
              <w:rPr>
                <w:rFonts w:ascii="Times New Roman" w:hAnsi="Times New Roman"/>
              </w:rPr>
            </w:pPr>
            <w:r w:rsidRPr="00473896">
              <w:rPr>
                <w:rFonts w:ascii="Times New Roman" w:hAnsi="Times New Roman"/>
              </w:rPr>
              <w:t>688713, Камчатский край, Карагинский р-н, с. Ивашка, ул. Левченко, д. 5, тел. 8(41545) 42-269, 42-296</w:t>
            </w:r>
          </w:p>
        </w:tc>
        <w:tc>
          <w:tcPr>
            <w:tcW w:w="985" w:type="pct"/>
            <w:noWrap/>
            <w:hideMark/>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643"/>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3</w:t>
            </w:r>
          </w:p>
        </w:tc>
        <w:tc>
          <w:tcPr>
            <w:tcW w:w="1350" w:type="pct"/>
            <w:hideMark/>
          </w:tcPr>
          <w:p w:rsidR="00473896" w:rsidRPr="00473896" w:rsidRDefault="00473896" w:rsidP="00473896">
            <w:pPr>
              <w:rPr>
                <w:rFonts w:ascii="Times New Roman" w:hAnsi="Times New Roman"/>
                <w:color w:val="000000"/>
              </w:rPr>
            </w:pPr>
            <w:r w:rsidRPr="00473896">
              <w:rPr>
                <w:rFonts w:ascii="Times New Roman" w:hAnsi="Times New Roman"/>
                <w:color w:val="000000"/>
              </w:rPr>
              <w:t>ООО «28-Электросеть»</w:t>
            </w:r>
          </w:p>
        </w:tc>
        <w:tc>
          <w:tcPr>
            <w:tcW w:w="2355" w:type="pct"/>
            <w:hideMark/>
          </w:tcPr>
          <w:p w:rsidR="00473896" w:rsidRPr="00473896" w:rsidRDefault="00473896" w:rsidP="00473896">
            <w:pPr>
              <w:jc w:val="center"/>
              <w:rPr>
                <w:rFonts w:ascii="Times New Roman" w:hAnsi="Times New Roman"/>
              </w:rPr>
            </w:pPr>
            <w:r w:rsidRPr="00473896">
              <w:rPr>
                <w:rFonts w:ascii="Times New Roman" w:hAnsi="Times New Roman"/>
              </w:rPr>
              <w:t>684000, Камчатский край, Елизовский р-н, г. Елизово, ул. Магистральная, д. 10, тел.: 8(41531)6-16-78</w:t>
            </w:r>
          </w:p>
        </w:tc>
        <w:tc>
          <w:tcPr>
            <w:tcW w:w="985" w:type="pct"/>
            <w:noWrap/>
            <w:hideMark/>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747"/>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4</w:t>
            </w:r>
          </w:p>
        </w:tc>
        <w:tc>
          <w:tcPr>
            <w:tcW w:w="1350" w:type="pct"/>
            <w:hideMark/>
          </w:tcPr>
          <w:p w:rsidR="00473896" w:rsidRPr="00473896" w:rsidRDefault="00473896" w:rsidP="00473896">
            <w:pPr>
              <w:rPr>
                <w:rFonts w:ascii="Times New Roman" w:hAnsi="Times New Roman"/>
                <w:color w:val="000000"/>
              </w:rPr>
            </w:pPr>
            <w:r w:rsidRPr="00473896">
              <w:rPr>
                <w:rFonts w:ascii="Times New Roman" w:hAnsi="Times New Roman"/>
                <w:color w:val="000000"/>
              </w:rPr>
              <w:t>АО «Северо-Восточный ремонтный центр»</w:t>
            </w:r>
          </w:p>
        </w:tc>
        <w:tc>
          <w:tcPr>
            <w:tcW w:w="2355" w:type="pct"/>
            <w:hideMark/>
          </w:tcPr>
          <w:p w:rsidR="00473896" w:rsidRPr="00473896" w:rsidRDefault="00473896" w:rsidP="00473896">
            <w:pPr>
              <w:jc w:val="center"/>
              <w:rPr>
                <w:rFonts w:ascii="Times New Roman" w:hAnsi="Times New Roman"/>
              </w:rPr>
            </w:pPr>
            <w:r w:rsidRPr="00473896">
              <w:rPr>
                <w:rFonts w:ascii="Times New Roman" w:hAnsi="Times New Roman"/>
              </w:rPr>
              <w:t>684090, Камчатский край, г. Вилючинск, ул. Владивостокская, д. 1, тел.: 8(41535)3-11-85</w:t>
            </w:r>
          </w:p>
        </w:tc>
        <w:tc>
          <w:tcPr>
            <w:tcW w:w="985" w:type="pct"/>
            <w:noWrap/>
            <w:hideMark/>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687"/>
        </w:trPr>
        <w:tc>
          <w:tcPr>
            <w:tcW w:w="310" w:type="pct"/>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5</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АО «Южные электрические сети Камчатки»</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683017, Камчатский край, г. Петропавловск-Камчатский, ул. Тундровая, д. 2, тел.: 8(4152) 41-73-68</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627"/>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6</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 xml:space="preserve">Филиал «Камчатский» </w:t>
            </w:r>
          </w:p>
          <w:p w:rsidR="00473896" w:rsidRPr="00473896" w:rsidRDefault="00473896" w:rsidP="00473896">
            <w:pPr>
              <w:rPr>
                <w:rFonts w:ascii="Times New Roman" w:hAnsi="Times New Roman"/>
                <w:color w:val="000000"/>
              </w:rPr>
            </w:pPr>
            <w:r w:rsidRPr="00473896">
              <w:rPr>
                <w:rFonts w:ascii="Times New Roman" w:hAnsi="Times New Roman"/>
                <w:color w:val="000000"/>
              </w:rPr>
              <w:t xml:space="preserve">АО «Оборонэнерго» </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119160, г. Москва, ул. Знаменка, д. 19, тел.: 8(495) 532-13-06</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567"/>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7</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 xml:space="preserve">Акционерное общество «Камчатские электрические сети им. И.А. Пискунова» </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683031, Камчатский край, г. Петропавловск-Камчатский, ул. Топоркова, д. 9/3, оф. 6, тел.: 8(4152)228-000</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631"/>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8</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ПАО «КамГЭК»</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683003, Камчатский край, г. Петропавловск-Камчатский, ул. Ключевская, д. 40, тел.: 8(4152) 42-00-43</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621"/>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9</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ООО «Терминал «Сероглазка»</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683016, Камчатский край, г. Петропавловск-Камчатский, Мишенная, д. 131, тел.: 8 (4152) 46-66-76</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689"/>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lastRenderedPageBreak/>
              <w:t>10</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АО «Корякэнерго»</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683013, Камчатский край, г. Петропавловск- Камчатский ул. Озерная, д. 41, тел.: (4152) 46-28-46</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784"/>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11</w:t>
            </w:r>
          </w:p>
        </w:tc>
        <w:tc>
          <w:tcPr>
            <w:tcW w:w="1350" w:type="pct"/>
          </w:tcPr>
          <w:p w:rsidR="00473896" w:rsidRPr="00473896" w:rsidRDefault="00473896" w:rsidP="00473896">
            <w:pPr>
              <w:rPr>
                <w:rFonts w:ascii="Times New Roman" w:hAnsi="Times New Roman"/>
                <w:color w:val="000000"/>
              </w:rPr>
            </w:pPr>
            <w:bookmarkStart w:id="2" w:name="OLE_LINK1"/>
            <w:r w:rsidRPr="00473896">
              <w:rPr>
                <w:rFonts w:ascii="Times New Roman" w:hAnsi="Times New Roman"/>
                <w:color w:val="000000"/>
              </w:rPr>
              <w:t xml:space="preserve">ООО «Колхоз Ударник» </w:t>
            </w:r>
            <w:bookmarkEnd w:id="2"/>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683905, Камчатский край, г. Петропавловск-Камчатский, ул. Космонавтов, 40, тел.: (4152) 45-00-16</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541"/>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12</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Филиал РТРС «Камчатский КРТПЦ»</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683023, г. Петропавловск-Камчатский, пр. Победы, д. 49, тел.: 8(4152) 29-71-47</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495"/>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13</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 xml:space="preserve">АО «Петропавловск -Камчатский морской торговый порт» </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683000, Камчатский край, г. Петропавловск-Камчатский, пл. Г.И. Щедрина, д. 2, тел.: 8(4152) 43-40-05,</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576"/>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14</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АО «Оссора»</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688700, Камчатский край, Карагинский район, п. Оссора, ул. Советская, д. 45, тел.: 8(41545) 47-2-23</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659"/>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15</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ООО «41 Электрическая сеть»</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 xml:space="preserve">684036, Камчатский край, пгт. Вулканный, ул. Центральная, д. 1, тел.: 8 963 831 2555 </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457"/>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16</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ООО «Алеир»</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683003, Камчатский край, г. Петропавловск-Камчатский, ул. Проспект Победы, д. 107, тел.: 8(4152) 22 66 06</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525"/>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17</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 xml:space="preserve">МУП Петропавловск-Камчатского городского округа «УМиТ» </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683024, Камчатский край, г. Петропавловск-Камчатский, ул. Владивостокская, д. 29, тел.: 8(4152) 31-44-54</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621"/>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18</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ООО «РСО» Силуэт»</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683031, Камчатский край, г. Петропавловск-Камчатский, ул. Бохняка, д. 18, оф. 101, тел.: 8(4152) 45-99-00</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561"/>
        </w:trPr>
        <w:tc>
          <w:tcPr>
            <w:tcW w:w="310" w:type="pct"/>
            <w:hideMark/>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19</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ООО «Энергоресурс»</w:t>
            </w:r>
          </w:p>
        </w:tc>
        <w:tc>
          <w:tcPr>
            <w:tcW w:w="2355" w:type="pct"/>
          </w:tcPr>
          <w:p w:rsidR="00473896" w:rsidRPr="00473896" w:rsidRDefault="00473896" w:rsidP="00473896">
            <w:pPr>
              <w:jc w:val="center"/>
              <w:rPr>
                <w:rFonts w:ascii="Times New Roman" w:hAnsi="Times New Roman"/>
              </w:rPr>
            </w:pPr>
            <w:r w:rsidRPr="00473896">
              <w:rPr>
                <w:rFonts w:ascii="Times New Roman" w:hAnsi="Times New Roman"/>
              </w:rPr>
              <w:t>683013, Камчатский край, г. Петропавловск-Камчатский, переулок Садовый, б/н, тел.: 8(4152) 46-44-34</w:t>
            </w:r>
          </w:p>
        </w:tc>
        <w:tc>
          <w:tcPr>
            <w:tcW w:w="985" w:type="pct"/>
            <w:noWrap/>
          </w:tcPr>
          <w:p w:rsidR="00473896" w:rsidRPr="00473896" w:rsidRDefault="00473896" w:rsidP="00473896">
            <w:pPr>
              <w:jc w:val="center"/>
              <w:rPr>
                <w:rFonts w:ascii="Times New Roman" w:hAnsi="Times New Roman"/>
              </w:rPr>
            </w:pPr>
            <w:r w:rsidRPr="00473896">
              <w:rPr>
                <w:rFonts w:ascii="Times New Roman" w:hAnsi="Times New Roman"/>
                <w:color w:val="000000"/>
              </w:rPr>
              <w:t>деятельность в сфере электроэнергетики</w:t>
            </w:r>
          </w:p>
        </w:tc>
      </w:tr>
      <w:tr w:rsidR="001A3697" w:rsidRPr="00473896" w:rsidTr="001A3697">
        <w:trPr>
          <w:trHeight w:val="561"/>
        </w:trPr>
        <w:tc>
          <w:tcPr>
            <w:tcW w:w="310" w:type="pct"/>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20</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ООО «Энергопрогноз»</w:t>
            </w:r>
          </w:p>
        </w:tc>
        <w:tc>
          <w:tcPr>
            <w:tcW w:w="2355" w:type="pct"/>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683000, Камчатский край, Петропавловск-Камчатский, ул. Вулканная, д. 49, помещ. №№2-3</w:t>
            </w:r>
          </w:p>
        </w:tc>
        <w:tc>
          <w:tcPr>
            <w:tcW w:w="985" w:type="pct"/>
            <w:noWrap/>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деятельность в сфере электроэнергетики</w:t>
            </w:r>
          </w:p>
        </w:tc>
      </w:tr>
      <w:tr w:rsidR="001A3697" w:rsidRPr="00473896" w:rsidTr="001A3697">
        <w:trPr>
          <w:trHeight w:val="561"/>
        </w:trPr>
        <w:tc>
          <w:tcPr>
            <w:tcW w:w="310" w:type="pct"/>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21</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ООО «Вест»</w:t>
            </w:r>
          </w:p>
        </w:tc>
        <w:tc>
          <w:tcPr>
            <w:tcW w:w="2355" w:type="pct"/>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683000, Камчатский край, Петропавловск-Камчатский, ул. Советская, д. 38-4</w:t>
            </w:r>
          </w:p>
        </w:tc>
        <w:tc>
          <w:tcPr>
            <w:tcW w:w="985" w:type="pct"/>
            <w:noWrap/>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деятельность в сфере электроэнергетики</w:t>
            </w:r>
          </w:p>
        </w:tc>
      </w:tr>
      <w:tr w:rsidR="001A3697" w:rsidRPr="00473896" w:rsidTr="001A3697">
        <w:trPr>
          <w:trHeight w:val="561"/>
        </w:trPr>
        <w:tc>
          <w:tcPr>
            <w:tcW w:w="310" w:type="pct"/>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22</w:t>
            </w:r>
          </w:p>
        </w:tc>
        <w:tc>
          <w:tcPr>
            <w:tcW w:w="1350" w:type="pct"/>
          </w:tcPr>
          <w:p w:rsidR="00473896" w:rsidRPr="00473896" w:rsidRDefault="00473896" w:rsidP="00473896">
            <w:pPr>
              <w:rPr>
                <w:rFonts w:ascii="Times New Roman" w:hAnsi="Times New Roman"/>
                <w:color w:val="000000"/>
              </w:rPr>
            </w:pPr>
            <w:r w:rsidRPr="00473896">
              <w:rPr>
                <w:rFonts w:ascii="Times New Roman" w:hAnsi="Times New Roman"/>
                <w:color w:val="000000"/>
              </w:rPr>
              <w:t>ООО «Пенжинская горная компания»</w:t>
            </w:r>
          </w:p>
        </w:tc>
        <w:tc>
          <w:tcPr>
            <w:tcW w:w="2355" w:type="pct"/>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683001, Камчатский край. г. Петропавловск-Камчатский, пр. Победы, д.109, оф. 31</w:t>
            </w:r>
          </w:p>
        </w:tc>
        <w:tc>
          <w:tcPr>
            <w:tcW w:w="985" w:type="pct"/>
            <w:noWrap/>
          </w:tcPr>
          <w:p w:rsidR="00473896" w:rsidRPr="00473896" w:rsidRDefault="00473896" w:rsidP="00473896">
            <w:pPr>
              <w:jc w:val="center"/>
              <w:rPr>
                <w:rFonts w:ascii="Times New Roman" w:hAnsi="Times New Roman"/>
                <w:color w:val="000000"/>
              </w:rPr>
            </w:pPr>
            <w:r w:rsidRPr="00473896">
              <w:rPr>
                <w:rFonts w:ascii="Times New Roman" w:hAnsi="Times New Roman"/>
                <w:color w:val="000000"/>
              </w:rPr>
              <w:t>деятельность в сфере электроэнергетики</w:t>
            </w:r>
          </w:p>
        </w:tc>
      </w:tr>
    </w:tbl>
    <w:p w:rsidR="00B646D9" w:rsidRPr="00B646D9" w:rsidRDefault="00B646D9" w:rsidP="00B646D9">
      <w:pPr>
        <w:spacing w:after="0" w:line="240" w:lineRule="auto"/>
        <w:rPr>
          <w:rFonts w:ascii="Times New Roman" w:eastAsia="Times New Roman" w:hAnsi="Times New Roman" w:cs="Times New Roman"/>
          <w:bCs/>
          <w:color w:val="0000FF"/>
          <w:sz w:val="24"/>
          <w:szCs w:val="24"/>
          <w:u w:val="single"/>
          <w:lang w:eastAsia="ru-RU"/>
        </w:rPr>
      </w:pPr>
      <w:r w:rsidRPr="00B646D9">
        <w:rPr>
          <w:rFonts w:ascii="Times New Roman" w:eastAsia="Times New Roman" w:hAnsi="Times New Roman" w:cs="Times New Roman"/>
          <w:sz w:val="28"/>
          <w:szCs w:val="28"/>
          <w:lang w:eastAsia="ru-RU"/>
        </w:rPr>
        <w:t>*</w:t>
      </w:r>
      <w:hyperlink r:id="rId8" w:history="1">
        <w:r w:rsidRPr="00B646D9">
          <w:rPr>
            <w:rFonts w:ascii="Times New Roman" w:eastAsia="Times New Roman" w:hAnsi="Times New Roman" w:cs="Times New Roman"/>
            <w:bCs/>
            <w:color w:val="002060"/>
            <w:sz w:val="24"/>
            <w:szCs w:val="24"/>
            <w:u w:val="single"/>
            <w:lang w:eastAsia="ru-RU"/>
          </w:rPr>
          <w:t>https://sltarif.kamgov.ru/subekty-estestvennyh-monopolij/adresa-sajtov-resursosnabzausih-organizacij-gosudarstvennoe-regulirovanie-cen-tarifov-na-uslugi-kotoryh-osusestvlaet-rst-kamcatskogo-kraa</w:t>
        </w:r>
      </w:hyperlink>
    </w:p>
    <w:p w:rsidR="002A02D0" w:rsidRPr="00340783" w:rsidRDefault="002A02D0" w:rsidP="009C5A09">
      <w:pPr>
        <w:spacing w:after="0" w:line="276" w:lineRule="auto"/>
        <w:ind w:firstLine="709"/>
        <w:contextualSpacing/>
        <w:jc w:val="both"/>
        <w:rPr>
          <w:rFonts w:ascii="Times New Roman" w:eastAsia="Calibri" w:hAnsi="Times New Roman" w:cs="Times New Roman"/>
          <w:b/>
          <w:sz w:val="28"/>
          <w:szCs w:val="28"/>
          <w:lang w:eastAsia="ru-RU"/>
        </w:rPr>
      </w:pPr>
    </w:p>
    <w:p w:rsidR="00640E40" w:rsidRDefault="0016401C" w:rsidP="009C5A09">
      <w:pPr>
        <w:spacing w:after="0" w:line="276" w:lineRule="auto"/>
        <w:ind w:firstLine="709"/>
        <w:contextualSpacing/>
        <w:jc w:val="both"/>
        <w:rPr>
          <w:rFonts w:ascii="Times New Roman" w:hAnsi="Times New Roman" w:cs="Times New Roman"/>
          <w:b/>
          <w:bCs/>
          <w:sz w:val="28"/>
          <w:szCs w:val="28"/>
        </w:rPr>
      </w:pPr>
      <w:r w:rsidRPr="00340783">
        <w:rPr>
          <w:rFonts w:ascii="Times New Roman" w:eastAsia="Calibri" w:hAnsi="Times New Roman" w:cs="Times New Roman"/>
          <w:b/>
          <w:sz w:val="28"/>
          <w:szCs w:val="28"/>
          <w:lang w:eastAsia="ru-RU"/>
        </w:rPr>
        <w:t xml:space="preserve">2. </w:t>
      </w:r>
      <w:r w:rsidR="002C413F" w:rsidRPr="00340783">
        <w:rPr>
          <w:rFonts w:ascii="Times New Roman" w:eastAsia="Calibri" w:hAnsi="Times New Roman" w:cs="Times New Roman"/>
          <w:b/>
          <w:sz w:val="28"/>
          <w:szCs w:val="28"/>
          <w:lang w:eastAsia="ru-RU"/>
        </w:rPr>
        <w:t xml:space="preserve">Информация по вопросам установления </w:t>
      </w:r>
      <w:r w:rsidRPr="00340783">
        <w:rPr>
          <w:rFonts w:ascii="Times New Roman" w:eastAsia="Calibri" w:hAnsi="Times New Roman" w:cs="Times New Roman"/>
          <w:b/>
          <w:sz w:val="28"/>
          <w:szCs w:val="28"/>
          <w:lang w:eastAsia="ru-RU"/>
        </w:rPr>
        <w:t xml:space="preserve">цен </w:t>
      </w:r>
      <w:r w:rsidR="002C413F" w:rsidRPr="00340783">
        <w:rPr>
          <w:rFonts w:ascii="Times New Roman" w:eastAsia="Calibri" w:hAnsi="Times New Roman" w:cs="Times New Roman"/>
          <w:b/>
          <w:sz w:val="28"/>
          <w:szCs w:val="28"/>
          <w:lang w:eastAsia="ru-RU"/>
        </w:rPr>
        <w:t>(</w:t>
      </w:r>
      <w:r w:rsidRPr="00340783">
        <w:rPr>
          <w:rFonts w:ascii="Times New Roman" w:eastAsia="Calibri" w:hAnsi="Times New Roman" w:cs="Times New Roman"/>
          <w:b/>
          <w:sz w:val="28"/>
          <w:szCs w:val="28"/>
          <w:lang w:eastAsia="ru-RU"/>
        </w:rPr>
        <w:t>тарифов</w:t>
      </w:r>
      <w:r w:rsidR="002C413F" w:rsidRPr="00340783">
        <w:rPr>
          <w:rFonts w:ascii="Times New Roman" w:eastAsia="Calibri" w:hAnsi="Times New Roman" w:cs="Times New Roman"/>
          <w:b/>
          <w:sz w:val="28"/>
          <w:szCs w:val="28"/>
          <w:lang w:eastAsia="ru-RU"/>
        </w:rPr>
        <w:t xml:space="preserve">) </w:t>
      </w:r>
      <w:bookmarkEnd w:id="0"/>
      <w:r w:rsidR="00640E40" w:rsidRPr="00340783">
        <w:rPr>
          <w:rFonts w:ascii="Times New Roman" w:hAnsi="Times New Roman" w:cs="Times New Roman"/>
          <w:b/>
          <w:bCs/>
          <w:sz w:val="28"/>
          <w:szCs w:val="28"/>
        </w:rPr>
        <w:t>исполнительным органом государственной власти Камчатского края, осуществляющим деятельность в сфере государственного</w:t>
      </w:r>
      <w:r w:rsidR="00640E40">
        <w:rPr>
          <w:rFonts w:ascii="Times New Roman" w:hAnsi="Times New Roman" w:cs="Times New Roman"/>
          <w:b/>
          <w:bCs/>
          <w:sz w:val="28"/>
          <w:szCs w:val="28"/>
        </w:rPr>
        <w:t xml:space="preserve"> регулирования цен (тарифов)</w:t>
      </w:r>
      <w:r w:rsidR="00A43D41" w:rsidRPr="00A43D41">
        <w:rPr>
          <w:rFonts w:ascii="Times New Roman" w:eastAsia="Times New Roman" w:hAnsi="Times New Roman" w:cs="Times New Roman"/>
          <w:i/>
          <w:sz w:val="28"/>
          <w:szCs w:val="28"/>
          <w:lang w:eastAsia="ru-RU"/>
        </w:rPr>
        <w:t xml:space="preserve"> </w:t>
      </w:r>
      <w:r w:rsidR="00A43D41" w:rsidRPr="00A43D41">
        <w:rPr>
          <w:rFonts w:ascii="Times New Roman" w:hAnsi="Times New Roman" w:cs="Times New Roman"/>
          <w:b/>
          <w:bCs/>
          <w:sz w:val="28"/>
          <w:szCs w:val="28"/>
        </w:rPr>
        <w:t xml:space="preserve">в сфере </w:t>
      </w:r>
      <w:r w:rsidR="00AC5D3F">
        <w:rPr>
          <w:rFonts w:ascii="Times New Roman" w:hAnsi="Times New Roman" w:cs="Times New Roman"/>
          <w:b/>
          <w:bCs/>
          <w:sz w:val="28"/>
          <w:szCs w:val="28"/>
        </w:rPr>
        <w:t>электроэнергетики</w:t>
      </w:r>
      <w:r w:rsidR="00A43D41" w:rsidRPr="00A43D41">
        <w:rPr>
          <w:rFonts w:ascii="Times New Roman" w:hAnsi="Times New Roman" w:cs="Times New Roman"/>
          <w:b/>
          <w:bCs/>
          <w:sz w:val="28"/>
          <w:szCs w:val="28"/>
        </w:rPr>
        <w:t xml:space="preserve"> </w:t>
      </w:r>
    </w:p>
    <w:p w:rsidR="006B5824" w:rsidRDefault="006B5824" w:rsidP="009C5A09">
      <w:pPr>
        <w:spacing w:after="0" w:line="276" w:lineRule="auto"/>
        <w:ind w:firstLine="709"/>
        <w:contextualSpacing/>
        <w:jc w:val="both"/>
        <w:rPr>
          <w:rFonts w:ascii="Times New Roman" w:hAnsi="Times New Roman" w:cs="Times New Roman"/>
          <w:b/>
          <w:bCs/>
          <w:sz w:val="28"/>
          <w:szCs w:val="28"/>
        </w:rPr>
      </w:pPr>
    </w:p>
    <w:p w:rsidR="00832426" w:rsidRDefault="00620FA9" w:rsidP="009C5A09">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w:t>
      </w:r>
      <w:r w:rsidRPr="00620FA9">
        <w:rPr>
          <w:rFonts w:ascii="Times New Roman" w:eastAsia="Times New Roman" w:hAnsi="Times New Roman" w:cs="Times New Roman"/>
          <w:sz w:val="28"/>
          <w:szCs w:val="28"/>
          <w:lang w:eastAsia="ru-RU"/>
        </w:rPr>
        <w:t>остановление</w:t>
      </w:r>
      <w:r>
        <w:rPr>
          <w:rFonts w:ascii="Times New Roman" w:eastAsia="Times New Roman" w:hAnsi="Times New Roman" w:cs="Times New Roman"/>
          <w:sz w:val="28"/>
          <w:szCs w:val="28"/>
          <w:lang w:eastAsia="ru-RU"/>
        </w:rPr>
        <w:t>м</w:t>
      </w:r>
      <w:r w:rsidRPr="00620FA9">
        <w:rPr>
          <w:rFonts w:ascii="Times New Roman" w:eastAsia="Times New Roman" w:hAnsi="Times New Roman" w:cs="Times New Roman"/>
          <w:sz w:val="28"/>
          <w:szCs w:val="28"/>
          <w:lang w:eastAsia="ru-RU"/>
        </w:rPr>
        <w:t xml:space="preserve"> Правительства Камчатского края от 19.12.2008 </w:t>
      </w:r>
      <w:r>
        <w:rPr>
          <w:rFonts w:ascii="Times New Roman" w:eastAsia="Times New Roman" w:hAnsi="Times New Roman" w:cs="Times New Roman"/>
          <w:sz w:val="28"/>
          <w:szCs w:val="28"/>
          <w:lang w:eastAsia="ru-RU"/>
        </w:rPr>
        <w:t>№</w:t>
      </w:r>
      <w:r w:rsidRPr="00620FA9">
        <w:rPr>
          <w:rFonts w:ascii="Times New Roman" w:eastAsia="Times New Roman" w:hAnsi="Times New Roman" w:cs="Times New Roman"/>
          <w:sz w:val="28"/>
          <w:szCs w:val="28"/>
          <w:lang w:eastAsia="ru-RU"/>
        </w:rPr>
        <w:t xml:space="preserve"> 424-П </w:t>
      </w:r>
      <w:r>
        <w:rPr>
          <w:rFonts w:ascii="Times New Roman" w:eastAsia="Times New Roman" w:hAnsi="Times New Roman" w:cs="Times New Roman"/>
          <w:sz w:val="28"/>
          <w:szCs w:val="28"/>
          <w:lang w:eastAsia="ru-RU"/>
        </w:rPr>
        <w:t>«</w:t>
      </w:r>
      <w:r w:rsidRPr="00620FA9">
        <w:rPr>
          <w:rFonts w:ascii="Times New Roman" w:eastAsia="Times New Roman" w:hAnsi="Times New Roman" w:cs="Times New Roman"/>
          <w:sz w:val="28"/>
          <w:szCs w:val="28"/>
          <w:lang w:eastAsia="ru-RU"/>
        </w:rPr>
        <w:t>Об утверждении Положения о Региональной службе по тарифам и ценам Камчатского края</w:t>
      </w:r>
      <w:r>
        <w:rPr>
          <w:rFonts w:ascii="Times New Roman" w:eastAsia="Times New Roman" w:hAnsi="Times New Roman" w:cs="Times New Roman"/>
          <w:sz w:val="28"/>
          <w:szCs w:val="28"/>
          <w:lang w:eastAsia="ru-RU"/>
        </w:rPr>
        <w:t xml:space="preserve">» </w:t>
      </w:r>
      <w:r w:rsidR="00495716" w:rsidRPr="00495716">
        <w:rPr>
          <w:rFonts w:ascii="Times New Roman" w:eastAsia="Times New Roman" w:hAnsi="Times New Roman" w:cs="Times New Roman"/>
          <w:sz w:val="28"/>
          <w:szCs w:val="28"/>
          <w:lang w:eastAsia="ru-RU"/>
        </w:rPr>
        <w:t xml:space="preserve">Региональная служба по тарифам и ценам </w:t>
      </w:r>
      <w:r w:rsidR="00495716" w:rsidRPr="00495716">
        <w:rPr>
          <w:rFonts w:ascii="Times New Roman" w:eastAsia="Times New Roman" w:hAnsi="Times New Roman" w:cs="Times New Roman"/>
          <w:sz w:val="28"/>
          <w:szCs w:val="28"/>
          <w:lang w:eastAsia="ru-RU"/>
        </w:rPr>
        <w:lastRenderedPageBreak/>
        <w:t>Камчатского края (далее - Служба) является исполнительным органом государственной власти Камчатского края, осуществляющим деятельность в сфере государственного регулирования цен (тарифов) на товары (услуги), а также региональный государственный контроль</w:t>
      </w:r>
      <w:r w:rsidR="00495716">
        <w:rPr>
          <w:rFonts w:ascii="Times New Roman" w:eastAsia="Times New Roman" w:hAnsi="Times New Roman" w:cs="Times New Roman"/>
          <w:sz w:val="28"/>
          <w:szCs w:val="28"/>
          <w:lang w:eastAsia="ru-RU"/>
        </w:rPr>
        <w:t>.</w:t>
      </w:r>
    </w:p>
    <w:p w:rsidR="00DA2DB9" w:rsidRPr="009C5A09" w:rsidRDefault="00DA2DB9" w:rsidP="009C5A09">
      <w:pPr>
        <w:spacing w:after="0" w:line="276" w:lineRule="auto"/>
        <w:ind w:firstLine="709"/>
        <w:jc w:val="both"/>
        <w:rPr>
          <w:rFonts w:ascii="Times New Roman" w:eastAsia="Times New Roman" w:hAnsi="Times New Roman" w:cs="Times New Roman"/>
          <w:sz w:val="28"/>
          <w:szCs w:val="28"/>
          <w:lang w:eastAsia="ru-RU"/>
        </w:rPr>
      </w:pPr>
      <w:r w:rsidRPr="00DA2DB9">
        <w:rPr>
          <w:rFonts w:ascii="Times New Roman" w:eastAsia="Times New Roman" w:hAnsi="Times New Roman" w:cs="Times New Roman"/>
          <w:sz w:val="28"/>
          <w:szCs w:val="28"/>
          <w:lang w:eastAsia="ru-RU"/>
        </w:rPr>
        <w:t xml:space="preserve">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w:t>
      </w:r>
      <w:r w:rsidR="00340783">
        <w:rPr>
          <w:rFonts w:ascii="Times New Roman" w:eastAsia="Times New Roman" w:hAnsi="Times New Roman" w:cs="Times New Roman"/>
          <w:sz w:val="28"/>
          <w:szCs w:val="28"/>
          <w:lang w:eastAsia="ru-RU"/>
        </w:rPr>
        <w:t>п</w:t>
      </w:r>
      <w:r w:rsidR="00340783" w:rsidRPr="00340783">
        <w:rPr>
          <w:rFonts w:ascii="Times New Roman" w:eastAsia="Times New Roman" w:hAnsi="Times New Roman" w:cs="Times New Roman"/>
          <w:sz w:val="28"/>
          <w:szCs w:val="28"/>
          <w:lang w:eastAsia="ru-RU"/>
        </w:rPr>
        <w:t>риказ</w:t>
      </w:r>
      <w:r w:rsidR="00340783">
        <w:rPr>
          <w:rFonts w:ascii="Times New Roman" w:eastAsia="Times New Roman" w:hAnsi="Times New Roman" w:cs="Times New Roman"/>
          <w:sz w:val="28"/>
          <w:szCs w:val="28"/>
          <w:lang w:eastAsia="ru-RU"/>
        </w:rPr>
        <w:t>ами</w:t>
      </w:r>
      <w:r w:rsidR="00340783" w:rsidRPr="00340783">
        <w:rPr>
          <w:rFonts w:ascii="Times New Roman" w:eastAsia="Times New Roman" w:hAnsi="Times New Roman" w:cs="Times New Roman"/>
          <w:sz w:val="28"/>
          <w:szCs w:val="28"/>
          <w:lang w:eastAsia="ru-RU"/>
        </w:rPr>
        <w:t xml:space="preserve"> ФАС России от 29.05.2019 </w:t>
      </w:r>
      <w:r w:rsidR="00340783">
        <w:rPr>
          <w:rFonts w:ascii="Times New Roman" w:eastAsia="Times New Roman" w:hAnsi="Times New Roman" w:cs="Times New Roman"/>
          <w:sz w:val="28"/>
          <w:szCs w:val="28"/>
          <w:lang w:eastAsia="ru-RU"/>
        </w:rPr>
        <w:t>№</w:t>
      </w:r>
      <w:r w:rsidR="00340783" w:rsidRPr="00340783">
        <w:rPr>
          <w:rFonts w:ascii="Times New Roman" w:eastAsia="Times New Roman" w:hAnsi="Times New Roman" w:cs="Times New Roman"/>
          <w:sz w:val="28"/>
          <w:szCs w:val="28"/>
          <w:lang w:eastAsia="ru-RU"/>
        </w:rPr>
        <w:t xml:space="preserve"> 686/19 </w:t>
      </w:r>
      <w:r w:rsidR="00340783">
        <w:rPr>
          <w:rFonts w:ascii="Times New Roman" w:eastAsia="Times New Roman" w:hAnsi="Times New Roman" w:cs="Times New Roman"/>
          <w:sz w:val="28"/>
          <w:szCs w:val="28"/>
          <w:lang w:eastAsia="ru-RU"/>
        </w:rPr>
        <w:t>«</w:t>
      </w:r>
      <w:r w:rsidR="00340783" w:rsidRPr="00340783">
        <w:rPr>
          <w:rFonts w:ascii="Times New Roman" w:eastAsia="Times New Roman" w:hAnsi="Times New Roman" w:cs="Times New Roman"/>
          <w:sz w:val="28"/>
          <w:szCs w:val="28"/>
          <w:lang w:eastAsia="ru-RU"/>
        </w:rPr>
        <w:t>Об утверждении Методических указаний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w:t>
      </w:r>
      <w:r w:rsidR="00340783">
        <w:rPr>
          <w:rFonts w:ascii="Times New Roman" w:eastAsia="Times New Roman" w:hAnsi="Times New Roman" w:cs="Times New Roman"/>
          <w:sz w:val="28"/>
          <w:szCs w:val="28"/>
          <w:lang w:eastAsia="ru-RU"/>
        </w:rPr>
        <w:t>»</w:t>
      </w:r>
      <w:r w:rsidRPr="00DA2DB9">
        <w:rPr>
          <w:rFonts w:ascii="Times New Roman" w:eastAsia="Times New Roman" w:hAnsi="Times New Roman" w:cs="Times New Roman"/>
          <w:sz w:val="28"/>
          <w:szCs w:val="28"/>
          <w:lang w:eastAsia="ru-RU"/>
        </w:rPr>
        <w:t xml:space="preserve">, </w:t>
      </w:r>
      <w:r w:rsidR="00340783" w:rsidRPr="00340783">
        <w:rPr>
          <w:rFonts w:ascii="Times New Roman" w:eastAsia="Times New Roman" w:hAnsi="Times New Roman" w:cs="Times New Roman"/>
          <w:sz w:val="28"/>
          <w:szCs w:val="28"/>
          <w:lang w:eastAsia="ru-RU"/>
        </w:rPr>
        <w:t xml:space="preserve">от 19.06.2018 </w:t>
      </w:r>
      <w:r w:rsidR="00340783">
        <w:rPr>
          <w:rFonts w:ascii="Times New Roman" w:eastAsia="Times New Roman" w:hAnsi="Times New Roman" w:cs="Times New Roman"/>
          <w:sz w:val="28"/>
          <w:szCs w:val="28"/>
          <w:lang w:eastAsia="ru-RU"/>
        </w:rPr>
        <w:t>№</w:t>
      </w:r>
      <w:r w:rsidR="00340783" w:rsidRPr="00340783">
        <w:rPr>
          <w:rFonts w:ascii="Times New Roman" w:eastAsia="Times New Roman" w:hAnsi="Times New Roman" w:cs="Times New Roman"/>
          <w:sz w:val="28"/>
          <w:szCs w:val="28"/>
          <w:lang w:eastAsia="ru-RU"/>
        </w:rPr>
        <w:t xml:space="preserve"> 834/18</w:t>
      </w:r>
      <w:r w:rsidR="00340783">
        <w:rPr>
          <w:rFonts w:ascii="Times New Roman" w:eastAsia="Times New Roman" w:hAnsi="Times New Roman" w:cs="Times New Roman"/>
          <w:sz w:val="28"/>
          <w:szCs w:val="28"/>
          <w:lang w:eastAsia="ru-RU"/>
        </w:rPr>
        <w:t xml:space="preserve"> «</w:t>
      </w:r>
      <w:r w:rsidR="00340783" w:rsidRPr="00340783">
        <w:rPr>
          <w:rFonts w:ascii="Times New Roman" w:eastAsia="Times New Roman" w:hAnsi="Times New Roman" w:cs="Times New Roman"/>
          <w:sz w:val="28"/>
          <w:szCs w:val="28"/>
          <w:lang w:eastAsia="ru-RU"/>
        </w:rPr>
        <w:t xml:space="preserve">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решения органа </w:t>
      </w:r>
      <w:r w:rsidR="00340783" w:rsidRPr="009C5A09">
        <w:rPr>
          <w:rFonts w:ascii="Times New Roman" w:eastAsia="Times New Roman" w:hAnsi="Times New Roman" w:cs="Times New Roman"/>
          <w:sz w:val="28"/>
          <w:szCs w:val="28"/>
          <w:lang w:eastAsia="ru-RU"/>
        </w:rPr>
        <w:t>исполнительной власти субъекта Российской Федерации в области государственного регулирования тарифов»</w:t>
      </w:r>
      <w:r w:rsidRPr="009C5A09">
        <w:rPr>
          <w:rFonts w:ascii="Times New Roman" w:eastAsia="Times New Roman" w:hAnsi="Times New Roman" w:cs="Times New Roman"/>
          <w:sz w:val="28"/>
          <w:szCs w:val="28"/>
          <w:lang w:eastAsia="ru-RU"/>
        </w:rPr>
        <w:t>, «О предельных уровнях тарифов на электрическую энергию (мощность)» на очередной регулируемый год, «Об утверждении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на очередной регулируемый год, постановлением Правительства Камчатского края от 19.12.2008 № 424-П «Об утверждении Положения о Региональной службе по тарифам и ценам Камчатского края» Службой утверждаются экономически обоснованные тарифы на электрическую энергию, поставляемую потребителям Камчатского края.</w:t>
      </w:r>
    </w:p>
    <w:p w:rsidR="00340783" w:rsidRPr="00340783" w:rsidRDefault="00340783" w:rsidP="009C5A09">
      <w:pPr>
        <w:autoSpaceDE w:val="0"/>
        <w:autoSpaceDN w:val="0"/>
        <w:spacing w:after="0" w:line="276" w:lineRule="auto"/>
        <w:ind w:firstLine="709"/>
        <w:jc w:val="both"/>
        <w:rPr>
          <w:rFonts w:ascii="Times New Roman" w:eastAsia="Calibri" w:hAnsi="Times New Roman" w:cs="Times New Roman"/>
          <w:sz w:val="28"/>
          <w:szCs w:val="28"/>
        </w:rPr>
      </w:pPr>
      <w:r w:rsidRPr="00340783">
        <w:rPr>
          <w:rFonts w:ascii="Times New Roman" w:eastAsia="Calibri" w:hAnsi="Times New Roman" w:cs="Times New Roman"/>
          <w:sz w:val="28"/>
          <w:szCs w:val="28"/>
        </w:rPr>
        <w:t xml:space="preserve">Необходимо отметить, что тарифы в сфере электроэнергетики в 1 полугодии расчетного года утверждаются на уровне тарифов, действующих на 2 полугодие предыдущего года. </w:t>
      </w:r>
    </w:p>
    <w:p w:rsidR="00340783" w:rsidRPr="00340783" w:rsidRDefault="00340783" w:rsidP="009C5A09">
      <w:pPr>
        <w:autoSpaceDE w:val="0"/>
        <w:autoSpaceDN w:val="0"/>
        <w:spacing w:after="0" w:line="276" w:lineRule="auto"/>
        <w:ind w:firstLine="709"/>
        <w:jc w:val="both"/>
        <w:rPr>
          <w:rFonts w:ascii="Times New Roman" w:eastAsia="Calibri" w:hAnsi="Times New Roman" w:cs="Times New Roman"/>
          <w:sz w:val="28"/>
          <w:szCs w:val="28"/>
        </w:rPr>
      </w:pPr>
      <w:r w:rsidRPr="00340783">
        <w:rPr>
          <w:rFonts w:ascii="Times New Roman" w:eastAsia="Calibri" w:hAnsi="Times New Roman" w:cs="Times New Roman"/>
          <w:sz w:val="28"/>
          <w:szCs w:val="28"/>
        </w:rPr>
        <w:t xml:space="preserve">При утверждении экономически обоснованных тарифов на электрическую энергию Служба руководствуется предельными уровнями тарифа, утверждаемыми ФАС России. </w:t>
      </w:r>
    </w:p>
    <w:p w:rsidR="00340783" w:rsidRPr="00340783" w:rsidRDefault="00340783" w:rsidP="009C5A09">
      <w:pPr>
        <w:autoSpaceDE w:val="0"/>
        <w:autoSpaceDN w:val="0"/>
        <w:spacing w:after="0" w:line="276" w:lineRule="auto"/>
        <w:ind w:firstLine="709"/>
        <w:jc w:val="both"/>
        <w:rPr>
          <w:rFonts w:ascii="Times New Roman" w:eastAsia="Calibri" w:hAnsi="Times New Roman" w:cs="Times New Roman"/>
          <w:sz w:val="28"/>
          <w:szCs w:val="28"/>
        </w:rPr>
      </w:pPr>
      <w:r w:rsidRPr="00340783">
        <w:rPr>
          <w:rFonts w:ascii="Times New Roman" w:eastAsia="Calibri" w:hAnsi="Times New Roman" w:cs="Times New Roman"/>
          <w:sz w:val="28"/>
          <w:szCs w:val="28"/>
        </w:rPr>
        <w:t xml:space="preserve">Ежегодно до 1 мая энергоснабжающие организации Камчатского края представляют в Службу заявления на установление тарифов на очередной период регулирования. </w:t>
      </w:r>
    </w:p>
    <w:p w:rsidR="00340783" w:rsidRPr="00340783" w:rsidRDefault="00340783" w:rsidP="009C5A09">
      <w:pPr>
        <w:autoSpaceDE w:val="0"/>
        <w:autoSpaceDN w:val="0"/>
        <w:spacing w:after="0" w:line="276" w:lineRule="auto"/>
        <w:ind w:firstLine="708"/>
        <w:jc w:val="both"/>
        <w:rPr>
          <w:rFonts w:ascii="Times New Roman" w:eastAsia="Calibri" w:hAnsi="Times New Roman" w:cs="Times New Roman"/>
          <w:sz w:val="28"/>
          <w:szCs w:val="28"/>
        </w:rPr>
      </w:pPr>
      <w:r w:rsidRPr="00340783">
        <w:rPr>
          <w:rFonts w:ascii="Times New Roman" w:eastAsia="Calibri" w:hAnsi="Times New Roman" w:cs="Times New Roman"/>
          <w:sz w:val="28"/>
          <w:szCs w:val="28"/>
        </w:rPr>
        <w:lastRenderedPageBreak/>
        <w:t>С 1 января 2020 года тарифы на электрическую энергию устанавливаются на долгосрочный период (от трех до пяти лет), за исключением случаев, предусмотренных действующим законодательством.</w:t>
      </w:r>
    </w:p>
    <w:p w:rsidR="00340783" w:rsidRPr="00340783" w:rsidRDefault="00340783" w:rsidP="009C5A09">
      <w:pPr>
        <w:autoSpaceDE w:val="0"/>
        <w:autoSpaceDN w:val="0"/>
        <w:spacing w:after="0" w:line="276" w:lineRule="auto"/>
        <w:ind w:firstLine="709"/>
        <w:jc w:val="both"/>
        <w:rPr>
          <w:rFonts w:ascii="Times New Roman" w:eastAsia="Calibri" w:hAnsi="Times New Roman" w:cs="Times New Roman"/>
          <w:sz w:val="28"/>
          <w:szCs w:val="28"/>
        </w:rPr>
      </w:pPr>
      <w:r w:rsidRPr="00340783">
        <w:rPr>
          <w:rFonts w:ascii="Times New Roman" w:eastAsia="Calibri" w:hAnsi="Times New Roman" w:cs="Times New Roman"/>
          <w:sz w:val="28"/>
          <w:szCs w:val="28"/>
        </w:rPr>
        <w:t>Так, по результатам представленных обращений в 2019 году Службой принято к рассмотрению 35 обращение энергоснабжающих организаций, открыто 3 дел по утверждению тарифов на электрическую энергию по заявлениям организаций, в том числе по утверждению тарифов на услуги по передаче электрической энергии. По итогам 2019 года принято 46 тарифных решений в отношении регулируемых организаций Камчатского края в сфере электроэнергетики на 2020 год.</w:t>
      </w:r>
    </w:p>
    <w:p w:rsidR="001B78DA" w:rsidRPr="009C5A09" w:rsidRDefault="001B78DA" w:rsidP="009C5A09">
      <w:pPr>
        <w:spacing w:after="0" w:line="276" w:lineRule="auto"/>
        <w:ind w:firstLine="709"/>
        <w:jc w:val="both"/>
        <w:rPr>
          <w:rFonts w:ascii="Times New Roman" w:eastAsia="Times New Roman" w:hAnsi="Times New Roman" w:cs="Times New Roman"/>
          <w:sz w:val="28"/>
          <w:szCs w:val="28"/>
          <w:lang w:eastAsia="ru-RU"/>
        </w:rPr>
      </w:pPr>
    </w:p>
    <w:p w:rsidR="00031ECC" w:rsidRPr="009C5A09" w:rsidRDefault="003E0233" w:rsidP="009C5A09">
      <w:pPr>
        <w:spacing w:after="0" w:line="276" w:lineRule="auto"/>
        <w:ind w:firstLine="709"/>
        <w:jc w:val="both"/>
        <w:rPr>
          <w:rFonts w:ascii="Times New Roman" w:eastAsia="Times New Roman" w:hAnsi="Times New Roman" w:cs="Times New Roman"/>
          <w:b/>
          <w:bCs/>
          <w:sz w:val="28"/>
          <w:szCs w:val="28"/>
          <w:lang w:eastAsia="ru-RU"/>
        </w:rPr>
      </w:pPr>
      <w:r w:rsidRPr="009C5A09">
        <w:rPr>
          <w:rFonts w:ascii="Times New Roman" w:eastAsia="Times New Roman" w:hAnsi="Times New Roman" w:cs="Times New Roman"/>
          <w:b/>
          <w:sz w:val="28"/>
          <w:szCs w:val="28"/>
          <w:lang w:eastAsia="ru-RU"/>
        </w:rPr>
        <w:t xml:space="preserve">3. </w:t>
      </w:r>
      <w:r w:rsidR="00DD0440" w:rsidRPr="009C5A09">
        <w:rPr>
          <w:rFonts w:ascii="Times New Roman" w:eastAsia="Times New Roman" w:hAnsi="Times New Roman" w:cs="Times New Roman"/>
          <w:b/>
          <w:sz w:val="28"/>
          <w:szCs w:val="28"/>
          <w:lang w:eastAsia="ru-RU"/>
        </w:rPr>
        <w:t xml:space="preserve">Анализ данных об уровне </w:t>
      </w:r>
      <w:r w:rsidRPr="009C5A09">
        <w:rPr>
          <w:rFonts w:ascii="Times New Roman" w:eastAsia="Times New Roman" w:hAnsi="Times New Roman" w:cs="Times New Roman"/>
          <w:b/>
          <w:sz w:val="28"/>
          <w:szCs w:val="28"/>
          <w:lang w:eastAsia="ru-RU"/>
        </w:rPr>
        <w:t xml:space="preserve">цен (тарифов), установленных </w:t>
      </w:r>
      <w:r w:rsidRPr="009C5A09">
        <w:rPr>
          <w:rFonts w:ascii="Times New Roman" w:eastAsia="Times New Roman" w:hAnsi="Times New Roman" w:cs="Times New Roman"/>
          <w:b/>
          <w:bCs/>
          <w:sz w:val="28"/>
          <w:szCs w:val="28"/>
          <w:lang w:eastAsia="ru-RU"/>
        </w:rPr>
        <w:t>исполнительным органом государственной власти Камчатского края, осуществляющим деятельность в сфере государственного регулирования цен (тарифов)</w:t>
      </w:r>
      <w:r w:rsidRPr="009C5A09">
        <w:rPr>
          <w:rFonts w:ascii="Times New Roman" w:eastAsia="Times New Roman" w:hAnsi="Times New Roman" w:cs="Times New Roman"/>
          <w:b/>
          <w:i/>
          <w:sz w:val="28"/>
          <w:szCs w:val="28"/>
          <w:lang w:eastAsia="ru-RU"/>
        </w:rPr>
        <w:t xml:space="preserve"> </w:t>
      </w:r>
      <w:r w:rsidRPr="009C5A09">
        <w:rPr>
          <w:rFonts w:ascii="Times New Roman" w:eastAsia="Times New Roman" w:hAnsi="Times New Roman" w:cs="Times New Roman"/>
          <w:b/>
          <w:bCs/>
          <w:sz w:val="28"/>
          <w:szCs w:val="28"/>
          <w:lang w:eastAsia="ru-RU"/>
        </w:rPr>
        <w:t xml:space="preserve">в сфере </w:t>
      </w:r>
      <w:r w:rsidR="00A34EAD" w:rsidRPr="009C5A09">
        <w:rPr>
          <w:rFonts w:ascii="Times New Roman" w:eastAsia="Times New Roman" w:hAnsi="Times New Roman" w:cs="Times New Roman"/>
          <w:b/>
          <w:bCs/>
          <w:sz w:val="28"/>
          <w:szCs w:val="28"/>
          <w:lang w:eastAsia="ru-RU"/>
        </w:rPr>
        <w:t>электроэнергетики</w:t>
      </w:r>
      <w:r w:rsidR="00B335AC" w:rsidRPr="009C5A09">
        <w:rPr>
          <w:rFonts w:ascii="Times New Roman" w:eastAsia="Times New Roman" w:hAnsi="Times New Roman" w:cs="Times New Roman"/>
          <w:b/>
          <w:bCs/>
          <w:sz w:val="28"/>
          <w:szCs w:val="28"/>
          <w:lang w:eastAsia="ru-RU"/>
        </w:rPr>
        <w:t>,</w:t>
      </w:r>
      <w:r w:rsidRPr="009C5A09">
        <w:rPr>
          <w:rFonts w:ascii="Times New Roman" w:eastAsia="Times New Roman" w:hAnsi="Times New Roman" w:cs="Times New Roman"/>
          <w:b/>
          <w:bCs/>
          <w:sz w:val="28"/>
          <w:szCs w:val="28"/>
          <w:lang w:eastAsia="ru-RU"/>
        </w:rPr>
        <w:t xml:space="preserve"> в 20</w:t>
      </w:r>
      <w:r w:rsidR="00340783" w:rsidRPr="009C5A09">
        <w:rPr>
          <w:rFonts w:ascii="Times New Roman" w:eastAsia="Times New Roman" w:hAnsi="Times New Roman" w:cs="Times New Roman"/>
          <w:b/>
          <w:bCs/>
          <w:sz w:val="28"/>
          <w:szCs w:val="28"/>
          <w:lang w:eastAsia="ru-RU"/>
        </w:rPr>
        <w:t>17 - 20</w:t>
      </w:r>
      <w:r w:rsidR="004602E5">
        <w:rPr>
          <w:rFonts w:ascii="Times New Roman" w:eastAsia="Times New Roman" w:hAnsi="Times New Roman" w:cs="Times New Roman"/>
          <w:b/>
          <w:bCs/>
          <w:sz w:val="28"/>
          <w:szCs w:val="28"/>
          <w:lang w:eastAsia="ru-RU"/>
        </w:rPr>
        <w:t>20</w:t>
      </w:r>
      <w:r w:rsidRPr="009C5A09">
        <w:rPr>
          <w:rFonts w:ascii="Times New Roman" w:eastAsia="Times New Roman" w:hAnsi="Times New Roman" w:cs="Times New Roman"/>
          <w:b/>
          <w:bCs/>
          <w:sz w:val="28"/>
          <w:szCs w:val="28"/>
          <w:lang w:eastAsia="ru-RU"/>
        </w:rPr>
        <w:t xml:space="preserve"> </w:t>
      </w:r>
      <w:r w:rsidR="00B335AC" w:rsidRPr="009C5A09">
        <w:rPr>
          <w:rFonts w:ascii="Times New Roman" w:eastAsia="Times New Roman" w:hAnsi="Times New Roman" w:cs="Times New Roman"/>
          <w:b/>
          <w:bCs/>
          <w:sz w:val="28"/>
          <w:szCs w:val="28"/>
          <w:lang w:eastAsia="ru-RU"/>
        </w:rPr>
        <w:t>год</w:t>
      </w:r>
      <w:r w:rsidR="004602E5">
        <w:rPr>
          <w:rFonts w:ascii="Times New Roman" w:eastAsia="Times New Roman" w:hAnsi="Times New Roman" w:cs="Times New Roman"/>
          <w:b/>
          <w:bCs/>
          <w:sz w:val="28"/>
          <w:szCs w:val="28"/>
          <w:lang w:eastAsia="ru-RU"/>
        </w:rPr>
        <w:t>ы</w:t>
      </w:r>
    </w:p>
    <w:p w:rsidR="006B5824" w:rsidRPr="009C5A09" w:rsidRDefault="006B5824" w:rsidP="009C5A09">
      <w:pPr>
        <w:spacing w:after="0" w:line="276" w:lineRule="auto"/>
        <w:ind w:firstLine="709"/>
        <w:jc w:val="both"/>
        <w:rPr>
          <w:rFonts w:ascii="Times New Roman" w:eastAsia="Times New Roman" w:hAnsi="Times New Roman" w:cs="Times New Roman"/>
          <w:b/>
          <w:bCs/>
          <w:sz w:val="28"/>
          <w:szCs w:val="28"/>
          <w:lang w:eastAsia="ru-RU"/>
        </w:rPr>
      </w:pPr>
    </w:p>
    <w:p w:rsidR="001B78DA" w:rsidRPr="009C5A09" w:rsidRDefault="00D41971" w:rsidP="009C5A09">
      <w:pPr>
        <w:spacing w:after="0" w:line="276" w:lineRule="auto"/>
        <w:ind w:firstLine="709"/>
        <w:jc w:val="both"/>
        <w:rPr>
          <w:rFonts w:ascii="Times New Roman" w:hAnsi="Times New Roman" w:cs="Times New Roman"/>
          <w:sz w:val="28"/>
          <w:szCs w:val="28"/>
          <w:lang w:eastAsia="ru-RU"/>
        </w:rPr>
      </w:pPr>
      <w:r w:rsidRPr="009C5A09">
        <w:rPr>
          <w:rFonts w:ascii="Times New Roman" w:hAnsi="Times New Roman" w:cs="Times New Roman"/>
          <w:sz w:val="28"/>
          <w:szCs w:val="28"/>
          <w:lang w:eastAsia="ru-RU"/>
        </w:rPr>
        <w:t>Федеральная антимонопольная служба 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w:t>
      </w:r>
    </w:p>
    <w:p w:rsidR="00D41971" w:rsidRPr="009C5A09" w:rsidRDefault="00D41971" w:rsidP="009C5A09">
      <w:pPr>
        <w:spacing w:after="0" w:line="276" w:lineRule="auto"/>
        <w:ind w:firstLine="709"/>
        <w:jc w:val="both"/>
        <w:rPr>
          <w:rFonts w:ascii="Times New Roman" w:hAnsi="Times New Roman" w:cs="Times New Roman"/>
          <w:sz w:val="28"/>
          <w:szCs w:val="28"/>
          <w:lang w:eastAsia="ru-RU"/>
        </w:rPr>
      </w:pPr>
      <w:r w:rsidRPr="009C5A09">
        <w:rPr>
          <w:rFonts w:ascii="Times New Roman" w:hAnsi="Times New Roman" w:cs="Times New Roman"/>
          <w:sz w:val="28"/>
          <w:szCs w:val="28"/>
          <w:lang w:eastAsia="ru-RU"/>
        </w:rPr>
        <w:t>Органы исполнительной власти субъектов Российской Федерации в области государственного регулирования тарифов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предельных уровней цен (тарифов) установленных решением Федеральной антимонопольной службы.</w:t>
      </w:r>
    </w:p>
    <w:p w:rsidR="004A2FD9" w:rsidRPr="009C5A09" w:rsidRDefault="004A2FD9" w:rsidP="009C5A09">
      <w:pPr>
        <w:spacing w:after="0" w:line="276" w:lineRule="auto"/>
        <w:ind w:firstLine="709"/>
        <w:jc w:val="both"/>
        <w:rPr>
          <w:rFonts w:ascii="Times New Roman" w:hAnsi="Times New Roman" w:cs="Times New Roman"/>
          <w:sz w:val="28"/>
          <w:szCs w:val="28"/>
          <w:lang w:eastAsia="ru-RU"/>
        </w:rPr>
      </w:pPr>
    </w:p>
    <w:p w:rsidR="009108E5" w:rsidRPr="009C5A09" w:rsidRDefault="004A2FD9" w:rsidP="009C5A09">
      <w:pPr>
        <w:spacing w:after="0" w:line="276" w:lineRule="auto"/>
        <w:ind w:firstLine="709"/>
        <w:jc w:val="center"/>
        <w:rPr>
          <w:rFonts w:ascii="Times New Roman" w:eastAsia="Times New Roman" w:hAnsi="Times New Roman" w:cs="Times New Roman"/>
          <w:sz w:val="28"/>
          <w:szCs w:val="28"/>
          <w:lang w:eastAsia="ru-RU"/>
        </w:rPr>
      </w:pPr>
      <w:r w:rsidRPr="009C5A09">
        <w:rPr>
          <w:rFonts w:ascii="Times New Roman" w:hAnsi="Times New Roman" w:cs="Times New Roman"/>
          <w:sz w:val="28"/>
          <w:szCs w:val="28"/>
          <w:lang w:eastAsia="ru-RU"/>
        </w:rPr>
        <w:t xml:space="preserve">Таблица </w:t>
      </w:r>
      <w:r w:rsidR="009A0594" w:rsidRPr="009C5A09">
        <w:rPr>
          <w:rFonts w:ascii="Times New Roman" w:hAnsi="Times New Roman" w:cs="Times New Roman"/>
          <w:sz w:val="28"/>
          <w:szCs w:val="28"/>
          <w:lang w:eastAsia="ru-RU"/>
        </w:rPr>
        <w:t>2</w:t>
      </w:r>
      <w:r w:rsidRPr="009C5A09">
        <w:rPr>
          <w:rFonts w:ascii="Times New Roman" w:hAnsi="Times New Roman" w:cs="Times New Roman"/>
          <w:sz w:val="28"/>
          <w:szCs w:val="28"/>
          <w:lang w:eastAsia="ru-RU"/>
        </w:rPr>
        <w:t xml:space="preserve"> - </w:t>
      </w:r>
      <w:r w:rsidRPr="009C5A09">
        <w:rPr>
          <w:rFonts w:ascii="Times New Roman" w:eastAsia="Times New Roman" w:hAnsi="Times New Roman" w:cs="Times New Roman"/>
          <w:sz w:val="28"/>
          <w:szCs w:val="28"/>
          <w:lang w:eastAsia="ru-RU"/>
        </w:rPr>
        <w:t>Динамика экономически обоснованного среднего тарифа на электрическую энергию по Камчатскому краю за период 20</w:t>
      </w:r>
      <w:r w:rsidR="00340783" w:rsidRPr="009C5A09">
        <w:rPr>
          <w:rFonts w:ascii="Times New Roman" w:eastAsia="Times New Roman" w:hAnsi="Times New Roman" w:cs="Times New Roman"/>
          <w:sz w:val="28"/>
          <w:szCs w:val="28"/>
          <w:lang w:eastAsia="ru-RU"/>
        </w:rPr>
        <w:t>18</w:t>
      </w:r>
      <w:r w:rsidRPr="009C5A09">
        <w:rPr>
          <w:rFonts w:ascii="Times New Roman" w:eastAsia="Times New Roman" w:hAnsi="Times New Roman" w:cs="Times New Roman"/>
          <w:sz w:val="28"/>
          <w:szCs w:val="28"/>
          <w:lang w:eastAsia="ru-RU"/>
        </w:rPr>
        <w:t xml:space="preserve"> – 20</w:t>
      </w:r>
      <w:r w:rsidR="00340783" w:rsidRPr="009C5A09">
        <w:rPr>
          <w:rFonts w:ascii="Times New Roman" w:eastAsia="Times New Roman" w:hAnsi="Times New Roman" w:cs="Times New Roman"/>
          <w:sz w:val="28"/>
          <w:szCs w:val="28"/>
          <w:lang w:eastAsia="ru-RU"/>
        </w:rPr>
        <w:t>20</w:t>
      </w:r>
      <w:r w:rsidRPr="009C5A09">
        <w:rPr>
          <w:rFonts w:ascii="Times New Roman" w:eastAsia="Times New Roman" w:hAnsi="Times New Roman" w:cs="Times New Roman"/>
          <w:sz w:val="28"/>
          <w:szCs w:val="28"/>
          <w:lang w:eastAsia="ru-RU"/>
        </w:rPr>
        <w:t xml:space="preserve"> годы</w:t>
      </w: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57"/>
        <w:gridCol w:w="1253"/>
        <w:gridCol w:w="1157"/>
        <w:gridCol w:w="1345"/>
        <w:gridCol w:w="1259"/>
        <w:gridCol w:w="1242"/>
      </w:tblGrid>
      <w:tr w:rsidR="00340783" w:rsidRPr="00340783" w:rsidTr="00A01425">
        <w:trPr>
          <w:trHeight w:val="289"/>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Наименование показателя</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2018 год</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2019 год</w:t>
            </w:r>
          </w:p>
        </w:tc>
        <w:tc>
          <w:tcPr>
            <w:tcW w:w="2501" w:type="dxa"/>
            <w:gridSpan w:val="2"/>
            <w:tcBorders>
              <w:top w:val="single" w:sz="4" w:space="0" w:color="auto"/>
              <w:left w:val="single" w:sz="4" w:space="0" w:color="auto"/>
              <w:bottom w:val="single" w:sz="4" w:space="0" w:color="auto"/>
              <w:right w:val="single" w:sz="4" w:space="0" w:color="auto"/>
            </w:tcBorders>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2020 год</w:t>
            </w:r>
          </w:p>
        </w:tc>
      </w:tr>
      <w:tr w:rsidR="00340783" w:rsidRPr="00340783" w:rsidTr="00A01425">
        <w:trPr>
          <w:trHeight w:val="573"/>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340783" w:rsidRPr="00340783" w:rsidRDefault="00340783" w:rsidP="00340783">
            <w:pPr>
              <w:spacing w:after="0" w:line="240" w:lineRule="auto"/>
              <w:rPr>
                <w:rFonts w:ascii="Times New Roman" w:eastAsia="Times New Roman" w:hAnsi="Times New Roman" w:cs="Times New Roman"/>
                <w:lang w:eastAsia="ru-RU"/>
              </w:rPr>
            </w:pPr>
          </w:p>
        </w:tc>
        <w:tc>
          <w:tcPr>
            <w:tcW w:w="1157"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ind w:left="-157" w:right="-142"/>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полугодие 2018 года</w:t>
            </w:r>
          </w:p>
        </w:tc>
        <w:tc>
          <w:tcPr>
            <w:tcW w:w="1253"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ind w:left="-74" w:right="-82"/>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2 полугодие 2018 года</w:t>
            </w:r>
          </w:p>
        </w:tc>
        <w:tc>
          <w:tcPr>
            <w:tcW w:w="1157"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ind w:left="-157" w:right="-142"/>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полугодие 2019 года</w:t>
            </w:r>
          </w:p>
        </w:tc>
        <w:tc>
          <w:tcPr>
            <w:tcW w:w="1345"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ind w:left="-74" w:right="-82"/>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2 полугодие 2019 года</w:t>
            </w:r>
          </w:p>
        </w:tc>
        <w:tc>
          <w:tcPr>
            <w:tcW w:w="1259"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ind w:left="-157" w:right="-142"/>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полугодие 2020 года</w:t>
            </w:r>
          </w:p>
        </w:tc>
        <w:tc>
          <w:tcPr>
            <w:tcW w:w="1242"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ind w:left="-74" w:right="-82"/>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2 полугодие 2020 года</w:t>
            </w:r>
          </w:p>
        </w:tc>
      </w:tr>
      <w:tr w:rsidR="00340783" w:rsidRPr="00340783" w:rsidTr="00A01425">
        <w:trPr>
          <w:trHeight w:val="475"/>
        </w:trPr>
        <w:tc>
          <w:tcPr>
            <w:tcW w:w="2830" w:type="dxa"/>
            <w:tcBorders>
              <w:top w:val="single" w:sz="4" w:space="0" w:color="auto"/>
              <w:left w:val="single" w:sz="4" w:space="0" w:color="auto"/>
              <w:bottom w:val="single" w:sz="4" w:space="0" w:color="auto"/>
              <w:right w:val="single" w:sz="4" w:space="0" w:color="auto"/>
            </w:tcBorders>
            <w:vAlign w:val="center"/>
            <w:hideMark/>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Предельный минимальный уровень тарифа по приказу, коп./кВт*ч (без НДС)</w:t>
            </w:r>
          </w:p>
        </w:tc>
        <w:tc>
          <w:tcPr>
            <w:tcW w:w="1157"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379,00</w:t>
            </w:r>
          </w:p>
        </w:tc>
        <w:tc>
          <w:tcPr>
            <w:tcW w:w="1253"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393,40</w:t>
            </w:r>
          </w:p>
        </w:tc>
        <w:tc>
          <w:tcPr>
            <w:tcW w:w="1157"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393,40</w:t>
            </w:r>
          </w:p>
        </w:tc>
        <w:tc>
          <w:tcPr>
            <w:tcW w:w="1345"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420,94</w:t>
            </w:r>
          </w:p>
        </w:tc>
        <w:tc>
          <w:tcPr>
            <w:tcW w:w="1259"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sz w:val="24"/>
                <w:szCs w:val="24"/>
                <w:lang w:eastAsia="ru-RU"/>
              </w:rPr>
              <w:t>420,94</w:t>
            </w:r>
          </w:p>
        </w:tc>
        <w:tc>
          <w:tcPr>
            <w:tcW w:w="1242"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sz w:val="24"/>
                <w:szCs w:val="24"/>
                <w:lang w:eastAsia="ru-RU"/>
              </w:rPr>
              <w:t>1330,41</w:t>
            </w:r>
          </w:p>
        </w:tc>
      </w:tr>
      <w:tr w:rsidR="00340783" w:rsidRPr="00340783" w:rsidTr="00A01425">
        <w:trPr>
          <w:trHeight w:val="475"/>
        </w:trPr>
        <w:tc>
          <w:tcPr>
            <w:tcW w:w="2830" w:type="dxa"/>
            <w:tcBorders>
              <w:top w:val="single" w:sz="4" w:space="0" w:color="auto"/>
              <w:left w:val="single" w:sz="4" w:space="0" w:color="auto"/>
              <w:bottom w:val="single" w:sz="4" w:space="0" w:color="auto"/>
              <w:right w:val="single" w:sz="4" w:space="0" w:color="auto"/>
            </w:tcBorders>
            <w:vAlign w:val="center"/>
            <w:hideMark/>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Предельный максимальный уровень тарифа по приказу, коп./кВт*ч (без НДС)</w:t>
            </w:r>
          </w:p>
        </w:tc>
        <w:tc>
          <w:tcPr>
            <w:tcW w:w="1157"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1 013,85</w:t>
            </w:r>
          </w:p>
        </w:tc>
        <w:tc>
          <w:tcPr>
            <w:tcW w:w="1253"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1 162,31</w:t>
            </w:r>
          </w:p>
        </w:tc>
        <w:tc>
          <w:tcPr>
            <w:tcW w:w="1157"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1 202,29</w:t>
            </w:r>
          </w:p>
        </w:tc>
        <w:tc>
          <w:tcPr>
            <w:tcW w:w="1345"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1 279,24</w:t>
            </w:r>
          </w:p>
        </w:tc>
        <w:tc>
          <w:tcPr>
            <w:tcW w:w="1259"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sz w:val="24"/>
                <w:szCs w:val="24"/>
                <w:lang w:eastAsia="ru-RU"/>
              </w:rPr>
              <w:t>1261,05</w:t>
            </w:r>
          </w:p>
        </w:tc>
        <w:tc>
          <w:tcPr>
            <w:tcW w:w="1242" w:type="dxa"/>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sz w:val="24"/>
                <w:szCs w:val="24"/>
                <w:lang w:eastAsia="ru-RU"/>
              </w:rPr>
              <w:t>1350,43</w:t>
            </w:r>
          </w:p>
        </w:tc>
      </w:tr>
      <w:tr w:rsidR="00340783" w:rsidRPr="00340783" w:rsidTr="00A01425">
        <w:trPr>
          <w:trHeight w:val="475"/>
        </w:trPr>
        <w:tc>
          <w:tcPr>
            <w:tcW w:w="2830" w:type="dxa"/>
            <w:tcBorders>
              <w:top w:val="single" w:sz="4" w:space="0" w:color="auto"/>
              <w:left w:val="single" w:sz="4" w:space="0" w:color="auto"/>
              <w:bottom w:val="single" w:sz="4" w:space="0" w:color="auto"/>
              <w:right w:val="single" w:sz="4" w:space="0" w:color="auto"/>
            </w:tcBorders>
            <w:vAlign w:val="center"/>
            <w:hideMark/>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Экономически обоснованный средний тариф по Камчатскому краю, коп./кВт*ч (без НДС)</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1 032,692</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1 178,33</w:t>
            </w:r>
          </w:p>
        </w:tc>
        <w:tc>
          <w:tcPr>
            <w:tcW w:w="2501" w:type="dxa"/>
            <w:gridSpan w:val="2"/>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1 304,46</w:t>
            </w:r>
          </w:p>
        </w:tc>
      </w:tr>
      <w:tr w:rsidR="00340783" w:rsidRPr="00340783" w:rsidTr="00A01425">
        <w:trPr>
          <w:trHeight w:val="475"/>
        </w:trPr>
        <w:tc>
          <w:tcPr>
            <w:tcW w:w="2830" w:type="dxa"/>
            <w:tcBorders>
              <w:top w:val="single" w:sz="4" w:space="0" w:color="auto"/>
              <w:left w:val="single" w:sz="4" w:space="0" w:color="auto"/>
              <w:bottom w:val="single" w:sz="4" w:space="0" w:color="auto"/>
              <w:right w:val="single" w:sz="4" w:space="0" w:color="auto"/>
            </w:tcBorders>
            <w:vAlign w:val="center"/>
            <w:hideMark/>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lastRenderedPageBreak/>
              <w:t>% роста к предыдущему периоду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104,3</w:t>
            </w:r>
          </w:p>
        </w:tc>
        <w:tc>
          <w:tcPr>
            <w:tcW w:w="2502" w:type="dxa"/>
            <w:gridSpan w:val="2"/>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114,1</w:t>
            </w:r>
          </w:p>
        </w:tc>
        <w:tc>
          <w:tcPr>
            <w:tcW w:w="2501" w:type="dxa"/>
            <w:gridSpan w:val="2"/>
            <w:tcBorders>
              <w:top w:val="single" w:sz="4" w:space="0" w:color="auto"/>
              <w:left w:val="single" w:sz="4" w:space="0" w:color="auto"/>
              <w:bottom w:val="single" w:sz="4" w:space="0" w:color="auto"/>
              <w:right w:val="single" w:sz="4" w:space="0" w:color="auto"/>
            </w:tcBorders>
            <w:vAlign w:val="center"/>
          </w:tcPr>
          <w:p w:rsidR="00340783" w:rsidRPr="00340783" w:rsidRDefault="00340783" w:rsidP="00340783">
            <w:pPr>
              <w:spacing w:after="0" w:line="240" w:lineRule="auto"/>
              <w:jc w:val="center"/>
              <w:rPr>
                <w:rFonts w:ascii="Times New Roman" w:eastAsia="Times New Roman" w:hAnsi="Times New Roman" w:cs="Times New Roman"/>
                <w:lang w:eastAsia="ru-RU"/>
              </w:rPr>
            </w:pPr>
            <w:r w:rsidRPr="00340783">
              <w:rPr>
                <w:rFonts w:ascii="Times New Roman" w:eastAsia="Times New Roman" w:hAnsi="Times New Roman" w:cs="Times New Roman"/>
                <w:lang w:eastAsia="ru-RU"/>
              </w:rPr>
              <w:t>110,70</w:t>
            </w:r>
          </w:p>
        </w:tc>
      </w:tr>
    </w:tbl>
    <w:p w:rsidR="00CD76D4" w:rsidRPr="009C5A09" w:rsidRDefault="00CD76D4" w:rsidP="009C5A09">
      <w:pPr>
        <w:spacing w:after="0" w:line="276" w:lineRule="auto"/>
        <w:ind w:firstLine="709"/>
        <w:jc w:val="both"/>
        <w:rPr>
          <w:rFonts w:ascii="Times New Roman" w:eastAsia="Times New Roman" w:hAnsi="Times New Roman" w:cs="Times New Roman"/>
          <w:sz w:val="28"/>
          <w:szCs w:val="28"/>
          <w:lang w:eastAsia="ru-RU"/>
        </w:rPr>
      </w:pPr>
    </w:p>
    <w:p w:rsidR="00340783" w:rsidRPr="00340783" w:rsidRDefault="00340783" w:rsidP="009C5A09">
      <w:pPr>
        <w:spacing w:after="0" w:line="276" w:lineRule="auto"/>
        <w:ind w:firstLine="709"/>
        <w:jc w:val="both"/>
        <w:rPr>
          <w:rFonts w:ascii="Times New Roman" w:eastAsia="Times New Roman" w:hAnsi="Times New Roman" w:cs="Times New Roman"/>
          <w:sz w:val="28"/>
          <w:szCs w:val="28"/>
          <w:lang w:eastAsia="ru-RU"/>
        </w:rPr>
      </w:pPr>
      <w:r w:rsidRPr="00340783">
        <w:rPr>
          <w:rFonts w:ascii="Times New Roman" w:eastAsia="Times New Roman" w:hAnsi="Times New Roman" w:cs="Times New Roman"/>
          <w:sz w:val="28"/>
          <w:szCs w:val="28"/>
          <w:lang w:eastAsia="ru-RU"/>
        </w:rPr>
        <w:t>По итогам тарифного регулирования на 2020 год в рамках приказа ФАС России от 11.10.2019 № 1337/19 «О предельных минимальных и максимальных уровнях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зоны оптового рынка, на 2020 год», Службой рассчитан экономически обоснованный средний тариф на электрическую энергию, поставляемую потребителям Камчатского края, который в 1 полугодии 2020 года составил – 1260,03 коп./кВтч (без НДС), во втором полугодии 2020 года 1350,21 коп./кВтч (без НДС) (Таблица 13).</w:t>
      </w:r>
    </w:p>
    <w:p w:rsidR="00340783" w:rsidRPr="00340783" w:rsidRDefault="00340783" w:rsidP="009C5A09">
      <w:pPr>
        <w:spacing w:after="0" w:line="276" w:lineRule="auto"/>
        <w:ind w:firstLine="709"/>
        <w:jc w:val="both"/>
        <w:rPr>
          <w:rFonts w:ascii="Times New Roman" w:eastAsia="Times New Roman" w:hAnsi="Times New Roman" w:cs="Times New Roman"/>
          <w:sz w:val="28"/>
          <w:szCs w:val="28"/>
          <w:lang w:eastAsia="ru-RU"/>
        </w:rPr>
      </w:pPr>
      <w:r w:rsidRPr="00340783">
        <w:rPr>
          <w:rFonts w:ascii="Times New Roman" w:eastAsia="Times New Roman" w:hAnsi="Times New Roman" w:cs="Times New Roman"/>
          <w:sz w:val="28"/>
          <w:szCs w:val="28"/>
          <w:lang w:eastAsia="ru-RU"/>
        </w:rPr>
        <w:t>В целях создания условий для социально-экономического развития региона, Правительством Камчатского края ежегодно, начиная с 2007 года, продолжается реализация мероприятий по исполнению п.1К) Перечня поручений Президента Российской Федерации В.В. Путина по итогам совещания по вопросам социально-экономического развития Камчатского края от 05.09.2007 № Пр-1680, а именно снижение отпускных тарифов на электрическую энергию для конечных потребителей (в том числе для населения), с компенсацией выпадающих доходов энергоснабжающих  организаций региона за счет средств бюджета Камчатского края.</w:t>
      </w:r>
    </w:p>
    <w:p w:rsidR="00340783" w:rsidRPr="00340783" w:rsidRDefault="00340783" w:rsidP="009C5A09">
      <w:pPr>
        <w:spacing w:after="0" w:line="276" w:lineRule="auto"/>
        <w:ind w:firstLine="709"/>
        <w:jc w:val="both"/>
        <w:rPr>
          <w:rFonts w:ascii="Times New Roman" w:eastAsia="Times New Roman" w:hAnsi="Times New Roman" w:cs="Times New Roman"/>
          <w:sz w:val="28"/>
          <w:szCs w:val="28"/>
          <w:lang w:eastAsia="ru-RU"/>
        </w:rPr>
      </w:pPr>
      <w:r w:rsidRPr="00340783">
        <w:rPr>
          <w:rFonts w:ascii="Times New Roman" w:eastAsia="Times New Roman" w:hAnsi="Times New Roman" w:cs="Times New Roman"/>
          <w:sz w:val="28"/>
          <w:szCs w:val="28"/>
          <w:lang w:eastAsia="ru-RU"/>
        </w:rPr>
        <w:t>Также Службой установлен льготный тариф для населения на 2020 год, который составил в 1 полугодии 2020 года 4,68 руб./кВтч (с НДС), во 2 полугодии 2020 года – 4,68 руб./кВтч (с НДС).</w:t>
      </w:r>
    </w:p>
    <w:p w:rsidR="00340783" w:rsidRPr="00340783" w:rsidRDefault="00340783" w:rsidP="009C5A09">
      <w:pPr>
        <w:spacing w:after="0" w:line="276" w:lineRule="auto"/>
        <w:ind w:firstLine="709"/>
        <w:jc w:val="both"/>
        <w:rPr>
          <w:rFonts w:ascii="Times New Roman" w:eastAsia="Times New Roman" w:hAnsi="Times New Roman" w:cs="Times New Roman"/>
          <w:sz w:val="28"/>
          <w:szCs w:val="28"/>
          <w:lang w:eastAsia="ru-RU"/>
        </w:rPr>
      </w:pPr>
      <w:r w:rsidRPr="00340783">
        <w:rPr>
          <w:rFonts w:ascii="Times New Roman" w:eastAsia="Times New Roman" w:hAnsi="Times New Roman" w:cs="Times New Roman"/>
          <w:sz w:val="28"/>
          <w:szCs w:val="28"/>
          <w:lang w:eastAsia="ru-RU"/>
        </w:rPr>
        <w:t>Компенсация разницы стоимости электроэнергии между экономически обоснованными и сниженными тарифами для населения осуществляется из бюджета Камчатского края, расчетный размер компенсации за 2020 год составил 3786,958 млн. руб.</w:t>
      </w:r>
    </w:p>
    <w:p w:rsidR="00340783" w:rsidRPr="00340783" w:rsidRDefault="00340783" w:rsidP="009C5A09">
      <w:pPr>
        <w:spacing w:after="0" w:line="276" w:lineRule="auto"/>
        <w:ind w:firstLine="709"/>
        <w:jc w:val="both"/>
        <w:rPr>
          <w:rFonts w:ascii="Times New Roman" w:eastAsia="Times New Roman" w:hAnsi="Times New Roman" w:cs="Times New Roman"/>
          <w:sz w:val="28"/>
          <w:szCs w:val="28"/>
          <w:lang w:eastAsia="ru-RU"/>
        </w:rPr>
      </w:pPr>
      <w:r w:rsidRPr="00340783">
        <w:rPr>
          <w:rFonts w:ascii="Times New Roman" w:eastAsia="Times New Roman" w:hAnsi="Times New Roman" w:cs="Times New Roman"/>
          <w:sz w:val="28"/>
          <w:szCs w:val="28"/>
          <w:lang w:eastAsia="ru-RU"/>
        </w:rPr>
        <w:t xml:space="preserve">В рамках исполнения поручений Президента Российской Федерации от 08.12.2015 № Пр-2508 (пункт 11), от 16.03.2016 № Пр-560 (пункт 1 в) в целях создания механизма снижения до среднероссийского уровня тарифов на электрическую энергию в регионах Дальнего Востока без привлечения средств бюджетов бюджетной системы Российской Федерации, в соответствии с постановлением Правительства Российской Федерации от 28.07.2017 № 895 «О достижении на территориях Дальневосточного федерального округа базовых уровней цен (тарифов) на электрическую энергию (мощность)», распоряжением Правительства Российской Федерации от 31.12.2019 № 3259-р «О базовом уровне цен на электрическую энергию на 2020 год для субъектов Российской Федерации, </w:t>
      </w:r>
      <w:r w:rsidRPr="00340783">
        <w:rPr>
          <w:rFonts w:ascii="Times New Roman" w:eastAsia="Times New Roman" w:hAnsi="Times New Roman" w:cs="Times New Roman"/>
          <w:sz w:val="28"/>
          <w:szCs w:val="28"/>
          <w:lang w:eastAsia="ru-RU"/>
        </w:rPr>
        <w:lastRenderedPageBreak/>
        <w:t>входящих в состав Дальневосточного Федерального округа» Службой утвержден базовый тариф на электрическую энергию, поставляемую потребителям категории «прочие потребители» на территории Камчатского края (за исключением категории «население») на 2020 год, который составил 5,00 руб./кВтч (без НДС).</w:t>
      </w:r>
    </w:p>
    <w:p w:rsidR="00340783" w:rsidRPr="00340783" w:rsidRDefault="00340783" w:rsidP="009C5A09">
      <w:pPr>
        <w:spacing w:after="0" w:line="276" w:lineRule="auto"/>
        <w:ind w:firstLine="709"/>
        <w:jc w:val="both"/>
        <w:rPr>
          <w:rFonts w:ascii="Times New Roman" w:eastAsia="Times New Roman" w:hAnsi="Times New Roman" w:cs="Times New Roman"/>
          <w:sz w:val="28"/>
          <w:szCs w:val="28"/>
          <w:lang w:eastAsia="ru-RU"/>
        </w:rPr>
      </w:pPr>
      <w:r w:rsidRPr="00340783">
        <w:rPr>
          <w:rFonts w:ascii="Times New Roman" w:eastAsia="Times New Roman" w:hAnsi="Times New Roman" w:cs="Times New Roman"/>
          <w:sz w:val="28"/>
          <w:szCs w:val="28"/>
          <w:lang w:eastAsia="ru-RU"/>
        </w:rPr>
        <w:t>Компенсация выпадающих доходов энергоснабжающих организаций Камчатского края от поставки электрической энергии (мощности) потребителям категории «прочие потребители» производится за счет средств целевой субсидии, направляемой ПАО «РусГидро» в бюджет Камчатского края на безвозмездной основе. Расчетный размер компенсации на 2020 год составил 7 970,833 млн. руб.</w:t>
      </w:r>
    </w:p>
    <w:p w:rsidR="00A21F41" w:rsidRPr="00340783" w:rsidRDefault="00A21F41" w:rsidP="009C5A09">
      <w:pPr>
        <w:spacing w:after="0" w:line="276" w:lineRule="auto"/>
        <w:ind w:firstLine="709"/>
        <w:jc w:val="both"/>
        <w:rPr>
          <w:rFonts w:ascii="Times New Roman" w:eastAsia="Times New Roman" w:hAnsi="Times New Roman" w:cs="Times New Roman"/>
          <w:sz w:val="28"/>
          <w:szCs w:val="28"/>
          <w:lang w:eastAsia="ru-RU"/>
        </w:rPr>
      </w:pPr>
    </w:p>
    <w:p w:rsidR="006C5D55" w:rsidRPr="006C5D55" w:rsidRDefault="006C5D55" w:rsidP="009C5A09">
      <w:pPr>
        <w:spacing w:after="0" w:line="276" w:lineRule="auto"/>
        <w:ind w:firstLine="709"/>
        <w:contextualSpacing/>
        <w:jc w:val="both"/>
        <w:rPr>
          <w:rFonts w:ascii="Times New Roman" w:eastAsia="Times New Roman" w:hAnsi="Times New Roman" w:cs="Times New Roman"/>
          <w:b/>
          <w:sz w:val="28"/>
          <w:szCs w:val="28"/>
          <w:lang w:eastAsia="ru-RU"/>
        </w:rPr>
      </w:pPr>
      <w:r w:rsidRPr="00340783">
        <w:rPr>
          <w:rFonts w:ascii="Times New Roman" w:eastAsia="Times New Roman" w:hAnsi="Times New Roman" w:cs="Times New Roman"/>
          <w:b/>
          <w:sz w:val="28"/>
          <w:szCs w:val="28"/>
          <w:lang w:eastAsia="ru-RU"/>
        </w:rPr>
        <w:t>4. Информация об</w:t>
      </w:r>
      <w:r w:rsidRPr="006C5D55">
        <w:rPr>
          <w:rFonts w:ascii="Times New Roman" w:eastAsia="Times New Roman" w:hAnsi="Times New Roman" w:cs="Times New Roman"/>
          <w:b/>
          <w:sz w:val="28"/>
          <w:szCs w:val="28"/>
          <w:lang w:eastAsia="ru-RU"/>
        </w:rPr>
        <w:t xml:space="preserve"> оценках эффективности реализации инвестиционн</w:t>
      </w:r>
      <w:r>
        <w:rPr>
          <w:rFonts w:ascii="Times New Roman" w:eastAsia="Times New Roman" w:hAnsi="Times New Roman" w:cs="Times New Roman"/>
          <w:b/>
          <w:sz w:val="28"/>
          <w:szCs w:val="28"/>
          <w:lang w:eastAsia="ru-RU"/>
        </w:rPr>
        <w:t>ых</w:t>
      </w:r>
      <w:r w:rsidRPr="006C5D55">
        <w:rPr>
          <w:rFonts w:ascii="Times New Roman" w:eastAsia="Times New Roman" w:hAnsi="Times New Roman" w:cs="Times New Roman"/>
          <w:b/>
          <w:sz w:val="28"/>
          <w:szCs w:val="28"/>
          <w:lang w:eastAsia="ru-RU"/>
        </w:rPr>
        <w:t xml:space="preserve"> программ и отдельных инвестиционных проектов </w:t>
      </w:r>
      <w:r w:rsidR="00916DF7" w:rsidRPr="00916DF7">
        <w:rPr>
          <w:rFonts w:ascii="Times New Roman" w:eastAsia="Times New Roman" w:hAnsi="Times New Roman" w:cs="Times New Roman"/>
          <w:b/>
          <w:sz w:val="28"/>
          <w:szCs w:val="28"/>
          <w:lang w:eastAsia="ru-RU"/>
        </w:rPr>
        <w:t>субъектов естественных монополий</w:t>
      </w:r>
      <w:r w:rsidR="00916DF7" w:rsidRPr="00916DF7">
        <w:rPr>
          <w:rFonts w:ascii="Times New Roman" w:eastAsia="Times New Roman" w:hAnsi="Times New Roman" w:cs="Times New Roman"/>
          <w:b/>
          <w:bCs/>
          <w:sz w:val="28"/>
          <w:szCs w:val="28"/>
          <w:lang w:eastAsia="ru-RU"/>
        </w:rPr>
        <w:t xml:space="preserve"> в сфере </w:t>
      </w:r>
      <w:r w:rsidR="00B813BF">
        <w:rPr>
          <w:rFonts w:ascii="Times New Roman" w:eastAsia="Times New Roman" w:hAnsi="Times New Roman" w:cs="Times New Roman"/>
          <w:b/>
          <w:bCs/>
          <w:sz w:val="28"/>
          <w:szCs w:val="28"/>
          <w:lang w:eastAsia="ru-RU"/>
        </w:rPr>
        <w:t>электроэнергетики</w:t>
      </w:r>
      <w:r w:rsidR="00916DF7" w:rsidRPr="00916DF7">
        <w:rPr>
          <w:rFonts w:ascii="Times New Roman" w:eastAsia="Times New Roman" w:hAnsi="Times New Roman" w:cs="Times New Roman"/>
          <w:b/>
          <w:bCs/>
          <w:sz w:val="28"/>
          <w:szCs w:val="28"/>
          <w:lang w:eastAsia="ru-RU"/>
        </w:rPr>
        <w:t>, осуществляющих деятельность на территории Камчатского края</w:t>
      </w:r>
    </w:p>
    <w:p w:rsidR="002C413F" w:rsidRDefault="002C413F" w:rsidP="009C5A09">
      <w:pPr>
        <w:spacing w:after="0" w:line="276" w:lineRule="auto"/>
      </w:pPr>
    </w:p>
    <w:p w:rsidR="00A21F41" w:rsidRPr="006468C8" w:rsidRDefault="00A21F41" w:rsidP="009C5A09">
      <w:pPr>
        <w:spacing w:after="0" w:line="276" w:lineRule="auto"/>
        <w:ind w:firstLine="709"/>
        <w:jc w:val="both"/>
        <w:rPr>
          <w:rFonts w:ascii="Times New Roman" w:eastAsia="Calibri" w:hAnsi="Times New Roman" w:cs="Times New Roman"/>
          <w:sz w:val="28"/>
          <w:szCs w:val="28"/>
          <w:lang w:eastAsia="ru-RU"/>
        </w:rPr>
      </w:pPr>
      <w:r w:rsidRPr="006468C8">
        <w:rPr>
          <w:rFonts w:ascii="Times New Roman" w:eastAsia="Calibri" w:hAnsi="Times New Roman" w:cs="Times New Roman"/>
          <w:sz w:val="28"/>
          <w:szCs w:val="28"/>
          <w:lang w:eastAsia="ru-RU"/>
        </w:rPr>
        <w:t>Служба является органом исполнительной власти Камчатского края, который уполномочен утверждать инвестиционные программы для субъектов естественных монополий Камчатского края.</w:t>
      </w:r>
    </w:p>
    <w:p w:rsidR="00A21F41" w:rsidRPr="00691ACB" w:rsidRDefault="00A21F41" w:rsidP="009C5A09">
      <w:pPr>
        <w:autoSpaceDE w:val="0"/>
        <w:autoSpaceDN w:val="0"/>
        <w:adjustRightInd w:val="0"/>
        <w:spacing w:after="0" w:line="276" w:lineRule="auto"/>
        <w:ind w:firstLine="709"/>
        <w:jc w:val="both"/>
        <w:rPr>
          <w:rFonts w:ascii="Times New Roman" w:eastAsia="Times New Roman" w:hAnsi="Times New Roman" w:cs="Times New Roman"/>
          <w:bCs/>
          <w:sz w:val="28"/>
          <w:szCs w:val="28"/>
          <w:lang w:eastAsia="ru-RU"/>
        </w:rPr>
      </w:pPr>
      <w:r w:rsidRPr="006468C8">
        <w:rPr>
          <w:rFonts w:ascii="Times New Roman" w:eastAsia="Calibri" w:hAnsi="Times New Roman" w:cs="Times New Roman"/>
          <w:sz w:val="28"/>
          <w:szCs w:val="28"/>
          <w:lang w:eastAsia="ru-RU"/>
        </w:rPr>
        <w:t>Постановлением Правительства Российской Федерации от 16</w:t>
      </w:r>
      <w:r w:rsidR="006468C8" w:rsidRPr="006468C8">
        <w:rPr>
          <w:rFonts w:ascii="Times New Roman" w:eastAsia="Calibri" w:hAnsi="Times New Roman" w:cs="Times New Roman"/>
          <w:sz w:val="28"/>
          <w:szCs w:val="28"/>
          <w:lang w:eastAsia="ru-RU"/>
        </w:rPr>
        <w:t>.02.2015</w:t>
      </w:r>
      <w:r w:rsidRPr="006468C8">
        <w:rPr>
          <w:rFonts w:ascii="Times New Roman" w:eastAsia="Calibri" w:hAnsi="Times New Roman" w:cs="Times New Roman"/>
          <w:sz w:val="28"/>
          <w:szCs w:val="28"/>
          <w:lang w:eastAsia="ru-RU"/>
        </w:rPr>
        <w:t xml:space="preserve"> </w:t>
      </w:r>
      <w:r w:rsidR="006468C8">
        <w:rPr>
          <w:rFonts w:ascii="Times New Roman" w:eastAsia="Calibri" w:hAnsi="Times New Roman" w:cs="Times New Roman"/>
          <w:sz w:val="28"/>
          <w:szCs w:val="28"/>
          <w:lang w:eastAsia="ru-RU"/>
        </w:rPr>
        <w:t xml:space="preserve">       </w:t>
      </w:r>
      <w:r w:rsidRPr="006468C8">
        <w:rPr>
          <w:rFonts w:ascii="Times New Roman" w:eastAsia="Calibri" w:hAnsi="Times New Roman" w:cs="Times New Roman"/>
          <w:sz w:val="28"/>
          <w:szCs w:val="28"/>
          <w:lang w:eastAsia="ru-RU"/>
        </w:rPr>
        <w:t xml:space="preserve">№ 132 «О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 утверждены </w:t>
      </w:r>
      <w:r w:rsidRPr="006468C8">
        <w:rPr>
          <w:rFonts w:ascii="Times New Roman" w:eastAsia="Times New Roman" w:hAnsi="Times New Roman" w:cs="Times New Roman"/>
          <w:bCs/>
          <w:sz w:val="28"/>
          <w:szCs w:val="28"/>
          <w:lang w:eastAsia="ru-RU"/>
        </w:rPr>
        <w:t xml:space="preserve">критерии отнесения </w:t>
      </w:r>
      <w:r w:rsidRPr="00691ACB">
        <w:rPr>
          <w:rFonts w:ascii="Times New Roman" w:eastAsia="Times New Roman" w:hAnsi="Times New Roman" w:cs="Times New Roman"/>
          <w:bCs/>
          <w:sz w:val="28"/>
          <w:szCs w:val="28"/>
          <w:lang w:eastAsia="ru-RU"/>
        </w:rPr>
        <w:t>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w:t>
      </w:r>
    </w:p>
    <w:p w:rsidR="00340783" w:rsidRPr="00340783" w:rsidRDefault="00340783" w:rsidP="009C5A09">
      <w:pPr>
        <w:tabs>
          <w:tab w:val="center" w:pos="5173"/>
          <w:tab w:val="left" w:pos="7810"/>
          <w:tab w:val="right" w:pos="9638"/>
        </w:tabs>
        <w:autoSpaceDE w:val="0"/>
        <w:autoSpaceDN w:val="0"/>
        <w:adjustRightInd w:val="0"/>
        <w:spacing w:after="0" w:line="276" w:lineRule="auto"/>
        <w:ind w:firstLine="709"/>
        <w:jc w:val="both"/>
        <w:rPr>
          <w:rFonts w:ascii="Times New Roman" w:eastAsia="Times New Roman" w:hAnsi="Times New Roman" w:cs="Times New Roman"/>
          <w:bCs/>
          <w:sz w:val="28"/>
          <w:szCs w:val="28"/>
          <w:lang w:eastAsia="ru-RU"/>
        </w:rPr>
      </w:pPr>
      <w:r w:rsidRPr="00340783">
        <w:rPr>
          <w:rFonts w:ascii="Times New Roman" w:eastAsia="Times New Roman" w:hAnsi="Times New Roman" w:cs="Times New Roman"/>
          <w:bCs/>
          <w:sz w:val="28"/>
          <w:szCs w:val="28"/>
          <w:lang w:eastAsia="ru-RU"/>
        </w:rPr>
        <w:t xml:space="preserve">В связи с этим, утверждение инвестиционных программ для таких крупных монополистов, как ПАО «Камчатскэнерго», АО «ЮЭСК», АО «Геотерм» и ПАО «КамГЭК», </w:t>
      </w:r>
      <w:r w:rsidRPr="00691ACB">
        <w:rPr>
          <w:rFonts w:ascii="Times New Roman" w:eastAsia="Times New Roman" w:hAnsi="Times New Roman" w:cs="Times New Roman"/>
          <w:bCs/>
          <w:sz w:val="28"/>
          <w:szCs w:val="28"/>
          <w:lang w:eastAsia="ru-RU"/>
        </w:rPr>
        <w:t>осуществляется Минэнерго России.</w:t>
      </w:r>
    </w:p>
    <w:p w:rsidR="00A21F41" w:rsidRDefault="00A21F41" w:rsidP="009C5A09">
      <w:pPr>
        <w:autoSpaceDE w:val="0"/>
        <w:autoSpaceDN w:val="0"/>
        <w:adjustRightInd w:val="0"/>
        <w:spacing w:after="0" w:line="276" w:lineRule="auto"/>
        <w:ind w:firstLine="709"/>
        <w:jc w:val="both"/>
        <w:rPr>
          <w:rFonts w:ascii="Times New Roman" w:eastAsia="Times New Roman" w:hAnsi="Times New Roman" w:cs="Times New Roman"/>
          <w:bCs/>
          <w:sz w:val="28"/>
          <w:szCs w:val="28"/>
          <w:lang w:eastAsia="ru-RU"/>
        </w:rPr>
      </w:pPr>
      <w:r w:rsidRPr="00691ACB">
        <w:rPr>
          <w:rFonts w:ascii="Times New Roman" w:eastAsia="Times New Roman" w:hAnsi="Times New Roman" w:cs="Times New Roman"/>
          <w:bCs/>
          <w:sz w:val="28"/>
          <w:szCs w:val="28"/>
          <w:lang w:eastAsia="ru-RU"/>
        </w:rPr>
        <w:t>Служба участвует в согласовании заявленных в Минэнерго России проектов инвестиционных программ и корректировок к ним в рамках своих</w:t>
      </w:r>
      <w:r w:rsidRPr="004068E2">
        <w:rPr>
          <w:rFonts w:ascii="Times New Roman" w:eastAsia="Times New Roman" w:hAnsi="Times New Roman" w:cs="Times New Roman"/>
          <w:bCs/>
          <w:sz w:val="28"/>
          <w:szCs w:val="28"/>
          <w:lang w:eastAsia="ru-RU"/>
        </w:rPr>
        <w:t xml:space="preserve"> полномочий.</w:t>
      </w:r>
    </w:p>
    <w:p w:rsidR="004068E2" w:rsidRDefault="004068E2" w:rsidP="009C5A09">
      <w:pPr>
        <w:autoSpaceDE w:val="0"/>
        <w:autoSpaceDN w:val="0"/>
        <w:adjustRightInd w:val="0"/>
        <w:spacing w:after="0" w:line="276" w:lineRule="auto"/>
        <w:ind w:firstLine="709"/>
        <w:jc w:val="both"/>
        <w:rPr>
          <w:rFonts w:ascii="Times New Roman" w:eastAsia="Times New Roman" w:hAnsi="Times New Roman" w:cs="Times New Roman"/>
          <w:bCs/>
          <w:sz w:val="28"/>
          <w:szCs w:val="28"/>
          <w:lang w:eastAsia="ru-RU"/>
        </w:rPr>
      </w:pPr>
      <w:r w:rsidRPr="004068E2">
        <w:rPr>
          <w:rFonts w:ascii="Times New Roman" w:eastAsia="Times New Roman" w:hAnsi="Times New Roman" w:cs="Times New Roman"/>
          <w:bCs/>
          <w:sz w:val="28"/>
          <w:szCs w:val="28"/>
          <w:lang w:eastAsia="ru-RU"/>
        </w:rPr>
        <w:t>На 201</w:t>
      </w:r>
      <w:r w:rsidR="00691ACB">
        <w:rPr>
          <w:rFonts w:ascii="Times New Roman" w:eastAsia="Times New Roman" w:hAnsi="Times New Roman" w:cs="Times New Roman"/>
          <w:bCs/>
          <w:sz w:val="28"/>
          <w:szCs w:val="28"/>
          <w:lang w:eastAsia="ru-RU"/>
        </w:rPr>
        <w:t>9</w:t>
      </w:r>
      <w:r w:rsidRPr="004068E2">
        <w:rPr>
          <w:rFonts w:ascii="Times New Roman" w:eastAsia="Times New Roman" w:hAnsi="Times New Roman" w:cs="Times New Roman"/>
          <w:bCs/>
          <w:sz w:val="28"/>
          <w:szCs w:val="28"/>
          <w:lang w:eastAsia="ru-RU"/>
        </w:rPr>
        <w:t xml:space="preserve"> год Службой утверждены инвестиционные программы следующим </w:t>
      </w:r>
      <w:r w:rsidR="001114E9" w:rsidRPr="001114E9">
        <w:rPr>
          <w:rFonts w:ascii="Times New Roman" w:eastAsia="Times New Roman" w:hAnsi="Times New Roman" w:cs="Times New Roman"/>
          <w:bCs/>
          <w:sz w:val="28"/>
          <w:szCs w:val="28"/>
          <w:lang w:eastAsia="ru-RU"/>
        </w:rPr>
        <w:t>субъект</w:t>
      </w:r>
      <w:r w:rsidR="001114E9">
        <w:rPr>
          <w:rFonts w:ascii="Times New Roman" w:eastAsia="Times New Roman" w:hAnsi="Times New Roman" w:cs="Times New Roman"/>
          <w:bCs/>
          <w:sz w:val="28"/>
          <w:szCs w:val="28"/>
          <w:lang w:eastAsia="ru-RU"/>
        </w:rPr>
        <w:t>ам</w:t>
      </w:r>
      <w:r w:rsidR="001114E9" w:rsidRPr="001114E9">
        <w:rPr>
          <w:rFonts w:ascii="Times New Roman" w:eastAsia="Times New Roman" w:hAnsi="Times New Roman" w:cs="Times New Roman"/>
          <w:bCs/>
          <w:sz w:val="28"/>
          <w:szCs w:val="28"/>
          <w:lang w:eastAsia="ru-RU"/>
        </w:rPr>
        <w:t xml:space="preserve"> естественных монополий</w:t>
      </w:r>
      <w:r w:rsidRPr="004068E2">
        <w:rPr>
          <w:rFonts w:ascii="Times New Roman" w:eastAsia="Times New Roman" w:hAnsi="Times New Roman" w:cs="Times New Roman"/>
          <w:bCs/>
          <w:sz w:val="28"/>
          <w:szCs w:val="28"/>
          <w:lang w:eastAsia="ru-RU"/>
        </w:rPr>
        <w:t xml:space="preserve"> </w:t>
      </w:r>
      <w:r w:rsidR="001114E9" w:rsidRPr="001114E9">
        <w:rPr>
          <w:rFonts w:ascii="Times New Roman" w:eastAsia="Times New Roman" w:hAnsi="Times New Roman" w:cs="Times New Roman"/>
          <w:bCs/>
          <w:sz w:val="28"/>
          <w:szCs w:val="28"/>
          <w:lang w:eastAsia="ru-RU"/>
        </w:rPr>
        <w:t>в сфере электроэнергетики Камчатского края</w:t>
      </w:r>
      <w:r w:rsidRPr="004068E2">
        <w:rPr>
          <w:rFonts w:ascii="Times New Roman" w:eastAsia="Times New Roman" w:hAnsi="Times New Roman" w:cs="Times New Roman"/>
          <w:bCs/>
          <w:sz w:val="28"/>
          <w:szCs w:val="28"/>
          <w:lang w:eastAsia="ru-RU"/>
        </w:rPr>
        <w:t>:</w:t>
      </w:r>
    </w:p>
    <w:p w:rsidR="004068E2" w:rsidRPr="004068E2" w:rsidRDefault="004068E2" w:rsidP="009C5A09">
      <w:pPr>
        <w:pStyle w:val="a5"/>
        <w:numPr>
          <w:ilvl w:val="0"/>
          <w:numId w:val="4"/>
        </w:numPr>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sidRPr="004068E2">
        <w:rPr>
          <w:rFonts w:ascii="Times New Roman" w:eastAsia="Times New Roman" w:hAnsi="Times New Roman" w:cs="Times New Roman"/>
          <w:bCs/>
          <w:sz w:val="28"/>
          <w:szCs w:val="28"/>
          <w:lang w:eastAsia="ru-RU"/>
        </w:rPr>
        <w:t>ООО «41 Электрическая сеть»;</w:t>
      </w:r>
    </w:p>
    <w:p w:rsidR="004068E2" w:rsidRDefault="004068E2" w:rsidP="009C5A09">
      <w:pPr>
        <w:pStyle w:val="a5"/>
        <w:numPr>
          <w:ilvl w:val="0"/>
          <w:numId w:val="4"/>
        </w:numPr>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sidRPr="004068E2">
        <w:rPr>
          <w:rFonts w:ascii="Times New Roman" w:eastAsia="Times New Roman" w:hAnsi="Times New Roman" w:cs="Times New Roman"/>
          <w:bCs/>
          <w:sz w:val="28"/>
          <w:szCs w:val="28"/>
          <w:lang w:eastAsia="ru-RU"/>
        </w:rPr>
        <w:t>ООО «Интарсия»;</w:t>
      </w:r>
    </w:p>
    <w:p w:rsidR="004068E2" w:rsidRDefault="004068E2" w:rsidP="009C5A09">
      <w:pPr>
        <w:pStyle w:val="a5"/>
        <w:numPr>
          <w:ilvl w:val="0"/>
          <w:numId w:val="4"/>
        </w:numPr>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sidRPr="004068E2">
        <w:rPr>
          <w:rFonts w:ascii="Times New Roman" w:eastAsia="Times New Roman" w:hAnsi="Times New Roman" w:cs="Times New Roman"/>
          <w:bCs/>
          <w:sz w:val="28"/>
          <w:szCs w:val="28"/>
          <w:lang w:eastAsia="ru-RU"/>
        </w:rPr>
        <w:t>АО «Корякэнерго»;</w:t>
      </w:r>
    </w:p>
    <w:p w:rsidR="004068E2" w:rsidRDefault="004068E2" w:rsidP="009C5A09">
      <w:pPr>
        <w:pStyle w:val="a5"/>
        <w:numPr>
          <w:ilvl w:val="0"/>
          <w:numId w:val="4"/>
        </w:numPr>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sidRPr="004068E2">
        <w:rPr>
          <w:rFonts w:ascii="Times New Roman" w:eastAsia="Times New Roman" w:hAnsi="Times New Roman" w:cs="Times New Roman"/>
          <w:bCs/>
          <w:sz w:val="28"/>
          <w:szCs w:val="28"/>
          <w:lang w:eastAsia="ru-RU"/>
        </w:rPr>
        <w:t>Акционерное общество «Камчатские электрические сети им. И.А. Пискунова»;</w:t>
      </w:r>
    </w:p>
    <w:p w:rsidR="004068E2" w:rsidRDefault="004068E2" w:rsidP="009C5A09">
      <w:pPr>
        <w:pStyle w:val="a5"/>
        <w:numPr>
          <w:ilvl w:val="0"/>
          <w:numId w:val="4"/>
        </w:numPr>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sidRPr="004068E2">
        <w:rPr>
          <w:rFonts w:ascii="Times New Roman" w:eastAsia="Times New Roman" w:hAnsi="Times New Roman" w:cs="Times New Roman"/>
          <w:bCs/>
          <w:sz w:val="28"/>
          <w:szCs w:val="28"/>
          <w:lang w:eastAsia="ru-RU"/>
        </w:rPr>
        <w:t>АО «Об</w:t>
      </w:r>
      <w:r w:rsidR="001114E9">
        <w:rPr>
          <w:rFonts w:ascii="Times New Roman" w:eastAsia="Times New Roman" w:hAnsi="Times New Roman" w:cs="Times New Roman"/>
          <w:bCs/>
          <w:sz w:val="28"/>
          <w:szCs w:val="28"/>
          <w:lang w:eastAsia="ru-RU"/>
        </w:rPr>
        <w:t>оронэнерго» филиал «Камчатский»</w:t>
      </w:r>
      <w:r w:rsidR="00691ACB">
        <w:rPr>
          <w:rFonts w:ascii="Times New Roman" w:eastAsia="Times New Roman" w:hAnsi="Times New Roman" w:cs="Times New Roman"/>
          <w:bCs/>
          <w:sz w:val="28"/>
          <w:szCs w:val="28"/>
          <w:lang w:eastAsia="ru-RU"/>
        </w:rPr>
        <w:t>;</w:t>
      </w:r>
    </w:p>
    <w:p w:rsidR="00691ACB" w:rsidRDefault="00691ACB" w:rsidP="009C5A09">
      <w:pPr>
        <w:pStyle w:val="a5"/>
        <w:numPr>
          <w:ilvl w:val="0"/>
          <w:numId w:val="4"/>
        </w:numPr>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ООО «Электрические сети Ивашки»;</w:t>
      </w:r>
    </w:p>
    <w:p w:rsidR="00691ACB" w:rsidRDefault="00691ACB" w:rsidP="009C5A09">
      <w:pPr>
        <w:pStyle w:val="a5"/>
        <w:numPr>
          <w:ilvl w:val="0"/>
          <w:numId w:val="4"/>
        </w:numPr>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МУП «УМиТ».</w:t>
      </w:r>
    </w:p>
    <w:p w:rsidR="001114E9" w:rsidRPr="001114E9" w:rsidRDefault="001114E9" w:rsidP="009C5A09">
      <w:pPr>
        <w:pStyle w:val="a5"/>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w:t>
      </w:r>
      <w:r w:rsidR="00691ACB">
        <w:rPr>
          <w:rFonts w:ascii="Times New Roman" w:eastAsia="Times New Roman" w:hAnsi="Times New Roman" w:cs="Times New Roman"/>
          <w:bCs/>
          <w:sz w:val="28"/>
          <w:szCs w:val="28"/>
          <w:lang w:eastAsia="ru-RU"/>
        </w:rPr>
        <w:t>2019</w:t>
      </w:r>
      <w:r w:rsidRPr="001114E9">
        <w:rPr>
          <w:rFonts w:ascii="Times New Roman" w:eastAsia="Times New Roman" w:hAnsi="Times New Roman" w:cs="Times New Roman"/>
          <w:bCs/>
          <w:sz w:val="28"/>
          <w:szCs w:val="28"/>
          <w:lang w:eastAsia="ru-RU"/>
        </w:rPr>
        <w:t xml:space="preserve"> год</w:t>
      </w:r>
      <w:r>
        <w:rPr>
          <w:rFonts w:ascii="Times New Roman" w:eastAsia="Times New Roman" w:hAnsi="Times New Roman" w:cs="Times New Roman"/>
          <w:bCs/>
          <w:sz w:val="28"/>
          <w:szCs w:val="28"/>
          <w:lang w:eastAsia="ru-RU"/>
        </w:rPr>
        <w:t>у</w:t>
      </w:r>
      <w:r w:rsidRPr="001114E9">
        <w:rPr>
          <w:rFonts w:ascii="Times New Roman" w:eastAsia="Times New Roman" w:hAnsi="Times New Roman" w:cs="Times New Roman"/>
          <w:bCs/>
          <w:sz w:val="28"/>
          <w:szCs w:val="28"/>
          <w:lang w:eastAsia="ru-RU"/>
        </w:rPr>
        <w:t xml:space="preserve"> </w:t>
      </w:r>
      <w:r w:rsidR="009A0594">
        <w:rPr>
          <w:rFonts w:ascii="Times New Roman" w:eastAsia="Times New Roman" w:hAnsi="Times New Roman" w:cs="Times New Roman"/>
          <w:bCs/>
          <w:sz w:val="28"/>
          <w:szCs w:val="28"/>
          <w:lang w:eastAsia="ru-RU"/>
        </w:rPr>
        <w:t xml:space="preserve">на последующие периоды </w:t>
      </w:r>
      <w:r w:rsidRPr="001114E9">
        <w:rPr>
          <w:rFonts w:ascii="Times New Roman" w:eastAsia="Times New Roman" w:hAnsi="Times New Roman" w:cs="Times New Roman"/>
          <w:bCs/>
          <w:sz w:val="28"/>
          <w:szCs w:val="28"/>
          <w:lang w:eastAsia="ru-RU"/>
        </w:rPr>
        <w:t>Службой утверждены инвестиционные программы следующим субъектам естественных монополий в сфере электроэнергетики Камчатского края:</w:t>
      </w:r>
    </w:p>
    <w:p w:rsidR="001114E9" w:rsidRPr="001114E9" w:rsidRDefault="001114E9" w:rsidP="009C5A09">
      <w:pPr>
        <w:pStyle w:val="a5"/>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sidRPr="001114E9">
        <w:rPr>
          <w:rFonts w:ascii="Times New Roman" w:eastAsia="Times New Roman" w:hAnsi="Times New Roman" w:cs="Times New Roman"/>
          <w:bCs/>
          <w:sz w:val="28"/>
          <w:szCs w:val="28"/>
          <w:lang w:eastAsia="ru-RU"/>
        </w:rPr>
        <w:t>1.</w:t>
      </w:r>
      <w:r w:rsidRPr="001114E9">
        <w:rPr>
          <w:rFonts w:ascii="Times New Roman" w:eastAsia="Times New Roman" w:hAnsi="Times New Roman" w:cs="Times New Roman"/>
          <w:bCs/>
          <w:sz w:val="28"/>
          <w:szCs w:val="28"/>
          <w:lang w:eastAsia="ru-RU"/>
        </w:rPr>
        <w:tab/>
        <w:t>АО «Корякэнерго»;</w:t>
      </w:r>
    </w:p>
    <w:p w:rsidR="001114E9" w:rsidRPr="001114E9" w:rsidRDefault="00691ACB" w:rsidP="009C5A09">
      <w:pPr>
        <w:pStyle w:val="a5"/>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1114E9" w:rsidRPr="001114E9">
        <w:rPr>
          <w:rFonts w:ascii="Times New Roman" w:eastAsia="Times New Roman" w:hAnsi="Times New Roman" w:cs="Times New Roman"/>
          <w:bCs/>
          <w:sz w:val="28"/>
          <w:szCs w:val="28"/>
          <w:lang w:eastAsia="ru-RU"/>
        </w:rPr>
        <w:t>.</w:t>
      </w:r>
      <w:r w:rsidR="001114E9" w:rsidRPr="001114E9">
        <w:rPr>
          <w:rFonts w:ascii="Times New Roman" w:eastAsia="Times New Roman" w:hAnsi="Times New Roman" w:cs="Times New Roman"/>
          <w:bCs/>
          <w:sz w:val="28"/>
          <w:szCs w:val="28"/>
          <w:lang w:eastAsia="ru-RU"/>
        </w:rPr>
        <w:tab/>
        <w:t>Акционерное общество «Камчатские электрические сети им. И.А. Пискунова»;</w:t>
      </w:r>
    </w:p>
    <w:p w:rsidR="001114E9" w:rsidRPr="001114E9" w:rsidRDefault="00691ACB" w:rsidP="009C5A09">
      <w:pPr>
        <w:pStyle w:val="a5"/>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1114E9" w:rsidRPr="001114E9">
        <w:rPr>
          <w:rFonts w:ascii="Times New Roman" w:eastAsia="Times New Roman" w:hAnsi="Times New Roman" w:cs="Times New Roman"/>
          <w:bCs/>
          <w:sz w:val="28"/>
          <w:szCs w:val="28"/>
          <w:lang w:eastAsia="ru-RU"/>
        </w:rPr>
        <w:t>.</w:t>
      </w:r>
      <w:r w:rsidR="001114E9" w:rsidRPr="001114E9">
        <w:rPr>
          <w:rFonts w:ascii="Times New Roman" w:eastAsia="Times New Roman" w:hAnsi="Times New Roman" w:cs="Times New Roman"/>
          <w:bCs/>
          <w:sz w:val="28"/>
          <w:szCs w:val="28"/>
          <w:lang w:eastAsia="ru-RU"/>
        </w:rPr>
        <w:tab/>
        <w:t>АО «Об</w:t>
      </w:r>
      <w:r w:rsidR="001114E9">
        <w:rPr>
          <w:rFonts w:ascii="Times New Roman" w:eastAsia="Times New Roman" w:hAnsi="Times New Roman" w:cs="Times New Roman"/>
          <w:bCs/>
          <w:sz w:val="28"/>
          <w:szCs w:val="28"/>
          <w:lang w:eastAsia="ru-RU"/>
        </w:rPr>
        <w:t>оронэнерго» филиал «Камчатский»;</w:t>
      </w:r>
    </w:p>
    <w:p w:rsidR="00ED7F9C" w:rsidRDefault="00691ACB" w:rsidP="009C5A09">
      <w:pPr>
        <w:pStyle w:val="a5"/>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1114E9" w:rsidRPr="001114E9">
        <w:rPr>
          <w:rFonts w:ascii="Times New Roman" w:eastAsia="Times New Roman" w:hAnsi="Times New Roman" w:cs="Times New Roman"/>
          <w:bCs/>
          <w:sz w:val="28"/>
          <w:szCs w:val="28"/>
          <w:lang w:eastAsia="ru-RU"/>
        </w:rPr>
        <w:t>.</w:t>
      </w:r>
      <w:r w:rsidR="001114E9" w:rsidRPr="001114E9">
        <w:rPr>
          <w:rFonts w:ascii="Times New Roman" w:eastAsia="Times New Roman" w:hAnsi="Times New Roman" w:cs="Times New Roman"/>
          <w:bCs/>
          <w:sz w:val="28"/>
          <w:szCs w:val="28"/>
          <w:lang w:eastAsia="ru-RU"/>
        </w:rPr>
        <w:tab/>
        <w:t>ООО «Электрические сети Ивашки»</w:t>
      </w:r>
      <w:r w:rsidR="00ED7F9C">
        <w:rPr>
          <w:rFonts w:ascii="Times New Roman" w:eastAsia="Times New Roman" w:hAnsi="Times New Roman" w:cs="Times New Roman"/>
          <w:bCs/>
          <w:sz w:val="28"/>
          <w:szCs w:val="28"/>
          <w:lang w:eastAsia="ru-RU"/>
        </w:rPr>
        <w:t>;</w:t>
      </w:r>
    </w:p>
    <w:p w:rsidR="001114E9" w:rsidRDefault="00691ACB" w:rsidP="009C5A09">
      <w:pPr>
        <w:pStyle w:val="a5"/>
        <w:autoSpaceDE w:val="0"/>
        <w:autoSpaceDN w:val="0"/>
        <w:adjustRightInd w:val="0"/>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ED7F9C">
        <w:rPr>
          <w:rFonts w:ascii="Times New Roman" w:eastAsia="Times New Roman" w:hAnsi="Times New Roman" w:cs="Times New Roman"/>
          <w:bCs/>
          <w:sz w:val="28"/>
          <w:szCs w:val="28"/>
          <w:lang w:eastAsia="ru-RU"/>
        </w:rPr>
        <w:t xml:space="preserve">. </w:t>
      </w:r>
      <w:r w:rsidR="00ED7F9C">
        <w:rPr>
          <w:rFonts w:ascii="Times New Roman" w:eastAsia="Times New Roman" w:hAnsi="Times New Roman" w:cs="Times New Roman"/>
          <w:bCs/>
          <w:sz w:val="28"/>
          <w:szCs w:val="28"/>
          <w:lang w:eastAsia="ru-RU"/>
        </w:rPr>
        <w:tab/>
        <w:t>МУП «УМиТ».</w:t>
      </w:r>
    </w:p>
    <w:p w:rsidR="00A21F41" w:rsidRPr="001114E9" w:rsidRDefault="00A21F41" w:rsidP="009C5A09">
      <w:pPr>
        <w:spacing w:after="0" w:line="276" w:lineRule="auto"/>
        <w:ind w:firstLine="709"/>
        <w:jc w:val="both"/>
        <w:rPr>
          <w:rFonts w:ascii="Times New Roman" w:eastAsia="Calibri" w:hAnsi="Times New Roman" w:cs="Times New Roman"/>
          <w:sz w:val="28"/>
          <w:szCs w:val="28"/>
          <w:lang w:eastAsia="ru-RU"/>
        </w:rPr>
      </w:pPr>
      <w:r w:rsidRPr="001114E9">
        <w:rPr>
          <w:rFonts w:ascii="Times New Roman" w:eastAsia="Calibri" w:hAnsi="Times New Roman" w:cs="Times New Roman"/>
          <w:sz w:val="28"/>
          <w:szCs w:val="28"/>
          <w:lang w:eastAsia="ru-RU"/>
        </w:rPr>
        <w:t xml:space="preserve">Для остальных субъектов естественных монополий </w:t>
      </w:r>
      <w:r w:rsidR="001114E9" w:rsidRPr="001114E9">
        <w:rPr>
          <w:rFonts w:ascii="Times New Roman" w:eastAsia="Calibri" w:hAnsi="Times New Roman" w:cs="Times New Roman"/>
          <w:sz w:val="28"/>
          <w:szCs w:val="28"/>
          <w:lang w:eastAsia="ru-RU"/>
        </w:rPr>
        <w:t xml:space="preserve">в сфере электроэнергетики Камчатского края </w:t>
      </w:r>
      <w:r w:rsidR="001114E9">
        <w:rPr>
          <w:rFonts w:ascii="Times New Roman" w:eastAsia="Calibri" w:hAnsi="Times New Roman" w:cs="Times New Roman"/>
          <w:sz w:val="28"/>
          <w:szCs w:val="28"/>
          <w:lang w:eastAsia="ru-RU"/>
        </w:rPr>
        <w:t>инвестиционные программы Службой</w:t>
      </w:r>
      <w:r w:rsidRPr="001114E9">
        <w:rPr>
          <w:rFonts w:ascii="Times New Roman" w:eastAsia="Calibri" w:hAnsi="Times New Roman" w:cs="Times New Roman"/>
          <w:sz w:val="28"/>
          <w:szCs w:val="28"/>
          <w:lang w:eastAsia="ru-RU"/>
        </w:rPr>
        <w:t xml:space="preserve"> не утверждались.</w:t>
      </w:r>
    </w:p>
    <w:p w:rsidR="00A21F41" w:rsidRDefault="00857465" w:rsidP="009C5A09">
      <w:pPr>
        <w:spacing w:after="0" w:line="276" w:lineRule="auto"/>
        <w:ind w:firstLine="709"/>
        <w:jc w:val="both"/>
        <w:rPr>
          <w:rFonts w:ascii="Times New Roman" w:eastAsia="Calibri" w:hAnsi="Times New Roman" w:cs="Times New Roman"/>
          <w:sz w:val="28"/>
          <w:szCs w:val="28"/>
          <w:lang w:eastAsia="ru-RU"/>
        </w:rPr>
      </w:pPr>
      <w:r w:rsidRPr="00857465">
        <w:rPr>
          <w:rFonts w:ascii="Times New Roman" w:eastAsia="Calibri" w:hAnsi="Times New Roman" w:cs="Times New Roman"/>
          <w:sz w:val="28"/>
          <w:szCs w:val="28"/>
          <w:lang w:eastAsia="ru-RU"/>
        </w:rPr>
        <w:t xml:space="preserve">Анализ оценки </w:t>
      </w:r>
      <w:r w:rsidR="00F21D53">
        <w:rPr>
          <w:rFonts w:ascii="Times New Roman" w:eastAsia="Calibri" w:hAnsi="Times New Roman" w:cs="Times New Roman"/>
          <w:sz w:val="28"/>
          <w:szCs w:val="28"/>
          <w:lang w:eastAsia="ru-RU"/>
        </w:rPr>
        <w:t xml:space="preserve">исполнения </w:t>
      </w:r>
      <w:r w:rsidRPr="00857465">
        <w:rPr>
          <w:rFonts w:ascii="Times New Roman" w:eastAsia="Calibri" w:hAnsi="Times New Roman" w:cs="Times New Roman"/>
          <w:sz w:val="28"/>
          <w:szCs w:val="28"/>
          <w:lang w:eastAsia="ru-RU"/>
        </w:rPr>
        <w:t>инвестиционн</w:t>
      </w:r>
      <w:r w:rsidR="00F21D53">
        <w:rPr>
          <w:rFonts w:ascii="Times New Roman" w:eastAsia="Calibri" w:hAnsi="Times New Roman" w:cs="Times New Roman"/>
          <w:sz w:val="28"/>
          <w:szCs w:val="28"/>
          <w:lang w:eastAsia="ru-RU"/>
        </w:rPr>
        <w:t>ых</w:t>
      </w:r>
      <w:r w:rsidRPr="00857465">
        <w:rPr>
          <w:rFonts w:ascii="Times New Roman" w:eastAsia="Calibri" w:hAnsi="Times New Roman" w:cs="Times New Roman"/>
          <w:sz w:val="28"/>
          <w:szCs w:val="28"/>
          <w:lang w:eastAsia="ru-RU"/>
        </w:rPr>
        <w:t xml:space="preserve"> программ </w:t>
      </w:r>
      <w:r w:rsidR="00F21D53" w:rsidRPr="00F21D53">
        <w:rPr>
          <w:rFonts w:ascii="Times New Roman" w:eastAsia="Calibri" w:hAnsi="Times New Roman" w:cs="Times New Roman"/>
          <w:sz w:val="28"/>
          <w:szCs w:val="28"/>
          <w:lang w:eastAsia="ru-RU"/>
        </w:rPr>
        <w:t xml:space="preserve">субъектов естественных монополий в сфере электроэнергетики Камчатского края </w:t>
      </w:r>
      <w:r w:rsidR="009A0594" w:rsidRPr="009A0594">
        <w:rPr>
          <w:rFonts w:ascii="Times New Roman" w:eastAsia="Calibri" w:hAnsi="Times New Roman" w:cs="Times New Roman"/>
          <w:sz w:val="28"/>
          <w:szCs w:val="28"/>
          <w:lang w:eastAsia="ru-RU"/>
        </w:rPr>
        <w:t>представлен в Т</w:t>
      </w:r>
      <w:r w:rsidR="00A21F41" w:rsidRPr="009A0594">
        <w:rPr>
          <w:rFonts w:ascii="Times New Roman" w:eastAsia="Calibri" w:hAnsi="Times New Roman" w:cs="Times New Roman"/>
          <w:sz w:val="28"/>
          <w:szCs w:val="28"/>
          <w:lang w:eastAsia="ru-RU"/>
        </w:rPr>
        <w:t xml:space="preserve">аблице </w:t>
      </w:r>
      <w:r w:rsidR="009A0594" w:rsidRPr="009A0594">
        <w:rPr>
          <w:rFonts w:ascii="Times New Roman" w:eastAsia="Calibri" w:hAnsi="Times New Roman" w:cs="Times New Roman"/>
          <w:sz w:val="28"/>
          <w:szCs w:val="28"/>
          <w:lang w:eastAsia="ru-RU"/>
        </w:rPr>
        <w:t>3</w:t>
      </w:r>
      <w:r w:rsidR="00A21F41" w:rsidRPr="009A0594">
        <w:rPr>
          <w:rFonts w:ascii="Times New Roman" w:eastAsia="Calibri" w:hAnsi="Times New Roman" w:cs="Times New Roman"/>
          <w:sz w:val="28"/>
          <w:szCs w:val="28"/>
          <w:lang w:eastAsia="ru-RU"/>
        </w:rPr>
        <w:t>.</w:t>
      </w:r>
    </w:p>
    <w:p w:rsidR="009C5A09" w:rsidRDefault="009C5A09" w:rsidP="009C5A09">
      <w:pPr>
        <w:spacing w:after="0" w:line="276" w:lineRule="auto"/>
        <w:ind w:firstLine="709"/>
        <w:jc w:val="center"/>
        <w:rPr>
          <w:rFonts w:ascii="Times New Roman" w:eastAsia="Calibri" w:hAnsi="Times New Roman" w:cs="Times New Roman"/>
          <w:sz w:val="28"/>
          <w:szCs w:val="28"/>
          <w:lang w:eastAsia="ru-RU"/>
        </w:rPr>
      </w:pPr>
    </w:p>
    <w:p w:rsidR="00A21F41" w:rsidRDefault="009A0594" w:rsidP="00B53575">
      <w:pPr>
        <w:spacing w:after="0" w:line="276" w:lineRule="auto"/>
        <w:ind w:firstLine="709"/>
        <w:jc w:val="both"/>
        <w:rPr>
          <w:rFonts w:ascii="Times New Roman" w:eastAsia="Calibri" w:hAnsi="Times New Roman" w:cs="Times New Roman"/>
          <w:sz w:val="28"/>
          <w:szCs w:val="28"/>
          <w:lang w:eastAsia="ru-RU"/>
        </w:rPr>
      </w:pPr>
      <w:r w:rsidRPr="009A0594">
        <w:rPr>
          <w:rFonts w:ascii="Times New Roman" w:eastAsia="Calibri" w:hAnsi="Times New Roman" w:cs="Times New Roman"/>
          <w:sz w:val="28"/>
          <w:szCs w:val="28"/>
          <w:lang w:eastAsia="ru-RU"/>
        </w:rPr>
        <w:t xml:space="preserve">Таблица </w:t>
      </w:r>
      <w:r w:rsidR="00857465">
        <w:rPr>
          <w:rFonts w:ascii="Times New Roman" w:eastAsia="Calibri" w:hAnsi="Times New Roman" w:cs="Times New Roman"/>
          <w:sz w:val="28"/>
          <w:szCs w:val="28"/>
          <w:lang w:eastAsia="ru-RU"/>
        </w:rPr>
        <w:t>3</w:t>
      </w:r>
      <w:r w:rsidRPr="009A0594">
        <w:rPr>
          <w:rFonts w:ascii="Times New Roman" w:eastAsia="Calibri" w:hAnsi="Times New Roman" w:cs="Times New Roman"/>
          <w:sz w:val="28"/>
          <w:szCs w:val="28"/>
          <w:lang w:eastAsia="ru-RU"/>
        </w:rPr>
        <w:t xml:space="preserve"> </w:t>
      </w:r>
      <w:r w:rsidR="00C80C56">
        <w:rPr>
          <w:rFonts w:ascii="Times New Roman" w:eastAsia="Calibri" w:hAnsi="Times New Roman" w:cs="Times New Roman"/>
          <w:sz w:val="28"/>
          <w:szCs w:val="28"/>
          <w:lang w:eastAsia="ru-RU"/>
        </w:rPr>
        <w:t>–</w:t>
      </w:r>
      <w:r w:rsidRPr="009A0594">
        <w:rPr>
          <w:rFonts w:ascii="Times New Roman" w:eastAsia="Calibri" w:hAnsi="Times New Roman" w:cs="Times New Roman"/>
          <w:sz w:val="28"/>
          <w:szCs w:val="28"/>
          <w:lang w:eastAsia="ru-RU"/>
        </w:rPr>
        <w:t xml:space="preserve"> </w:t>
      </w:r>
      <w:r w:rsidR="00C80C56">
        <w:rPr>
          <w:rFonts w:ascii="Times New Roman" w:eastAsia="Calibri" w:hAnsi="Times New Roman" w:cs="Times New Roman"/>
          <w:sz w:val="28"/>
          <w:szCs w:val="28"/>
          <w:lang w:eastAsia="ru-RU"/>
        </w:rPr>
        <w:t>Исполнение и</w:t>
      </w:r>
      <w:r w:rsidR="00567CA7" w:rsidRPr="00567CA7">
        <w:rPr>
          <w:rFonts w:ascii="Times New Roman" w:eastAsia="Calibri" w:hAnsi="Times New Roman" w:cs="Times New Roman"/>
          <w:sz w:val="28"/>
          <w:szCs w:val="28"/>
          <w:lang w:eastAsia="ru-RU"/>
        </w:rPr>
        <w:t>нвестиционны</w:t>
      </w:r>
      <w:r w:rsidR="00C80C56">
        <w:rPr>
          <w:rFonts w:ascii="Times New Roman" w:eastAsia="Calibri" w:hAnsi="Times New Roman" w:cs="Times New Roman"/>
          <w:sz w:val="28"/>
          <w:szCs w:val="28"/>
          <w:lang w:eastAsia="ru-RU"/>
        </w:rPr>
        <w:t>х программ</w:t>
      </w:r>
      <w:r w:rsidR="00567CA7" w:rsidRPr="00567CA7">
        <w:rPr>
          <w:rFonts w:ascii="Times New Roman" w:eastAsia="Calibri" w:hAnsi="Times New Roman" w:cs="Times New Roman"/>
          <w:sz w:val="28"/>
          <w:szCs w:val="28"/>
          <w:lang w:eastAsia="ru-RU"/>
        </w:rPr>
        <w:t xml:space="preserve"> субъектов естественных монополий в сфере</w:t>
      </w:r>
      <w:r w:rsidR="00567CA7" w:rsidRPr="00567CA7">
        <w:rPr>
          <w:rFonts w:ascii="Times New Roman" w:eastAsia="Times New Roman" w:hAnsi="Times New Roman" w:cs="Times New Roman"/>
          <w:color w:val="000000"/>
          <w:sz w:val="24"/>
          <w:szCs w:val="24"/>
          <w:lang w:eastAsia="ru-RU"/>
        </w:rPr>
        <w:t xml:space="preserve"> </w:t>
      </w:r>
      <w:r w:rsidR="00567CA7" w:rsidRPr="00567CA7">
        <w:rPr>
          <w:rFonts w:ascii="Times New Roman" w:eastAsia="Calibri" w:hAnsi="Times New Roman" w:cs="Times New Roman"/>
          <w:sz w:val="28"/>
          <w:szCs w:val="28"/>
          <w:lang w:eastAsia="ru-RU"/>
        </w:rPr>
        <w:t>электроэнергетики Камчатского края</w:t>
      </w:r>
    </w:p>
    <w:tbl>
      <w:tblPr>
        <w:tblW w:w="5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
        <w:gridCol w:w="338"/>
        <w:gridCol w:w="420"/>
        <w:gridCol w:w="1806"/>
        <w:gridCol w:w="1391"/>
        <w:gridCol w:w="1391"/>
        <w:gridCol w:w="1159"/>
        <w:gridCol w:w="1269"/>
        <w:gridCol w:w="1269"/>
        <w:gridCol w:w="1267"/>
        <w:gridCol w:w="1576"/>
      </w:tblGrid>
      <w:tr w:rsidR="00D947E1" w:rsidRPr="000F7F90" w:rsidTr="00D947E1">
        <w:trPr>
          <w:gridAfter w:val="1"/>
          <w:wAfter w:w="656" w:type="pct"/>
          <w:trHeight w:val="1447"/>
        </w:trPr>
        <w:tc>
          <w:tcPr>
            <w:tcW w:w="186" w:type="pct"/>
            <w:gridSpan w:val="2"/>
            <w:shd w:val="clear" w:color="auto" w:fill="auto"/>
            <w:vAlign w:val="center"/>
            <w:hideMark/>
          </w:tcPr>
          <w:p w:rsidR="00D947E1" w:rsidRPr="000F7F90"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 п/п</w:t>
            </w:r>
          </w:p>
        </w:tc>
        <w:tc>
          <w:tcPr>
            <w:tcW w:w="928" w:type="pct"/>
            <w:gridSpan w:val="2"/>
            <w:shd w:val="clear" w:color="auto" w:fill="auto"/>
            <w:vAlign w:val="center"/>
            <w:hideMark/>
          </w:tcPr>
          <w:p w:rsidR="00D947E1" w:rsidRPr="000F7F90"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Наименование субъекта естественных монополий в сфере электроэнергетики Камчатского края</w:t>
            </w:r>
          </w:p>
        </w:tc>
        <w:tc>
          <w:tcPr>
            <w:tcW w:w="580" w:type="pct"/>
            <w:shd w:val="clear" w:color="auto" w:fill="auto"/>
            <w:vAlign w:val="center"/>
            <w:hideMark/>
          </w:tcPr>
          <w:p w:rsidR="00D947E1" w:rsidRPr="000F7F90"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 xml:space="preserve"> Период реализации инвестиционной программы, годы </w:t>
            </w:r>
          </w:p>
        </w:tc>
        <w:tc>
          <w:tcPr>
            <w:tcW w:w="580" w:type="pct"/>
            <w:shd w:val="clear" w:color="auto" w:fill="auto"/>
            <w:vAlign w:val="center"/>
            <w:hideMark/>
          </w:tcPr>
          <w:p w:rsidR="00D947E1" w:rsidRPr="000F7F90" w:rsidRDefault="00D947E1" w:rsidP="00691ACB">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Утверждено на 201</w:t>
            </w:r>
            <w:r>
              <w:rPr>
                <w:rFonts w:ascii="Times New Roman" w:eastAsia="Times New Roman" w:hAnsi="Times New Roman" w:cs="Times New Roman"/>
                <w:color w:val="000000"/>
                <w:sz w:val="24"/>
                <w:szCs w:val="24"/>
                <w:lang w:eastAsia="ru-RU"/>
              </w:rPr>
              <w:t>8</w:t>
            </w:r>
            <w:r w:rsidRPr="000F7F90">
              <w:rPr>
                <w:rFonts w:ascii="Times New Roman" w:eastAsia="Times New Roman" w:hAnsi="Times New Roman" w:cs="Times New Roman"/>
                <w:color w:val="000000"/>
                <w:sz w:val="24"/>
                <w:szCs w:val="24"/>
                <w:lang w:eastAsia="ru-RU"/>
              </w:rPr>
              <w:t xml:space="preserve"> год, млн. рублей (с НДС)</w:t>
            </w:r>
          </w:p>
        </w:tc>
        <w:tc>
          <w:tcPr>
            <w:tcW w:w="483" w:type="pct"/>
            <w:shd w:val="clear" w:color="auto" w:fill="auto"/>
            <w:vAlign w:val="center"/>
            <w:hideMark/>
          </w:tcPr>
          <w:p w:rsidR="00D947E1" w:rsidRPr="000F7F90" w:rsidRDefault="00D947E1" w:rsidP="00691ACB">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Факт за 201</w:t>
            </w:r>
            <w:r>
              <w:rPr>
                <w:rFonts w:ascii="Times New Roman" w:eastAsia="Times New Roman" w:hAnsi="Times New Roman" w:cs="Times New Roman"/>
                <w:color w:val="000000"/>
                <w:sz w:val="24"/>
                <w:szCs w:val="24"/>
                <w:lang w:eastAsia="ru-RU"/>
              </w:rPr>
              <w:t>8</w:t>
            </w:r>
            <w:r w:rsidRPr="000F7F90">
              <w:rPr>
                <w:rFonts w:ascii="Times New Roman" w:eastAsia="Times New Roman" w:hAnsi="Times New Roman" w:cs="Times New Roman"/>
                <w:color w:val="000000"/>
                <w:sz w:val="24"/>
                <w:szCs w:val="24"/>
                <w:lang w:eastAsia="ru-RU"/>
              </w:rPr>
              <w:t xml:space="preserve"> год, млн. рублей (с НДС)</w:t>
            </w:r>
          </w:p>
        </w:tc>
        <w:tc>
          <w:tcPr>
            <w:tcW w:w="529" w:type="pct"/>
            <w:shd w:val="clear" w:color="auto" w:fill="auto"/>
            <w:vAlign w:val="center"/>
            <w:hideMark/>
          </w:tcPr>
          <w:p w:rsidR="00D947E1" w:rsidRPr="000F7F90"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 xml:space="preserve">% исполнение инвестиционной программы </w:t>
            </w:r>
          </w:p>
        </w:tc>
        <w:tc>
          <w:tcPr>
            <w:tcW w:w="529" w:type="pct"/>
          </w:tcPr>
          <w:p w:rsidR="00D947E1" w:rsidRPr="00F11E52"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Утверждено на 2019 год, млн. рублей (с НДС)</w:t>
            </w:r>
          </w:p>
        </w:tc>
        <w:tc>
          <w:tcPr>
            <w:tcW w:w="528" w:type="pct"/>
          </w:tcPr>
          <w:p w:rsidR="00D947E1" w:rsidRPr="000F7F90"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947E1">
              <w:rPr>
                <w:rFonts w:ascii="Times New Roman" w:eastAsia="Times New Roman" w:hAnsi="Times New Roman" w:cs="Times New Roman"/>
                <w:color w:val="000000"/>
                <w:sz w:val="24"/>
                <w:szCs w:val="24"/>
                <w:lang w:eastAsia="ru-RU"/>
              </w:rPr>
              <w:t>Факт за 201</w:t>
            </w:r>
            <w:r>
              <w:rPr>
                <w:rFonts w:ascii="Times New Roman" w:eastAsia="Times New Roman" w:hAnsi="Times New Roman" w:cs="Times New Roman"/>
                <w:color w:val="000000"/>
                <w:sz w:val="24"/>
                <w:szCs w:val="24"/>
                <w:lang w:eastAsia="ru-RU"/>
              </w:rPr>
              <w:t>9</w:t>
            </w:r>
            <w:r w:rsidRPr="00D947E1">
              <w:rPr>
                <w:rFonts w:ascii="Times New Roman" w:eastAsia="Times New Roman" w:hAnsi="Times New Roman" w:cs="Times New Roman"/>
                <w:color w:val="000000"/>
                <w:sz w:val="24"/>
                <w:szCs w:val="24"/>
                <w:lang w:eastAsia="ru-RU"/>
              </w:rPr>
              <w:t xml:space="preserve"> год, млн. рублей (с НДС)</w:t>
            </w:r>
          </w:p>
        </w:tc>
      </w:tr>
      <w:tr w:rsidR="00D947E1" w:rsidRPr="000F7F90" w:rsidTr="00F11E52">
        <w:trPr>
          <w:gridAfter w:val="1"/>
          <w:wAfter w:w="656" w:type="pct"/>
          <w:trHeight w:val="630"/>
        </w:trPr>
        <w:tc>
          <w:tcPr>
            <w:tcW w:w="186" w:type="pct"/>
            <w:gridSpan w:val="2"/>
            <w:shd w:val="clear" w:color="auto" w:fill="auto"/>
            <w:vAlign w:val="center"/>
            <w:hideMark/>
          </w:tcPr>
          <w:p w:rsidR="00D947E1" w:rsidRPr="000F7F90"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1</w:t>
            </w:r>
          </w:p>
        </w:tc>
        <w:tc>
          <w:tcPr>
            <w:tcW w:w="928" w:type="pct"/>
            <w:gridSpan w:val="2"/>
            <w:shd w:val="clear" w:color="auto" w:fill="auto"/>
            <w:vAlign w:val="center"/>
            <w:hideMark/>
          </w:tcPr>
          <w:p w:rsidR="00D947E1" w:rsidRPr="000F7F90" w:rsidRDefault="00D947E1" w:rsidP="00340783">
            <w:pPr>
              <w:spacing w:after="0" w:line="240" w:lineRule="auto"/>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ООО «41 Электрическая сеть»</w:t>
            </w:r>
          </w:p>
        </w:tc>
        <w:tc>
          <w:tcPr>
            <w:tcW w:w="580" w:type="pct"/>
            <w:shd w:val="clear" w:color="auto" w:fill="auto"/>
            <w:vAlign w:val="center"/>
            <w:hideMark/>
          </w:tcPr>
          <w:p w:rsidR="00D947E1" w:rsidRPr="009C5A09" w:rsidRDefault="00D947E1" w:rsidP="00D03179">
            <w:pPr>
              <w:spacing w:after="0" w:line="240" w:lineRule="auto"/>
              <w:jc w:val="center"/>
              <w:rPr>
                <w:rFonts w:ascii="Times New Roman" w:eastAsia="Times New Roman" w:hAnsi="Times New Roman" w:cs="Times New Roman"/>
                <w:color w:val="000000"/>
                <w:sz w:val="24"/>
                <w:szCs w:val="24"/>
                <w:highlight w:val="yellow"/>
                <w:lang w:eastAsia="ru-RU"/>
              </w:rPr>
            </w:pPr>
            <w:r w:rsidRPr="00D03179">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6</w:t>
            </w:r>
            <w:r w:rsidRPr="00D03179">
              <w:rPr>
                <w:rFonts w:ascii="Times New Roman" w:eastAsia="Times New Roman" w:hAnsi="Times New Roman" w:cs="Times New Roman"/>
                <w:color w:val="000000"/>
                <w:sz w:val="24"/>
                <w:szCs w:val="24"/>
                <w:lang w:eastAsia="ru-RU"/>
              </w:rPr>
              <w:t xml:space="preserve"> - 20</w:t>
            </w:r>
            <w:r>
              <w:rPr>
                <w:rFonts w:ascii="Times New Roman" w:eastAsia="Times New Roman" w:hAnsi="Times New Roman" w:cs="Times New Roman"/>
                <w:color w:val="000000"/>
                <w:sz w:val="24"/>
                <w:szCs w:val="24"/>
                <w:lang w:eastAsia="ru-RU"/>
              </w:rPr>
              <w:t>18</w:t>
            </w:r>
          </w:p>
        </w:tc>
        <w:tc>
          <w:tcPr>
            <w:tcW w:w="580" w:type="pct"/>
            <w:shd w:val="clear" w:color="auto" w:fill="auto"/>
            <w:noWrap/>
            <w:vAlign w:val="center"/>
            <w:hideMark/>
          </w:tcPr>
          <w:p w:rsidR="00D947E1" w:rsidRPr="00D03179"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1,251</w:t>
            </w:r>
          </w:p>
        </w:tc>
        <w:tc>
          <w:tcPr>
            <w:tcW w:w="483" w:type="pct"/>
            <w:shd w:val="clear" w:color="auto" w:fill="auto"/>
            <w:noWrap/>
            <w:vAlign w:val="center"/>
          </w:tcPr>
          <w:p w:rsidR="00D947E1" w:rsidRPr="00D03179"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1,240</w:t>
            </w:r>
          </w:p>
        </w:tc>
        <w:tc>
          <w:tcPr>
            <w:tcW w:w="529" w:type="pct"/>
            <w:shd w:val="clear" w:color="auto" w:fill="auto"/>
            <w:noWrap/>
            <w:vAlign w:val="center"/>
          </w:tcPr>
          <w:p w:rsidR="00D947E1" w:rsidRPr="009C5A09" w:rsidRDefault="00D947E1" w:rsidP="00340783">
            <w:pPr>
              <w:spacing w:after="0" w:line="240" w:lineRule="auto"/>
              <w:jc w:val="center"/>
              <w:rPr>
                <w:rFonts w:ascii="Times New Roman" w:eastAsia="Times New Roman" w:hAnsi="Times New Roman" w:cs="Times New Roman"/>
                <w:color w:val="000000"/>
                <w:sz w:val="24"/>
                <w:szCs w:val="24"/>
                <w:highlight w:val="yellow"/>
                <w:lang w:eastAsia="ru-RU"/>
              </w:rPr>
            </w:pPr>
            <w:r w:rsidRPr="00D03179">
              <w:rPr>
                <w:rFonts w:ascii="Times New Roman" w:eastAsia="Times New Roman" w:hAnsi="Times New Roman" w:cs="Times New Roman"/>
                <w:color w:val="000000"/>
                <w:sz w:val="24"/>
                <w:szCs w:val="24"/>
                <w:lang w:eastAsia="ru-RU"/>
              </w:rPr>
              <w:t>99,1</w:t>
            </w:r>
          </w:p>
        </w:tc>
        <w:tc>
          <w:tcPr>
            <w:tcW w:w="529" w:type="pct"/>
            <w:vAlign w:val="center"/>
          </w:tcPr>
          <w:p w:rsidR="00D947E1" w:rsidRPr="00F11E52" w:rsidRDefault="00F11E52" w:rsidP="00F11E52">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1,478</w:t>
            </w:r>
          </w:p>
        </w:tc>
        <w:tc>
          <w:tcPr>
            <w:tcW w:w="528" w:type="pct"/>
          </w:tcPr>
          <w:p w:rsidR="00D947E1" w:rsidRPr="00D03179" w:rsidRDefault="00D947E1" w:rsidP="0034078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315"/>
        </w:trPr>
        <w:tc>
          <w:tcPr>
            <w:tcW w:w="186" w:type="pct"/>
            <w:gridSpan w:val="2"/>
            <w:shd w:val="clear" w:color="auto" w:fill="auto"/>
            <w:vAlign w:val="center"/>
            <w:hideMark/>
          </w:tcPr>
          <w:p w:rsidR="00D947E1" w:rsidRPr="000F7F90"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2</w:t>
            </w:r>
          </w:p>
        </w:tc>
        <w:tc>
          <w:tcPr>
            <w:tcW w:w="928" w:type="pct"/>
            <w:gridSpan w:val="2"/>
            <w:shd w:val="clear" w:color="auto" w:fill="auto"/>
            <w:vAlign w:val="center"/>
            <w:hideMark/>
          </w:tcPr>
          <w:p w:rsidR="00D947E1" w:rsidRPr="000F7F90" w:rsidRDefault="00D947E1" w:rsidP="00340783">
            <w:pPr>
              <w:spacing w:after="0" w:line="240" w:lineRule="auto"/>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ООО «Интарсия»</w:t>
            </w:r>
          </w:p>
        </w:tc>
        <w:tc>
          <w:tcPr>
            <w:tcW w:w="580" w:type="pct"/>
            <w:shd w:val="clear" w:color="auto" w:fill="auto"/>
            <w:vAlign w:val="center"/>
            <w:hideMark/>
          </w:tcPr>
          <w:p w:rsidR="00D947E1" w:rsidRPr="009C5A09" w:rsidRDefault="00D947E1" w:rsidP="00340783">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2018 - 2020</w:t>
            </w:r>
          </w:p>
        </w:tc>
        <w:tc>
          <w:tcPr>
            <w:tcW w:w="580" w:type="pct"/>
            <w:shd w:val="clear" w:color="auto" w:fill="auto"/>
            <w:noWrap/>
            <w:vAlign w:val="center"/>
            <w:hideMark/>
          </w:tcPr>
          <w:p w:rsidR="00D947E1" w:rsidRPr="00D03179"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1,388</w:t>
            </w:r>
          </w:p>
        </w:tc>
        <w:tc>
          <w:tcPr>
            <w:tcW w:w="483" w:type="pct"/>
            <w:shd w:val="clear" w:color="auto" w:fill="auto"/>
            <w:noWrap/>
            <w:vAlign w:val="center"/>
          </w:tcPr>
          <w:p w:rsidR="00D947E1" w:rsidRPr="00D03179"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1,044</w:t>
            </w:r>
          </w:p>
        </w:tc>
        <w:tc>
          <w:tcPr>
            <w:tcW w:w="529" w:type="pct"/>
            <w:shd w:val="clear" w:color="auto" w:fill="auto"/>
            <w:noWrap/>
            <w:vAlign w:val="center"/>
          </w:tcPr>
          <w:p w:rsidR="00D947E1" w:rsidRPr="00D03179"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75,2</w:t>
            </w:r>
          </w:p>
        </w:tc>
        <w:tc>
          <w:tcPr>
            <w:tcW w:w="529" w:type="pct"/>
            <w:vAlign w:val="center"/>
          </w:tcPr>
          <w:p w:rsidR="00D947E1" w:rsidRPr="00F11E52" w:rsidRDefault="00F11E52" w:rsidP="00340783">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1,445</w:t>
            </w:r>
          </w:p>
        </w:tc>
        <w:tc>
          <w:tcPr>
            <w:tcW w:w="528" w:type="pct"/>
          </w:tcPr>
          <w:p w:rsidR="00D947E1" w:rsidRPr="00D03179" w:rsidRDefault="00D947E1" w:rsidP="0034078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315"/>
        </w:trPr>
        <w:tc>
          <w:tcPr>
            <w:tcW w:w="186" w:type="pct"/>
            <w:gridSpan w:val="2"/>
            <w:shd w:val="clear" w:color="auto" w:fill="auto"/>
            <w:vAlign w:val="center"/>
            <w:hideMark/>
          </w:tcPr>
          <w:p w:rsidR="00D947E1" w:rsidRPr="000F7F90"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3</w:t>
            </w:r>
          </w:p>
        </w:tc>
        <w:tc>
          <w:tcPr>
            <w:tcW w:w="928" w:type="pct"/>
            <w:gridSpan w:val="2"/>
            <w:shd w:val="clear" w:color="auto" w:fill="auto"/>
            <w:vAlign w:val="center"/>
            <w:hideMark/>
          </w:tcPr>
          <w:p w:rsidR="00D947E1" w:rsidRPr="000F7F90" w:rsidRDefault="00D947E1" w:rsidP="00D947E1">
            <w:pPr>
              <w:spacing w:after="0" w:line="240" w:lineRule="auto"/>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АО «Корякэнерго»</w:t>
            </w:r>
          </w:p>
        </w:tc>
        <w:tc>
          <w:tcPr>
            <w:tcW w:w="580" w:type="pct"/>
            <w:shd w:val="clear" w:color="auto" w:fill="auto"/>
            <w:vAlign w:val="center"/>
            <w:hideMark/>
          </w:tcPr>
          <w:p w:rsidR="00D947E1" w:rsidRPr="009C5A09" w:rsidRDefault="00D947E1" w:rsidP="00D947E1">
            <w:pPr>
              <w:spacing w:after="0" w:line="240" w:lineRule="auto"/>
              <w:jc w:val="center"/>
              <w:rPr>
                <w:rFonts w:ascii="Times New Roman" w:eastAsia="Times New Roman" w:hAnsi="Times New Roman" w:cs="Times New Roman"/>
                <w:color w:val="000000"/>
                <w:sz w:val="24"/>
                <w:szCs w:val="24"/>
                <w:highlight w:val="yellow"/>
                <w:lang w:eastAsia="ru-RU"/>
              </w:rPr>
            </w:pPr>
            <w:r w:rsidRPr="00D03179">
              <w:rPr>
                <w:rFonts w:ascii="Times New Roman" w:eastAsia="Times New Roman" w:hAnsi="Times New Roman" w:cs="Times New Roman"/>
                <w:color w:val="000000"/>
                <w:sz w:val="24"/>
                <w:szCs w:val="24"/>
                <w:lang w:eastAsia="ru-RU"/>
              </w:rPr>
              <w:t>2018 - 2020</w:t>
            </w:r>
          </w:p>
        </w:tc>
        <w:tc>
          <w:tcPr>
            <w:tcW w:w="580" w:type="pct"/>
            <w:shd w:val="clear" w:color="auto" w:fill="auto"/>
            <w:noWrap/>
            <w:vAlign w:val="center"/>
            <w:hideMark/>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77,392</w:t>
            </w:r>
          </w:p>
        </w:tc>
        <w:tc>
          <w:tcPr>
            <w:tcW w:w="483" w:type="pct"/>
            <w:shd w:val="clear" w:color="auto" w:fill="auto"/>
            <w:noWrap/>
            <w:vAlign w:val="center"/>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186,297</w:t>
            </w:r>
          </w:p>
        </w:tc>
        <w:tc>
          <w:tcPr>
            <w:tcW w:w="529" w:type="pct"/>
            <w:shd w:val="clear" w:color="auto" w:fill="auto"/>
            <w:noWrap/>
            <w:vAlign w:val="center"/>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240,7</w:t>
            </w:r>
          </w:p>
        </w:tc>
        <w:tc>
          <w:tcPr>
            <w:tcW w:w="529" w:type="pct"/>
            <w:vAlign w:val="center"/>
          </w:tcPr>
          <w:p w:rsidR="00D947E1" w:rsidRPr="00F11E52" w:rsidRDefault="00F11E52" w:rsidP="00D947E1">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212,174</w:t>
            </w:r>
          </w:p>
        </w:tc>
        <w:tc>
          <w:tcPr>
            <w:tcW w:w="528" w:type="pct"/>
          </w:tcPr>
          <w:p w:rsidR="00D947E1" w:rsidRDefault="00D947E1" w:rsidP="00D947E1">
            <w:pPr>
              <w:jc w:val="center"/>
            </w:pPr>
            <w:r w:rsidRPr="009712B0">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1260"/>
        </w:trPr>
        <w:tc>
          <w:tcPr>
            <w:tcW w:w="186" w:type="pct"/>
            <w:gridSpan w:val="2"/>
            <w:shd w:val="clear" w:color="auto" w:fill="auto"/>
            <w:vAlign w:val="center"/>
            <w:hideMark/>
          </w:tcPr>
          <w:p w:rsidR="00D947E1" w:rsidRPr="000F7F90"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4</w:t>
            </w:r>
          </w:p>
        </w:tc>
        <w:tc>
          <w:tcPr>
            <w:tcW w:w="928" w:type="pct"/>
            <w:gridSpan w:val="2"/>
            <w:shd w:val="clear" w:color="auto" w:fill="auto"/>
            <w:vAlign w:val="center"/>
            <w:hideMark/>
          </w:tcPr>
          <w:p w:rsidR="00D947E1" w:rsidRPr="000F7F90" w:rsidRDefault="00D947E1" w:rsidP="00D947E1">
            <w:pPr>
              <w:spacing w:after="0" w:line="240" w:lineRule="auto"/>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Акционерное общество «Камчатские электрические сети им. И.А. Пискунова»</w:t>
            </w:r>
          </w:p>
        </w:tc>
        <w:tc>
          <w:tcPr>
            <w:tcW w:w="580" w:type="pct"/>
            <w:shd w:val="clear" w:color="auto" w:fill="auto"/>
            <w:vAlign w:val="center"/>
            <w:hideMark/>
          </w:tcPr>
          <w:p w:rsidR="00D947E1" w:rsidRPr="009C5A09" w:rsidRDefault="00D947E1" w:rsidP="00D947E1">
            <w:pPr>
              <w:spacing w:after="0" w:line="240" w:lineRule="auto"/>
              <w:jc w:val="center"/>
              <w:rPr>
                <w:rFonts w:ascii="Times New Roman" w:eastAsia="Times New Roman" w:hAnsi="Times New Roman" w:cs="Times New Roman"/>
                <w:color w:val="000000"/>
                <w:sz w:val="24"/>
                <w:szCs w:val="24"/>
                <w:highlight w:val="yellow"/>
                <w:lang w:eastAsia="ru-RU"/>
              </w:rPr>
            </w:pPr>
            <w:r w:rsidRPr="00D03179">
              <w:rPr>
                <w:rFonts w:ascii="Times New Roman" w:eastAsia="Times New Roman" w:hAnsi="Times New Roman" w:cs="Times New Roman"/>
                <w:color w:val="000000"/>
                <w:sz w:val="24"/>
                <w:szCs w:val="24"/>
                <w:lang w:eastAsia="ru-RU"/>
              </w:rPr>
              <w:t>2018 - 2020</w:t>
            </w:r>
          </w:p>
        </w:tc>
        <w:tc>
          <w:tcPr>
            <w:tcW w:w="580" w:type="pct"/>
            <w:shd w:val="clear" w:color="auto" w:fill="auto"/>
            <w:noWrap/>
            <w:vAlign w:val="center"/>
            <w:hideMark/>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19,113</w:t>
            </w:r>
          </w:p>
        </w:tc>
        <w:tc>
          <w:tcPr>
            <w:tcW w:w="483" w:type="pct"/>
            <w:shd w:val="clear" w:color="auto" w:fill="auto"/>
            <w:noWrap/>
            <w:vAlign w:val="center"/>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19,396</w:t>
            </w:r>
          </w:p>
        </w:tc>
        <w:tc>
          <w:tcPr>
            <w:tcW w:w="529" w:type="pct"/>
            <w:shd w:val="clear" w:color="auto" w:fill="auto"/>
            <w:noWrap/>
            <w:vAlign w:val="center"/>
          </w:tcPr>
          <w:p w:rsidR="00D947E1" w:rsidRPr="009C5A09" w:rsidRDefault="00D947E1" w:rsidP="00D947E1">
            <w:pPr>
              <w:spacing w:after="0" w:line="240" w:lineRule="auto"/>
              <w:jc w:val="center"/>
              <w:rPr>
                <w:rFonts w:ascii="Times New Roman" w:eastAsia="Times New Roman" w:hAnsi="Times New Roman" w:cs="Times New Roman"/>
                <w:color w:val="000000"/>
                <w:sz w:val="24"/>
                <w:szCs w:val="24"/>
                <w:highlight w:val="yellow"/>
                <w:lang w:eastAsia="ru-RU"/>
              </w:rPr>
            </w:pPr>
            <w:r w:rsidRPr="00D03179">
              <w:rPr>
                <w:rFonts w:ascii="Times New Roman" w:eastAsia="Times New Roman" w:hAnsi="Times New Roman" w:cs="Times New Roman"/>
                <w:color w:val="000000"/>
                <w:sz w:val="24"/>
                <w:szCs w:val="24"/>
                <w:lang w:eastAsia="ru-RU"/>
              </w:rPr>
              <w:t>101,5</w:t>
            </w:r>
          </w:p>
        </w:tc>
        <w:tc>
          <w:tcPr>
            <w:tcW w:w="529" w:type="pct"/>
            <w:vAlign w:val="center"/>
          </w:tcPr>
          <w:p w:rsidR="00D947E1" w:rsidRPr="00F11E52" w:rsidRDefault="00F11E52" w:rsidP="00D947E1">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35,416</w:t>
            </w:r>
          </w:p>
        </w:tc>
        <w:tc>
          <w:tcPr>
            <w:tcW w:w="528" w:type="pct"/>
          </w:tcPr>
          <w:p w:rsidR="00D947E1" w:rsidRDefault="00D947E1" w:rsidP="00D947E1">
            <w:pPr>
              <w:jc w:val="center"/>
            </w:pPr>
            <w:r w:rsidRPr="009712B0">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630"/>
        </w:trPr>
        <w:tc>
          <w:tcPr>
            <w:tcW w:w="186" w:type="pct"/>
            <w:gridSpan w:val="2"/>
            <w:shd w:val="clear" w:color="auto" w:fill="auto"/>
            <w:vAlign w:val="center"/>
            <w:hideMark/>
          </w:tcPr>
          <w:p w:rsidR="00D947E1" w:rsidRPr="000F7F90"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5</w:t>
            </w:r>
          </w:p>
        </w:tc>
        <w:tc>
          <w:tcPr>
            <w:tcW w:w="928" w:type="pct"/>
            <w:gridSpan w:val="2"/>
            <w:shd w:val="clear" w:color="auto" w:fill="auto"/>
            <w:vAlign w:val="center"/>
            <w:hideMark/>
          </w:tcPr>
          <w:p w:rsidR="00D947E1" w:rsidRPr="000F7F90" w:rsidRDefault="00D947E1" w:rsidP="00D947E1">
            <w:pPr>
              <w:spacing w:after="0" w:line="240" w:lineRule="auto"/>
              <w:rPr>
                <w:rFonts w:ascii="Times New Roman" w:eastAsia="Times New Roman" w:hAnsi="Times New Roman" w:cs="Times New Roman"/>
                <w:color w:val="000000"/>
                <w:sz w:val="24"/>
                <w:szCs w:val="24"/>
                <w:lang w:eastAsia="ru-RU"/>
              </w:rPr>
            </w:pPr>
            <w:r w:rsidRPr="000F7F90">
              <w:rPr>
                <w:rFonts w:ascii="Times New Roman" w:eastAsia="Times New Roman" w:hAnsi="Times New Roman" w:cs="Times New Roman"/>
                <w:color w:val="000000"/>
                <w:sz w:val="24"/>
                <w:szCs w:val="24"/>
                <w:lang w:eastAsia="ru-RU"/>
              </w:rPr>
              <w:t>АО «Оборонэнерго» филиал «Камчатский»</w:t>
            </w:r>
          </w:p>
        </w:tc>
        <w:tc>
          <w:tcPr>
            <w:tcW w:w="580" w:type="pct"/>
            <w:shd w:val="clear" w:color="auto" w:fill="auto"/>
            <w:vAlign w:val="center"/>
            <w:hideMark/>
          </w:tcPr>
          <w:p w:rsidR="00D947E1" w:rsidRPr="009C5A09" w:rsidRDefault="00D947E1" w:rsidP="00D947E1">
            <w:pPr>
              <w:spacing w:after="0" w:line="240" w:lineRule="auto"/>
              <w:jc w:val="center"/>
              <w:rPr>
                <w:rFonts w:ascii="Times New Roman" w:eastAsia="Times New Roman" w:hAnsi="Times New Roman" w:cs="Times New Roman"/>
                <w:color w:val="000000"/>
                <w:sz w:val="24"/>
                <w:szCs w:val="24"/>
                <w:highlight w:val="yellow"/>
                <w:lang w:eastAsia="ru-RU"/>
              </w:rPr>
            </w:pPr>
            <w:r w:rsidRPr="00D03179">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16</w:t>
            </w:r>
            <w:r w:rsidRPr="00D03179">
              <w:rPr>
                <w:rFonts w:ascii="Times New Roman" w:eastAsia="Times New Roman" w:hAnsi="Times New Roman" w:cs="Times New Roman"/>
                <w:color w:val="000000"/>
                <w:sz w:val="24"/>
                <w:szCs w:val="24"/>
                <w:lang w:eastAsia="ru-RU"/>
              </w:rPr>
              <w:t xml:space="preserve"> - 20</w:t>
            </w:r>
            <w:r>
              <w:rPr>
                <w:rFonts w:ascii="Times New Roman" w:eastAsia="Times New Roman" w:hAnsi="Times New Roman" w:cs="Times New Roman"/>
                <w:color w:val="000000"/>
                <w:sz w:val="24"/>
                <w:szCs w:val="24"/>
                <w:lang w:eastAsia="ru-RU"/>
              </w:rPr>
              <w:t>19</w:t>
            </w:r>
          </w:p>
        </w:tc>
        <w:tc>
          <w:tcPr>
            <w:tcW w:w="580" w:type="pct"/>
            <w:shd w:val="clear" w:color="auto" w:fill="auto"/>
            <w:noWrap/>
            <w:vAlign w:val="center"/>
            <w:hideMark/>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3147,486</w:t>
            </w:r>
          </w:p>
        </w:tc>
        <w:tc>
          <w:tcPr>
            <w:tcW w:w="483" w:type="pct"/>
            <w:shd w:val="clear" w:color="auto" w:fill="auto"/>
            <w:noWrap/>
            <w:vAlign w:val="center"/>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66,655</w:t>
            </w:r>
          </w:p>
        </w:tc>
        <w:tc>
          <w:tcPr>
            <w:tcW w:w="529" w:type="pct"/>
            <w:shd w:val="clear" w:color="auto" w:fill="auto"/>
            <w:noWrap/>
            <w:vAlign w:val="center"/>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2,1</w:t>
            </w:r>
          </w:p>
        </w:tc>
        <w:tc>
          <w:tcPr>
            <w:tcW w:w="529" w:type="pct"/>
            <w:vAlign w:val="center"/>
          </w:tcPr>
          <w:p w:rsidR="00D947E1" w:rsidRPr="00F11E52" w:rsidRDefault="00F11E52" w:rsidP="00D947E1">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1468,066</w:t>
            </w:r>
          </w:p>
        </w:tc>
        <w:tc>
          <w:tcPr>
            <w:tcW w:w="528" w:type="pct"/>
          </w:tcPr>
          <w:p w:rsidR="00D947E1" w:rsidRDefault="00D947E1" w:rsidP="00D947E1">
            <w:pPr>
              <w:jc w:val="center"/>
            </w:pPr>
            <w:r w:rsidRPr="009712B0">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630"/>
        </w:trPr>
        <w:tc>
          <w:tcPr>
            <w:tcW w:w="186" w:type="pct"/>
            <w:gridSpan w:val="2"/>
            <w:shd w:val="clear" w:color="auto" w:fill="auto"/>
            <w:vAlign w:val="center"/>
          </w:tcPr>
          <w:p w:rsidR="00D947E1" w:rsidRPr="000F7F90" w:rsidRDefault="00D947E1" w:rsidP="00D947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28" w:type="pct"/>
            <w:gridSpan w:val="2"/>
            <w:shd w:val="clear" w:color="auto" w:fill="auto"/>
            <w:vAlign w:val="center"/>
          </w:tcPr>
          <w:p w:rsidR="00D947E1" w:rsidRDefault="00D947E1" w:rsidP="00D947E1">
            <w:pPr>
              <w:spacing w:after="0" w:line="240" w:lineRule="auto"/>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МУП ПКГО «УМиТ»</w:t>
            </w:r>
          </w:p>
        </w:tc>
        <w:tc>
          <w:tcPr>
            <w:tcW w:w="580" w:type="pct"/>
            <w:shd w:val="clear" w:color="auto" w:fill="auto"/>
            <w:vAlign w:val="center"/>
          </w:tcPr>
          <w:p w:rsidR="00D947E1"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2018 - 2020</w:t>
            </w:r>
          </w:p>
        </w:tc>
        <w:tc>
          <w:tcPr>
            <w:tcW w:w="580" w:type="pct"/>
            <w:shd w:val="clear" w:color="auto" w:fill="auto"/>
            <w:noWrap/>
            <w:vAlign w:val="center"/>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3,225</w:t>
            </w:r>
          </w:p>
        </w:tc>
        <w:tc>
          <w:tcPr>
            <w:tcW w:w="483" w:type="pct"/>
            <w:shd w:val="clear" w:color="auto" w:fill="auto"/>
            <w:noWrap/>
            <w:vAlign w:val="center"/>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1,179</w:t>
            </w:r>
          </w:p>
        </w:tc>
        <w:tc>
          <w:tcPr>
            <w:tcW w:w="529" w:type="pct"/>
            <w:shd w:val="clear" w:color="auto" w:fill="auto"/>
            <w:noWrap/>
            <w:vAlign w:val="center"/>
          </w:tcPr>
          <w:p w:rsidR="00D947E1" w:rsidRPr="00D03179"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D03179">
              <w:rPr>
                <w:rFonts w:ascii="Times New Roman" w:eastAsia="Times New Roman" w:hAnsi="Times New Roman" w:cs="Times New Roman"/>
                <w:color w:val="000000"/>
                <w:sz w:val="24"/>
                <w:szCs w:val="24"/>
                <w:lang w:eastAsia="ru-RU"/>
              </w:rPr>
              <w:t>36,56</w:t>
            </w:r>
          </w:p>
        </w:tc>
        <w:tc>
          <w:tcPr>
            <w:tcW w:w="529" w:type="pct"/>
            <w:vAlign w:val="center"/>
          </w:tcPr>
          <w:p w:rsidR="00D947E1" w:rsidRPr="00F11E52" w:rsidRDefault="00F11E52" w:rsidP="00D947E1">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4,843</w:t>
            </w:r>
          </w:p>
        </w:tc>
        <w:tc>
          <w:tcPr>
            <w:tcW w:w="528" w:type="pct"/>
          </w:tcPr>
          <w:p w:rsidR="00D947E1" w:rsidRDefault="00D947E1" w:rsidP="00D947E1">
            <w:pPr>
              <w:jc w:val="center"/>
            </w:pPr>
            <w:r w:rsidRPr="009712B0">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630"/>
        </w:trPr>
        <w:tc>
          <w:tcPr>
            <w:tcW w:w="186" w:type="pct"/>
            <w:gridSpan w:val="2"/>
            <w:shd w:val="clear" w:color="auto" w:fill="auto"/>
            <w:vAlign w:val="center"/>
          </w:tcPr>
          <w:p w:rsidR="00D947E1" w:rsidRPr="000F7F90" w:rsidRDefault="00D947E1" w:rsidP="00D947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w:t>
            </w:r>
          </w:p>
        </w:tc>
        <w:tc>
          <w:tcPr>
            <w:tcW w:w="928" w:type="pct"/>
            <w:gridSpan w:val="2"/>
            <w:shd w:val="clear" w:color="auto" w:fill="auto"/>
            <w:vAlign w:val="center"/>
          </w:tcPr>
          <w:p w:rsidR="00D947E1" w:rsidRPr="001A3697" w:rsidRDefault="00D947E1" w:rsidP="00D947E1">
            <w:pPr>
              <w:spacing w:after="0" w:line="240" w:lineRule="auto"/>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АО «Геотерм»</w:t>
            </w:r>
          </w:p>
        </w:tc>
        <w:tc>
          <w:tcPr>
            <w:tcW w:w="580" w:type="pct"/>
            <w:shd w:val="clear" w:color="auto" w:fill="auto"/>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2018 - 2022</w:t>
            </w:r>
          </w:p>
        </w:tc>
        <w:tc>
          <w:tcPr>
            <w:tcW w:w="580" w:type="pct"/>
            <w:shd w:val="clear" w:color="auto" w:fill="auto"/>
            <w:noWrap/>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384,47</w:t>
            </w:r>
          </w:p>
        </w:tc>
        <w:tc>
          <w:tcPr>
            <w:tcW w:w="483" w:type="pct"/>
            <w:shd w:val="clear" w:color="auto" w:fill="auto"/>
            <w:noWrap/>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279,87</w:t>
            </w:r>
          </w:p>
        </w:tc>
        <w:tc>
          <w:tcPr>
            <w:tcW w:w="529" w:type="pct"/>
            <w:shd w:val="clear" w:color="auto" w:fill="auto"/>
            <w:noWrap/>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72,8</w:t>
            </w:r>
          </w:p>
        </w:tc>
        <w:tc>
          <w:tcPr>
            <w:tcW w:w="529" w:type="pct"/>
            <w:vAlign w:val="center"/>
          </w:tcPr>
          <w:p w:rsidR="00D947E1" w:rsidRPr="00F11E52" w:rsidRDefault="00F11E52" w:rsidP="00D947E1">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371,560</w:t>
            </w:r>
          </w:p>
        </w:tc>
        <w:tc>
          <w:tcPr>
            <w:tcW w:w="528" w:type="pct"/>
          </w:tcPr>
          <w:p w:rsidR="00D947E1" w:rsidRDefault="00D947E1" w:rsidP="00D947E1">
            <w:pPr>
              <w:jc w:val="center"/>
            </w:pPr>
            <w:r w:rsidRPr="009712B0">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630"/>
        </w:trPr>
        <w:tc>
          <w:tcPr>
            <w:tcW w:w="186" w:type="pct"/>
            <w:gridSpan w:val="2"/>
            <w:shd w:val="clear" w:color="auto" w:fill="auto"/>
            <w:vAlign w:val="center"/>
          </w:tcPr>
          <w:p w:rsidR="00D947E1" w:rsidRDefault="00D947E1" w:rsidP="0034078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928" w:type="pct"/>
            <w:gridSpan w:val="2"/>
            <w:shd w:val="clear" w:color="auto" w:fill="auto"/>
            <w:vAlign w:val="center"/>
          </w:tcPr>
          <w:p w:rsidR="00D947E1" w:rsidRPr="001A3697" w:rsidRDefault="00D947E1" w:rsidP="0034078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АО «КамГЭК»</w:t>
            </w:r>
          </w:p>
        </w:tc>
        <w:tc>
          <w:tcPr>
            <w:tcW w:w="580" w:type="pct"/>
            <w:shd w:val="clear" w:color="auto" w:fill="auto"/>
            <w:vAlign w:val="center"/>
          </w:tcPr>
          <w:p w:rsidR="00D947E1" w:rsidRPr="001A3697" w:rsidRDefault="00D947E1" w:rsidP="001A36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2018 - 2022</w:t>
            </w:r>
          </w:p>
        </w:tc>
        <w:tc>
          <w:tcPr>
            <w:tcW w:w="580" w:type="pct"/>
            <w:shd w:val="clear" w:color="auto" w:fill="auto"/>
            <w:noWrap/>
            <w:vAlign w:val="center"/>
          </w:tcPr>
          <w:p w:rsidR="00D947E1" w:rsidRPr="001A3697" w:rsidRDefault="00D947E1" w:rsidP="0034078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6,14</w:t>
            </w:r>
          </w:p>
        </w:tc>
        <w:tc>
          <w:tcPr>
            <w:tcW w:w="483" w:type="pct"/>
            <w:shd w:val="clear" w:color="auto" w:fill="auto"/>
            <w:noWrap/>
            <w:vAlign w:val="center"/>
          </w:tcPr>
          <w:p w:rsidR="00D947E1" w:rsidRPr="001A3697" w:rsidRDefault="00D947E1" w:rsidP="0034078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5,19</w:t>
            </w:r>
          </w:p>
        </w:tc>
        <w:tc>
          <w:tcPr>
            <w:tcW w:w="529" w:type="pct"/>
            <w:shd w:val="clear" w:color="auto" w:fill="auto"/>
            <w:noWrap/>
            <w:vAlign w:val="center"/>
          </w:tcPr>
          <w:p w:rsidR="00D947E1" w:rsidRPr="001A3697" w:rsidRDefault="00D947E1" w:rsidP="0034078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84,5</w:t>
            </w:r>
          </w:p>
        </w:tc>
        <w:tc>
          <w:tcPr>
            <w:tcW w:w="529" w:type="pct"/>
            <w:vAlign w:val="center"/>
          </w:tcPr>
          <w:p w:rsidR="00D947E1" w:rsidRPr="00F11E52" w:rsidRDefault="00F11E52" w:rsidP="00340783">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5,230</w:t>
            </w:r>
          </w:p>
        </w:tc>
        <w:tc>
          <w:tcPr>
            <w:tcW w:w="528" w:type="pct"/>
          </w:tcPr>
          <w:p w:rsidR="00D947E1" w:rsidRDefault="00D947E1" w:rsidP="00340783">
            <w:pPr>
              <w:spacing w:after="0" w:line="240" w:lineRule="auto"/>
              <w:jc w:val="center"/>
              <w:rPr>
                <w:rFonts w:ascii="Times New Roman" w:eastAsia="Times New Roman" w:hAnsi="Times New Roman" w:cs="Times New Roman"/>
                <w:color w:val="000000"/>
                <w:sz w:val="24"/>
                <w:szCs w:val="24"/>
                <w:lang w:eastAsia="ru-RU"/>
              </w:rPr>
            </w:pPr>
            <w:r w:rsidRPr="00D947E1">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630"/>
        </w:trPr>
        <w:tc>
          <w:tcPr>
            <w:tcW w:w="186" w:type="pct"/>
            <w:gridSpan w:val="2"/>
            <w:shd w:val="clear" w:color="auto" w:fill="auto"/>
            <w:vAlign w:val="center"/>
          </w:tcPr>
          <w:p w:rsidR="00D947E1" w:rsidRDefault="00D947E1" w:rsidP="00D947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928" w:type="pct"/>
            <w:gridSpan w:val="2"/>
            <w:shd w:val="clear" w:color="auto" w:fill="auto"/>
            <w:vAlign w:val="center"/>
          </w:tcPr>
          <w:p w:rsidR="00D947E1" w:rsidRDefault="00D947E1" w:rsidP="00D947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АО «ЮЭСК»</w:t>
            </w:r>
          </w:p>
        </w:tc>
        <w:tc>
          <w:tcPr>
            <w:tcW w:w="580" w:type="pct"/>
            <w:shd w:val="clear" w:color="auto" w:fill="auto"/>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2018 - 2022</w:t>
            </w:r>
          </w:p>
        </w:tc>
        <w:tc>
          <w:tcPr>
            <w:tcW w:w="580" w:type="pct"/>
            <w:shd w:val="clear" w:color="auto" w:fill="auto"/>
            <w:noWrap/>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169,98</w:t>
            </w:r>
          </w:p>
        </w:tc>
        <w:tc>
          <w:tcPr>
            <w:tcW w:w="483" w:type="pct"/>
            <w:shd w:val="clear" w:color="auto" w:fill="auto"/>
            <w:noWrap/>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106,29</w:t>
            </w:r>
          </w:p>
        </w:tc>
        <w:tc>
          <w:tcPr>
            <w:tcW w:w="529" w:type="pct"/>
            <w:shd w:val="clear" w:color="auto" w:fill="auto"/>
            <w:noWrap/>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62,5</w:t>
            </w:r>
          </w:p>
        </w:tc>
        <w:tc>
          <w:tcPr>
            <w:tcW w:w="529" w:type="pct"/>
            <w:vAlign w:val="center"/>
          </w:tcPr>
          <w:p w:rsidR="00D947E1" w:rsidRPr="00F11E52" w:rsidRDefault="00F11E52" w:rsidP="00D947E1">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283,310</w:t>
            </w:r>
          </w:p>
        </w:tc>
        <w:tc>
          <w:tcPr>
            <w:tcW w:w="528" w:type="pct"/>
          </w:tcPr>
          <w:p w:rsidR="00D947E1" w:rsidRDefault="00D947E1" w:rsidP="00D947E1">
            <w:pPr>
              <w:jc w:val="center"/>
            </w:pPr>
            <w:r w:rsidRPr="00E00292">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630"/>
        </w:trPr>
        <w:tc>
          <w:tcPr>
            <w:tcW w:w="186" w:type="pct"/>
            <w:gridSpan w:val="2"/>
            <w:shd w:val="clear" w:color="auto" w:fill="auto"/>
            <w:vAlign w:val="center"/>
          </w:tcPr>
          <w:p w:rsidR="00D947E1" w:rsidRDefault="00D947E1" w:rsidP="00D947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28" w:type="pct"/>
            <w:gridSpan w:val="2"/>
            <w:shd w:val="clear" w:color="auto" w:fill="auto"/>
            <w:vAlign w:val="center"/>
          </w:tcPr>
          <w:p w:rsidR="00D947E1" w:rsidRDefault="00D947E1" w:rsidP="00D947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ПАО «Камчатскэнерго»</w:t>
            </w:r>
          </w:p>
        </w:tc>
        <w:tc>
          <w:tcPr>
            <w:tcW w:w="580" w:type="pct"/>
            <w:shd w:val="clear" w:color="auto" w:fill="auto"/>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2018 - 2022</w:t>
            </w:r>
          </w:p>
        </w:tc>
        <w:tc>
          <w:tcPr>
            <w:tcW w:w="580" w:type="pct"/>
            <w:tcBorders>
              <w:bottom w:val="single" w:sz="4" w:space="0" w:color="auto"/>
            </w:tcBorders>
            <w:shd w:val="clear" w:color="auto" w:fill="auto"/>
            <w:noWrap/>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3825,59</w:t>
            </w:r>
          </w:p>
        </w:tc>
        <w:tc>
          <w:tcPr>
            <w:tcW w:w="483" w:type="pct"/>
            <w:tcBorders>
              <w:bottom w:val="single" w:sz="4" w:space="0" w:color="auto"/>
            </w:tcBorders>
            <w:shd w:val="clear" w:color="auto" w:fill="auto"/>
            <w:noWrap/>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1428,10</w:t>
            </w:r>
          </w:p>
        </w:tc>
        <w:tc>
          <w:tcPr>
            <w:tcW w:w="529" w:type="pct"/>
            <w:shd w:val="clear" w:color="auto" w:fill="auto"/>
            <w:noWrap/>
            <w:vAlign w:val="center"/>
          </w:tcPr>
          <w:p w:rsidR="00D947E1" w:rsidRPr="001A3697" w:rsidRDefault="00D947E1" w:rsidP="00D947E1">
            <w:pPr>
              <w:spacing w:after="0" w:line="240" w:lineRule="auto"/>
              <w:jc w:val="center"/>
              <w:rPr>
                <w:rFonts w:ascii="Times New Roman" w:eastAsia="Times New Roman" w:hAnsi="Times New Roman" w:cs="Times New Roman"/>
                <w:color w:val="000000"/>
                <w:sz w:val="24"/>
                <w:szCs w:val="24"/>
                <w:lang w:eastAsia="ru-RU"/>
              </w:rPr>
            </w:pPr>
            <w:r w:rsidRPr="001A3697">
              <w:rPr>
                <w:rFonts w:ascii="Times New Roman" w:eastAsia="Times New Roman" w:hAnsi="Times New Roman" w:cs="Times New Roman"/>
                <w:color w:val="000000"/>
                <w:sz w:val="24"/>
                <w:szCs w:val="24"/>
                <w:lang w:eastAsia="ru-RU"/>
              </w:rPr>
              <w:t>37,3</w:t>
            </w:r>
          </w:p>
        </w:tc>
        <w:tc>
          <w:tcPr>
            <w:tcW w:w="529" w:type="pct"/>
            <w:vAlign w:val="center"/>
          </w:tcPr>
          <w:p w:rsidR="00D947E1" w:rsidRPr="00F11E52" w:rsidRDefault="00F11E52" w:rsidP="00D947E1">
            <w:pPr>
              <w:spacing w:after="0" w:line="240" w:lineRule="auto"/>
              <w:jc w:val="center"/>
              <w:rPr>
                <w:rFonts w:ascii="Times New Roman" w:eastAsia="Times New Roman" w:hAnsi="Times New Roman" w:cs="Times New Roman"/>
                <w:color w:val="000000"/>
                <w:sz w:val="24"/>
                <w:szCs w:val="24"/>
                <w:lang w:eastAsia="ru-RU"/>
              </w:rPr>
            </w:pPr>
            <w:r w:rsidRPr="00F11E52">
              <w:rPr>
                <w:rFonts w:ascii="Times New Roman" w:eastAsia="Times New Roman" w:hAnsi="Times New Roman" w:cs="Times New Roman"/>
                <w:color w:val="000000"/>
                <w:sz w:val="24"/>
                <w:szCs w:val="24"/>
                <w:lang w:eastAsia="ru-RU"/>
              </w:rPr>
              <w:t>3666,200</w:t>
            </w:r>
          </w:p>
        </w:tc>
        <w:tc>
          <w:tcPr>
            <w:tcW w:w="528" w:type="pct"/>
          </w:tcPr>
          <w:p w:rsidR="00D947E1" w:rsidRDefault="00D947E1" w:rsidP="00D947E1">
            <w:pPr>
              <w:jc w:val="center"/>
            </w:pPr>
            <w:r w:rsidRPr="00E00292">
              <w:rPr>
                <w:rFonts w:ascii="Times New Roman" w:eastAsia="Times New Roman" w:hAnsi="Times New Roman" w:cs="Times New Roman"/>
                <w:color w:val="000000"/>
                <w:sz w:val="24"/>
                <w:szCs w:val="24"/>
                <w:lang w:eastAsia="ru-RU"/>
              </w:rPr>
              <w:t>*</w:t>
            </w:r>
          </w:p>
        </w:tc>
      </w:tr>
      <w:tr w:rsidR="00D947E1" w:rsidRPr="000F7F90" w:rsidTr="00F11E52">
        <w:trPr>
          <w:gridAfter w:val="1"/>
          <w:wAfter w:w="656" w:type="pct"/>
          <w:trHeight w:val="315"/>
        </w:trPr>
        <w:tc>
          <w:tcPr>
            <w:tcW w:w="186" w:type="pct"/>
            <w:gridSpan w:val="2"/>
            <w:shd w:val="clear" w:color="auto" w:fill="auto"/>
            <w:vAlign w:val="center"/>
            <w:hideMark/>
          </w:tcPr>
          <w:p w:rsidR="00D947E1" w:rsidRPr="000F7F90" w:rsidRDefault="00D947E1" w:rsidP="001A3697">
            <w:pPr>
              <w:spacing w:after="0" w:line="240" w:lineRule="auto"/>
              <w:jc w:val="center"/>
              <w:rPr>
                <w:rFonts w:ascii="Times New Roman" w:eastAsia="Times New Roman" w:hAnsi="Times New Roman" w:cs="Times New Roman"/>
                <w:b/>
                <w:bCs/>
                <w:color w:val="000000"/>
                <w:sz w:val="24"/>
                <w:szCs w:val="24"/>
                <w:lang w:eastAsia="ru-RU"/>
              </w:rPr>
            </w:pPr>
            <w:r w:rsidRPr="000F7F90">
              <w:rPr>
                <w:rFonts w:ascii="Times New Roman" w:eastAsia="Times New Roman" w:hAnsi="Times New Roman" w:cs="Times New Roman"/>
                <w:b/>
                <w:bCs/>
                <w:color w:val="000000"/>
                <w:sz w:val="24"/>
                <w:szCs w:val="24"/>
                <w:lang w:eastAsia="ru-RU"/>
              </w:rPr>
              <w:t> </w:t>
            </w:r>
          </w:p>
        </w:tc>
        <w:tc>
          <w:tcPr>
            <w:tcW w:w="928" w:type="pct"/>
            <w:gridSpan w:val="2"/>
            <w:shd w:val="clear" w:color="auto" w:fill="auto"/>
            <w:vAlign w:val="center"/>
            <w:hideMark/>
          </w:tcPr>
          <w:p w:rsidR="00D947E1" w:rsidRPr="000F7F90" w:rsidRDefault="00D947E1" w:rsidP="001A3697">
            <w:pPr>
              <w:spacing w:after="0" w:line="240" w:lineRule="auto"/>
              <w:rPr>
                <w:rFonts w:ascii="Times New Roman" w:eastAsia="Times New Roman" w:hAnsi="Times New Roman" w:cs="Times New Roman"/>
                <w:b/>
                <w:bCs/>
                <w:color w:val="000000"/>
                <w:sz w:val="24"/>
                <w:szCs w:val="24"/>
                <w:lang w:eastAsia="ru-RU"/>
              </w:rPr>
            </w:pPr>
            <w:r w:rsidRPr="000F7F90">
              <w:rPr>
                <w:rFonts w:ascii="Times New Roman" w:eastAsia="Times New Roman" w:hAnsi="Times New Roman" w:cs="Times New Roman"/>
                <w:b/>
                <w:bCs/>
                <w:color w:val="000000"/>
                <w:sz w:val="24"/>
                <w:szCs w:val="24"/>
                <w:lang w:eastAsia="ru-RU"/>
              </w:rPr>
              <w:t>Итого</w:t>
            </w:r>
          </w:p>
        </w:tc>
        <w:tc>
          <w:tcPr>
            <w:tcW w:w="580" w:type="pct"/>
            <w:shd w:val="clear" w:color="auto" w:fill="auto"/>
            <w:vAlign w:val="center"/>
            <w:hideMark/>
          </w:tcPr>
          <w:p w:rsidR="00D947E1" w:rsidRPr="009C5A09" w:rsidRDefault="00D947E1" w:rsidP="001A3697">
            <w:pPr>
              <w:spacing w:after="0" w:line="240" w:lineRule="auto"/>
              <w:jc w:val="center"/>
              <w:rPr>
                <w:rFonts w:ascii="Times New Roman" w:eastAsia="Times New Roman" w:hAnsi="Times New Roman" w:cs="Times New Roman"/>
                <w:b/>
                <w:bCs/>
                <w:color w:val="000000"/>
                <w:sz w:val="24"/>
                <w:szCs w:val="24"/>
                <w:highlight w:val="yellow"/>
                <w:lang w:eastAsia="ru-RU"/>
              </w:rPr>
            </w:pPr>
            <w:r w:rsidRPr="001A3697">
              <w:rPr>
                <w:rFonts w:ascii="Times New Roman" w:eastAsia="Times New Roman" w:hAnsi="Times New Roman" w:cs="Times New Roman"/>
                <w:b/>
                <w:bCs/>
                <w:color w:val="000000"/>
                <w:sz w:val="24"/>
                <w:szCs w:val="24"/>
                <w:lang w:eastAsia="ru-RU"/>
              </w:rPr>
              <w:t>-</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D947E1" w:rsidRPr="001A3697" w:rsidRDefault="00D947E1" w:rsidP="001A3697">
            <w:pPr>
              <w:spacing w:after="0" w:line="240" w:lineRule="auto"/>
              <w:jc w:val="center"/>
              <w:rPr>
                <w:rFonts w:ascii="Times New Roman" w:eastAsia="Times New Roman" w:hAnsi="Times New Roman" w:cs="Times New Roman"/>
                <w:b/>
                <w:color w:val="000000"/>
                <w:sz w:val="24"/>
                <w:szCs w:val="24"/>
                <w:lang w:eastAsia="ru-RU"/>
              </w:rPr>
            </w:pPr>
            <w:r w:rsidRPr="001A3697">
              <w:rPr>
                <w:rFonts w:ascii="Times New Roman" w:eastAsia="Times New Roman" w:hAnsi="Times New Roman" w:cs="Times New Roman"/>
                <w:b/>
                <w:color w:val="000000"/>
                <w:sz w:val="24"/>
                <w:szCs w:val="24"/>
                <w:lang w:eastAsia="ru-RU"/>
              </w:rPr>
              <w:t>7636,035</w:t>
            </w:r>
          </w:p>
        </w:tc>
        <w:tc>
          <w:tcPr>
            <w:tcW w:w="483" w:type="pct"/>
            <w:tcBorders>
              <w:top w:val="single" w:sz="4" w:space="0" w:color="auto"/>
              <w:left w:val="single" w:sz="4" w:space="0" w:color="auto"/>
              <w:bottom w:val="single" w:sz="4" w:space="0" w:color="auto"/>
              <w:right w:val="nil"/>
            </w:tcBorders>
            <w:shd w:val="clear" w:color="auto" w:fill="auto"/>
            <w:noWrap/>
            <w:vAlign w:val="bottom"/>
          </w:tcPr>
          <w:p w:rsidR="00D947E1" w:rsidRPr="001A3697" w:rsidRDefault="00D947E1" w:rsidP="001A3697">
            <w:pPr>
              <w:spacing w:after="0" w:line="240" w:lineRule="auto"/>
              <w:jc w:val="center"/>
              <w:rPr>
                <w:rFonts w:ascii="Times New Roman" w:eastAsia="Times New Roman" w:hAnsi="Times New Roman" w:cs="Times New Roman"/>
                <w:b/>
                <w:color w:val="000000"/>
                <w:sz w:val="24"/>
                <w:szCs w:val="24"/>
                <w:lang w:eastAsia="ru-RU"/>
              </w:rPr>
            </w:pPr>
            <w:r w:rsidRPr="001A3697">
              <w:rPr>
                <w:rFonts w:ascii="Times New Roman" w:eastAsia="Times New Roman" w:hAnsi="Times New Roman" w:cs="Times New Roman"/>
                <w:b/>
                <w:color w:val="000000"/>
                <w:sz w:val="24"/>
                <w:szCs w:val="24"/>
                <w:lang w:eastAsia="ru-RU"/>
              </w:rPr>
              <w:t>2095,261</w:t>
            </w:r>
          </w:p>
        </w:tc>
        <w:tc>
          <w:tcPr>
            <w:tcW w:w="529" w:type="pct"/>
            <w:shd w:val="clear" w:color="auto" w:fill="auto"/>
            <w:noWrap/>
            <w:vAlign w:val="center"/>
          </w:tcPr>
          <w:p w:rsidR="00D947E1" w:rsidRPr="009C5A09" w:rsidRDefault="00D947E1" w:rsidP="001A3697">
            <w:pPr>
              <w:spacing w:after="0" w:line="240" w:lineRule="auto"/>
              <w:jc w:val="center"/>
              <w:rPr>
                <w:rFonts w:ascii="Times New Roman" w:eastAsia="Times New Roman" w:hAnsi="Times New Roman" w:cs="Times New Roman"/>
                <w:b/>
                <w:bCs/>
                <w:color w:val="000000"/>
                <w:sz w:val="24"/>
                <w:szCs w:val="24"/>
                <w:highlight w:val="yellow"/>
                <w:lang w:eastAsia="ru-RU"/>
              </w:rPr>
            </w:pPr>
          </w:p>
        </w:tc>
        <w:tc>
          <w:tcPr>
            <w:tcW w:w="529" w:type="pct"/>
            <w:vAlign w:val="center"/>
          </w:tcPr>
          <w:p w:rsidR="00D947E1" w:rsidRPr="00F11E52" w:rsidRDefault="00F11E52" w:rsidP="001A3697">
            <w:pPr>
              <w:spacing w:after="0" w:line="240" w:lineRule="auto"/>
              <w:jc w:val="center"/>
              <w:rPr>
                <w:rFonts w:ascii="Times New Roman" w:eastAsia="Times New Roman" w:hAnsi="Times New Roman" w:cs="Times New Roman"/>
                <w:b/>
                <w:bCs/>
                <w:color w:val="000000"/>
                <w:sz w:val="24"/>
                <w:szCs w:val="24"/>
                <w:lang w:eastAsia="ru-RU"/>
              </w:rPr>
            </w:pPr>
            <w:r w:rsidRPr="00F11E52">
              <w:rPr>
                <w:rFonts w:ascii="Times New Roman" w:eastAsia="Times New Roman" w:hAnsi="Times New Roman" w:cs="Times New Roman"/>
                <w:b/>
                <w:bCs/>
                <w:color w:val="000000"/>
                <w:sz w:val="24"/>
                <w:szCs w:val="24"/>
                <w:lang w:eastAsia="ru-RU"/>
              </w:rPr>
              <w:t>6061,592</w:t>
            </w:r>
          </w:p>
        </w:tc>
        <w:tc>
          <w:tcPr>
            <w:tcW w:w="528" w:type="pct"/>
          </w:tcPr>
          <w:p w:rsidR="00D947E1" w:rsidRPr="009C5A09" w:rsidRDefault="00D947E1" w:rsidP="001A3697">
            <w:pPr>
              <w:spacing w:after="0" w:line="240" w:lineRule="auto"/>
              <w:jc w:val="center"/>
              <w:rPr>
                <w:rFonts w:ascii="Times New Roman" w:eastAsia="Times New Roman" w:hAnsi="Times New Roman" w:cs="Times New Roman"/>
                <w:b/>
                <w:bCs/>
                <w:color w:val="000000"/>
                <w:sz w:val="24"/>
                <w:szCs w:val="24"/>
                <w:highlight w:val="yellow"/>
                <w:lang w:eastAsia="ru-RU"/>
              </w:rPr>
            </w:pPr>
          </w:p>
        </w:tc>
      </w:tr>
      <w:tr w:rsidR="00D947E1" w:rsidRPr="00D947E1" w:rsidTr="00D947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 w:type="pct"/>
          <w:trHeight w:val="255"/>
        </w:trPr>
        <w:tc>
          <w:tcPr>
            <w:tcW w:w="316" w:type="pct"/>
            <w:gridSpan w:val="2"/>
            <w:tcBorders>
              <w:top w:val="nil"/>
              <w:left w:val="nil"/>
              <w:bottom w:val="nil"/>
              <w:right w:val="nil"/>
            </w:tcBorders>
            <w:shd w:val="clear" w:color="auto" w:fill="auto"/>
            <w:noWrap/>
            <w:vAlign w:val="bottom"/>
            <w:hideMark/>
          </w:tcPr>
          <w:p w:rsidR="00D947E1" w:rsidRPr="00D947E1" w:rsidRDefault="00D947E1" w:rsidP="00D947E1">
            <w:pPr>
              <w:spacing w:after="0" w:line="240" w:lineRule="auto"/>
              <w:rPr>
                <w:rFonts w:ascii="Times New Roman" w:eastAsia="Times New Roman" w:hAnsi="Times New Roman" w:cs="Times New Roman"/>
                <w:color w:val="000000"/>
                <w:sz w:val="20"/>
                <w:szCs w:val="20"/>
                <w:lang w:eastAsia="ru-RU"/>
              </w:rPr>
            </w:pPr>
            <w:r w:rsidRPr="00D947E1">
              <w:rPr>
                <w:rFonts w:ascii="Times New Roman" w:eastAsia="Times New Roman" w:hAnsi="Times New Roman" w:cs="Times New Roman"/>
                <w:color w:val="000000"/>
                <w:sz w:val="20"/>
                <w:szCs w:val="20"/>
                <w:lang w:eastAsia="ru-RU"/>
              </w:rPr>
              <w:t>*</w:t>
            </w:r>
          </w:p>
        </w:tc>
        <w:tc>
          <w:tcPr>
            <w:tcW w:w="4639" w:type="pct"/>
            <w:gridSpan w:val="8"/>
            <w:tcBorders>
              <w:top w:val="nil"/>
              <w:left w:val="nil"/>
              <w:bottom w:val="nil"/>
              <w:right w:val="nil"/>
            </w:tcBorders>
            <w:shd w:val="clear" w:color="auto" w:fill="auto"/>
            <w:noWrap/>
            <w:vAlign w:val="bottom"/>
            <w:hideMark/>
          </w:tcPr>
          <w:p w:rsidR="00D947E1" w:rsidRPr="00D947E1" w:rsidRDefault="00D947E1" w:rsidP="00D947E1">
            <w:pPr>
              <w:spacing w:after="0" w:line="240" w:lineRule="auto"/>
              <w:rPr>
                <w:rFonts w:ascii="Times New Roman" w:eastAsia="Times New Roman" w:hAnsi="Times New Roman" w:cs="Times New Roman"/>
                <w:color w:val="000000"/>
                <w:sz w:val="20"/>
                <w:szCs w:val="20"/>
                <w:highlight w:val="yellow"/>
                <w:lang w:eastAsia="ru-RU"/>
              </w:rPr>
            </w:pPr>
            <w:r w:rsidRPr="00F11E52">
              <w:rPr>
                <w:rFonts w:ascii="Times New Roman" w:eastAsia="Times New Roman" w:hAnsi="Times New Roman" w:cs="Times New Roman"/>
                <w:color w:val="000000"/>
                <w:sz w:val="20"/>
                <w:szCs w:val="20"/>
                <w:lang w:eastAsia="ru-RU"/>
              </w:rPr>
              <w:t>Значение показателя будет уточнено после предоставления ресурсоснабжающими отчетности за 2019 год</w:t>
            </w:r>
          </w:p>
        </w:tc>
      </w:tr>
    </w:tbl>
    <w:p w:rsidR="007E43A1" w:rsidRDefault="007E43A1" w:rsidP="00340783">
      <w:pPr>
        <w:spacing w:after="0" w:line="240" w:lineRule="auto"/>
        <w:ind w:firstLine="709"/>
        <w:jc w:val="both"/>
        <w:rPr>
          <w:rFonts w:ascii="Times New Roman" w:eastAsia="Calibri" w:hAnsi="Times New Roman" w:cs="Times New Roman"/>
          <w:sz w:val="28"/>
          <w:szCs w:val="28"/>
          <w:highlight w:val="yellow"/>
          <w:lang w:eastAsia="ru-RU"/>
        </w:rPr>
      </w:pPr>
    </w:p>
    <w:p w:rsidR="00961137" w:rsidRPr="007E43A1" w:rsidRDefault="007E43A1" w:rsidP="00340783">
      <w:pPr>
        <w:spacing w:after="0" w:line="240" w:lineRule="auto"/>
        <w:ind w:firstLine="709"/>
        <w:jc w:val="both"/>
        <w:rPr>
          <w:rFonts w:ascii="Times New Roman" w:eastAsia="Calibri" w:hAnsi="Times New Roman" w:cs="Times New Roman"/>
          <w:sz w:val="28"/>
          <w:szCs w:val="28"/>
          <w:lang w:eastAsia="ru-RU"/>
        </w:rPr>
      </w:pPr>
      <w:r w:rsidRPr="007E43A1">
        <w:rPr>
          <w:rFonts w:ascii="Times New Roman" w:eastAsia="Calibri" w:hAnsi="Times New Roman" w:cs="Times New Roman"/>
          <w:sz w:val="28"/>
          <w:szCs w:val="28"/>
          <w:lang w:eastAsia="ru-RU"/>
        </w:rPr>
        <w:t>Утвержденные показатели на 201</w:t>
      </w:r>
      <w:r w:rsidR="00691ACB">
        <w:rPr>
          <w:rFonts w:ascii="Times New Roman" w:eastAsia="Calibri" w:hAnsi="Times New Roman" w:cs="Times New Roman"/>
          <w:sz w:val="28"/>
          <w:szCs w:val="28"/>
          <w:lang w:eastAsia="ru-RU"/>
        </w:rPr>
        <w:t>8</w:t>
      </w:r>
      <w:r w:rsidRPr="007E43A1">
        <w:rPr>
          <w:rFonts w:ascii="Times New Roman" w:eastAsia="Calibri" w:hAnsi="Times New Roman" w:cs="Times New Roman"/>
          <w:sz w:val="28"/>
          <w:szCs w:val="28"/>
          <w:lang w:eastAsia="ru-RU"/>
        </w:rPr>
        <w:t xml:space="preserve"> год выполнены не в полном объеме</w:t>
      </w:r>
      <w:r w:rsidR="001B78DA" w:rsidRPr="007E43A1">
        <w:rPr>
          <w:rFonts w:ascii="Times New Roman" w:eastAsia="Calibri" w:hAnsi="Times New Roman" w:cs="Times New Roman"/>
          <w:sz w:val="28"/>
          <w:szCs w:val="28"/>
          <w:lang w:eastAsia="ru-RU"/>
        </w:rPr>
        <w:t>.</w:t>
      </w:r>
    </w:p>
    <w:p w:rsidR="001B78DA" w:rsidRPr="00A21F41" w:rsidRDefault="001B78DA" w:rsidP="00340783">
      <w:pPr>
        <w:spacing w:after="0" w:line="240" w:lineRule="auto"/>
        <w:ind w:firstLine="709"/>
        <w:jc w:val="both"/>
        <w:rPr>
          <w:rFonts w:ascii="Times New Roman" w:eastAsia="Calibri" w:hAnsi="Times New Roman" w:cs="Times New Roman"/>
          <w:sz w:val="28"/>
          <w:szCs w:val="28"/>
          <w:lang w:eastAsia="ru-RU"/>
        </w:rPr>
      </w:pPr>
      <w:r w:rsidRPr="007E43A1">
        <w:rPr>
          <w:rFonts w:ascii="Times New Roman" w:eastAsia="Calibri" w:hAnsi="Times New Roman" w:cs="Times New Roman"/>
          <w:sz w:val="28"/>
          <w:szCs w:val="28"/>
          <w:lang w:eastAsia="ru-RU"/>
        </w:rPr>
        <w:t>Результаты исполнения инвестиционн</w:t>
      </w:r>
      <w:r w:rsidR="007E43A1">
        <w:rPr>
          <w:rFonts w:ascii="Times New Roman" w:eastAsia="Calibri" w:hAnsi="Times New Roman" w:cs="Times New Roman"/>
          <w:sz w:val="28"/>
          <w:szCs w:val="28"/>
          <w:lang w:eastAsia="ru-RU"/>
        </w:rPr>
        <w:t>ых программ</w:t>
      </w:r>
      <w:r w:rsidRPr="007E43A1">
        <w:rPr>
          <w:rFonts w:ascii="Times New Roman" w:eastAsia="Calibri" w:hAnsi="Times New Roman" w:cs="Times New Roman"/>
          <w:sz w:val="28"/>
          <w:szCs w:val="28"/>
          <w:lang w:eastAsia="ru-RU"/>
        </w:rPr>
        <w:t xml:space="preserve"> учтены Службой при формировании регулируемых тарифов на последующие периоды регулирования.</w:t>
      </w:r>
    </w:p>
    <w:p w:rsidR="00A21F41" w:rsidRPr="00A21F41" w:rsidRDefault="00A21F41" w:rsidP="00340783">
      <w:pPr>
        <w:spacing w:after="0" w:line="240" w:lineRule="auto"/>
        <w:jc w:val="center"/>
        <w:rPr>
          <w:rFonts w:ascii="Times New Roman" w:eastAsia="Times New Roman" w:hAnsi="Times New Roman" w:cs="Times New Roman"/>
          <w:b/>
          <w:sz w:val="28"/>
          <w:szCs w:val="28"/>
          <w:lang w:eastAsia="ru-RU"/>
        </w:rPr>
      </w:pPr>
    </w:p>
    <w:p w:rsidR="00F40C10" w:rsidRDefault="00F40C10" w:rsidP="001B78DA">
      <w:pPr>
        <w:spacing w:after="0" w:line="276" w:lineRule="auto"/>
      </w:pPr>
    </w:p>
    <w:p w:rsidR="00F40C10" w:rsidRDefault="00F40C10" w:rsidP="001B78DA">
      <w:pPr>
        <w:spacing w:after="0" w:line="276" w:lineRule="auto"/>
      </w:pPr>
    </w:p>
    <w:sectPr w:rsidR="00F40C10" w:rsidSect="00A01425">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ED8" w:rsidRDefault="00294ED8" w:rsidP="00857465">
      <w:pPr>
        <w:spacing w:after="0" w:line="240" w:lineRule="auto"/>
      </w:pPr>
      <w:r>
        <w:separator/>
      </w:r>
    </w:p>
  </w:endnote>
  <w:endnote w:type="continuationSeparator" w:id="0">
    <w:p w:rsidR="00294ED8" w:rsidRDefault="00294ED8" w:rsidP="0085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285483"/>
      <w:docPartObj>
        <w:docPartGallery w:val="Page Numbers (Bottom of Page)"/>
        <w:docPartUnique/>
      </w:docPartObj>
    </w:sdtPr>
    <w:sdtEndPr/>
    <w:sdtContent>
      <w:p w:rsidR="00857465" w:rsidRDefault="00857465">
        <w:pPr>
          <w:pStyle w:val="aa"/>
          <w:jc w:val="right"/>
        </w:pPr>
        <w:r>
          <w:fldChar w:fldCharType="begin"/>
        </w:r>
        <w:r>
          <w:instrText>PAGE   \* MERGEFORMAT</w:instrText>
        </w:r>
        <w:r>
          <w:fldChar w:fldCharType="separate"/>
        </w:r>
        <w:r w:rsidR="00923246">
          <w:rPr>
            <w:noProof/>
          </w:rPr>
          <w:t>7</w:t>
        </w:r>
        <w:r>
          <w:fldChar w:fldCharType="end"/>
        </w:r>
      </w:p>
    </w:sdtContent>
  </w:sdt>
  <w:p w:rsidR="00857465" w:rsidRDefault="0085746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ED8" w:rsidRDefault="00294ED8" w:rsidP="00857465">
      <w:pPr>
        <w:spacing w:after="0" w:line="240" w:lineRule="auto"/>
      </w:pPr>
      <w:r>
        <w:separator/>
      </w:r>
    </w:p>
  </w:footnote>
  <w:footnote w:type="continuationSeparator" w:id="0">
    <w:p w:rsidR="00294ED8" w:rsidRDefault="00294ED8" w:rsidP="00857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111D0"/>
    <w:multiLevelType w:val="hybridMultilevel"/>
    <w:tmpl w:val="8CAAF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D23726"/>
    <w:multiLevelType w:val="hybridMultilevel"/>
    <w:tmpl w:val="5C628ACE"/>
    <w:lvl w:ilvl="0" w:tplc="DD905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CEC6386"/>
    <w:multiLevelType w:val="hybridMultilevel"/>
    <w:tmpl w:val="83E8E9A8"/>
    <w:lvl w:ilvl="0" w:tplc="A2924B4E">
      <w:start w:val="2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78594778"/>
    <w:multiLevelType w:val="hybridMultilevel"/>
    <w:tmpl w:val="74D690F2"/>
    <w:lvl w:ilvl="0" w:tplc="DB40D13C">
      <w:start w:val="2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3F"/>
    <w:rsid w:val="0000692F"/>
    <w:rsid w:val="00024289"/>
    <w:rsid w:val="00031ECC"/>
    <w:rsid w:val="00037479"/>
    <w:rsid w:val="00047C4E"/>
    <w:rsid w:val="00061061"/>
    <w:rsid w:val="00071005"/>
    <w:rsid w:val="00071E00"/>
    <w:rsid w:val="0007255B"/>
    <w:rsid w:val="0007735C"/>
    <w:rsid w:val="00082835"/>
    <w:rsid w:val="00083D5B"/>
    <w:rsid w:val="000B52B9"/>
    <w:rsid w:val="000C2EB9"/>
    <w:rsid w:val="000C5EC0"/>
    <w:rsid w:val="000E73E9"/>
    <w:rsid w:val="000F2BDE"/>
    <w:rsid w:val="000F3B76"/>
    <w:rsid w:val="000F7F90"/>
    <w:rsid w:val="001021D3"/>
    <w:rsid w:val="00110F9C"/>
    <w:rsid w:val="001114E9"/>
    <w:rsid w:val="00115433"/>
    <w:rsid w:val="00116242"/>
    <w:rsid w:val="00160D86"/>
    <w:rsid w:val="0016401C"/>
    <w:rsid w:val="00181C53"/>
    <w:rsid w:val="001A3697"/>
    <w:rsid w:val="001B49E7"/>
    <w:rsid w:val="001B78DA"/>
    <w:rsid w:val="001C2FA4"/>
    <w:rsid w:val="001D231B"/>
    <w:rsid w:val="001E73F7"/>
    <w:rsid w:val="002623BA"/>
    <w:rsid w:val="00283676"/>
    <w:rsid w:val="00294ED8"/>
    <w:rsid w:val="00296EA1"/>
    <w:rsid w:val="002A02D0"/>
    <w:rsid w:val="002C413F"/>
    <w:rsid w:val="002D436B"/>
    <w:rsid w:val="002E6072"/>
    <w:rsid w:val="002F407B"/>
    <w:rsid w:val="00302718"/>
    <w:rsid w:val="00340783"/>
    <w:rsid w:val="00342931"/>
    <w:rsid w:val="00365029"/>
    <w:rsid w:val="0037132F"/>
    <w:rsid w:val="003806C2"/>
    <w:rsid w:val="003E0233"/>
    <w:rsid w:val="003F0192"/>
    <w:rsid w:val="004068E2"/>
    <w:rsid w:val="00415F33"/>
    <w:rsid w:val="00417121"/>
    <w:rsid w:val="004461B0"/>
    <w:rsid w:val="00451B7F"/>
    <w:rsid w:val="004602E5"/>
    <w:rsid w:val="00473896"/>
    <w:rsid w:val="00492B95"/>
    <w:rsid w:val="00495716"/>
    <w:rsid w:val="004A2FD9"/>
    <w:rsid w:val="004B1FB3"/>
    <w:rsid w:val="004C5309"/>
    <w:rsid w:val="00513AE9"/>
    <w:rsid w:val="00517115"/>
    <w:rsid w:val="0054498B"/>
    <w:rsid w:val="00550B00"/>
    <w:rsid w:val="00557CB7"/>
    <w:rsid w:val="005648A2"/>
    <w:rsid w:val="00567CA7"/>
    <w:rsid w:val="00567EC3"/>
    <w:rsid w:val="00577F20"/>
    <w:rsid w:val="00584F56"/>
    <w:rsid w:val="00593EED"/>
    <w:rsid w:val="005943E6"/>
    <w:rsid w:val="00596EE4"/>
    <w:rsid w:val="005D0994"/>
    <w:rsid w:val="005E7407"/>
    <w:rsid w:val="005F54F6"/>
    <w:rsid w:val="00620FA9"/>
    <w:rsid w:val="00640E40"/>
    <w:rsid w:val="00642B60"/>
    <w:rsid w:val="006468C8"/>
    <w:rsid w:val="00665CB5"/>
    <w:rsid w:val="006775AA"/>
    <w:rsid w:val="00691ACB"/>
    <w:rsid w:val="006A3E2E"/>
    <w:rsid w:val="006A5BA3"/>
    <w:rsid w:val="006B5824"/>
    <w:rsid w:val="006C5D55"/>
    <w:rsid w:val="006E3BA8"/>
    <w:rsid w:val="006E42F8"/>
    <w:rsid w:val="00703F01"/>
    <w:rsid w:val="00715F4C"/>
    <w:rsid w:val="0071792A"/>
    <w:rsid w:val="007335EA"/>
    <w:rsid w:val="007810C7"/>
    <w:rsid w:val="00786CA5"/>
    <w:rsid w:val="007960FC"/>
    <w:rsid w:val="007C569F"/>
    <w:rsid w:val="007E43A1"/>
    <w:rsid w:val="007F5CE0"/>
    <w:rsid w:val="00800DFA"/>
    <w:rsid w:val="00832426"/>
    <w:rsid w:val="00857465"/>
    <w:rsid w:val="008613B3"/>
    <w:rsid w:val="0089209B"/>
    <w:rsid w:val="008B159A"/>
    <w:rsid w:val="008B44A9"/>
    <w:rsid w:val="008E55F6"/>
    <w:rsid w:val="008E6B41"/>
    <w:rsid w:val="008F324D"/>
    <w:rsid w:val="00904D98"/>
    <w:rsid w:val="009108E5"/>
    <w:rsid w:val="00916DF7"/>
    <w:rsid w:val="00923246"/>
    <w:rsid w:val="00940188"/>
    <w:rsid w:val="00946A71"/>
    <w:rsid w:val="009606C6"/>
    <w:rsid w:val="00961137"/>
    <w:rsid w:val="00965431"/>
    <w:rsid w:val="00965A99"/>
    <w:rsid w:val="00970E5E"/>
    <w:rsid w:val="00975027"/>
    <w:rsid w:val="00985D40"/>
    <w:rsid w:val="009A0594"/>
    <w:rsid w:val="009C5A09"/>
    <w:rsid w:val="009D47B8"/>
    <w:rsid w:val="009D4911"/>
    <w:rsid w:val="009D6418"/>
    <w:rsid w:val="00A01425"/>
    <w:rsid w:val="00A21F41"/>
    <w:rsid w:val="00A3083B"/>
    <w:rsid w:val="00A34EAD"/>
    <w:rsid w:val="00A415CF"/>
    <w:rsid w:val="00A43D41"/>
    <w:rsid w:val="00A65802"/>
    <w:rsid w:val="00A84ACD"/>
    <w:rsid w:val="00A85C06"/>
    <w:rsid w:val="00A86991"/>
    <w:rsid w:val="00A9421F"/>
    <w:rsid w:val="00AC09E9"/>
    <w:rsid w:val="00AC5D3F"/>
    <w:rsid w:val="00B02F67"/>
    <w:rsid w:val="00B13E4A"/>
    <w:rsid w:val="00B335AC"/>
    <w:rsid w:val="00B461FC"/>
    <w:rsid w:val="00B53575"/>
    <w:rsid w:val="00B60313"/>
    <w:rsid w:val="00B646D9"/>
    <w:rsid w:val="00B654A4"/>
    <w:rsid w:val="00B77AF6"/>
    <w:rsid w:val="00B813BF"/>
    <w:rsid w:val="00B84033"/>
    <w:rsid w:val="00BA25B5"/>
    <w:rsid w:val="00BC0EFF"/>
    <w:rsid w:val="00C028BF"/>
    <w:rsid w:val="00C064E9"/>
    <w:rsid w:val="00C15820"/>
    <w:rsid w:val="00C64118"/>
    <w:rsid w:val="00C77F08"/>
    <w:rsid w:val="00C80BB7"/>
    <w:rsid w:val="00C80C56"/>
    <w:rsid w:val="00C82DD5"/>
    <w:rsid w:val="00C82DEC"/>
    <w:rsid w:val="00C8512D"/>
    <w:rsid w:val="00C92BA0"/>
    <w:rsid w:val="00CB1FAA"/>
    <w:rsid w:val="00CB581C"/>
    <w:rsid w:val="00CD76D4"/>
    <w:rsid w:val="00CE6315"/>
    <w:rsid w:val="00CF4121"/>
    <w:rsid w:val="00CF59EC"/>
    <w:rsid w:val="00D03179"/>
    <w:rsid w:val="00D41971"/>
    <w:rsid w:val="00D446A8"/>
    <w:rsid w:val="00D829E3"/>
    <w:rsid w:val="00D92D22"/>
    <w:rsid w:val="00D947E1"/>
    <w:rsid w:val="00DA0B9F"/>
    <w:rsid w:val="00DA2DB9"/>
    <w:rsid w:val="00DD0440"/>
    <w:rsid w:val="00DE2749"/>
    <w:rsid w:val="00DE7E32"/>
    <w:rsid w:val="00E15B22"/>
    <w:rsid w:val="00E20B13"/>
    <w:rsid w:val="00E32BEE"/>
    <w:rsid w:val="00E62DC2"/>
    <w:rsid w:val="00EB753C"/>
    <w:rsid w:val="00ED7F9C"/>
    <w:rsid w:val="00EF4D33"/>
    <w:rsid w:val="00F11E52"/>
    <w:rsid w:val="00F21D53"/>
    <w:rsid w:val="00F222C5"/>
    <w:rsid w:val="00F23AFF"/>
    <w:rsid w:val="00F33534"/>
    <w:rsid w:val="00F40C10"/>
    <w:rsid w:val="00F50D1F"/>
    <w:rsid w:val="00F51C52"/>
    <w:rsid w:val="00F545A2"/>
    <w:rsid w:val="00F54809"/>
    <w:rsid w:val="00F83368"/>
    <w:rsid w:val="00F949BB"/>
    <w:rsid w:val="00FB26FC"/>
    <w:rsid w:val="00FC3DAA"/>
    <w:rsid w:val="00FC487D"/>
    <w:rsid w:val="00FD5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B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5BA3"/>
    <w:rPr>
      <w:rFonts w:ascii="Segoe UI" w:hAnsi="Segoe UI" w:cs="Segoe UI"/>
      <w:sz w:val="18"/>
      <w:szCs w:val="18"/>
    </w:rPr>
  </w:style>
  <w:style w:type="paragraph" w:styleId="a5">
    <w:name w:val="List Paragraph"/>
    <w:basedOn w:val="a"/>
    <w:uiPriority w:val="34"/>
    <w:qFormat/>
    <w:rsid w:val="00985D40"/>
    <w:pPr>
      <w:ind w:left="720"/>
      <w:contextualSpacing/>
    </w:pPr>
  </w:style>
  <w:style w:type="character" w:styleId="a6">
    <w:name w:val="Hyperlink"/>
    <w:basedOn w:val="a0"/>
    <w:uiPriority w:val="99"/>
    <w:unhideWhenUsed/>
    <w:rsid w:val="005D0994"/>
    <w:rPr>
      <w:color w:val="0563C1" w:themeColor="hyperlink"/>
      <w:u w:val="single"/>
    </w:rPr>
  </w:style>
  <w:style w:type="table" w:styleId="a7">
    <w:name w:val="Table Grid"/>
    <w:basedOn w:val="a1"/>
    <w:uiPriority w:val="39"/>
    <w:rsid w:val="002D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2D43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header"/>
    <w:basedOn w:val="a"/>
    <w:link w:val="a9"/>
    <w:uiPriority w:val="99"/>
    <w:unhideWhenUsed/>
    <w:rsid w:val="008574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7465"/>
  </w:style>
  <w:style w:type="paragraph" w:styleId="aa">
    <w:name w:val="footer"/>
    <w:basedOn w:val="a"/>
    <w:link w:val="ab"/>
    <w:uiPriority w:val="99"/>
    <w:unhideWhenUsed/>
    <w:rsid w:val="008574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7465"/>
  </w:style>
  <w:style w:type="table" w:customStyle="1" w:styleId="11">
    <w:name w:val="Сетка таблицы11"/>
    <w:basedOn w:val="a1"/>
    <w:next w:val="a7"/>
    <w:uiPriority w:val="39"/>
    <w:rsid w:val="004738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B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5BA3"/>
    <w:rPr>
      <w:rFonts w:ascii="Segoe UI" w:hAnsi="Segoe UI" w:cs="Segoe UI"/>
      <w:sz w:val="18"/>
      <w:szCs w:val="18"/>
    </w:rPr>
  </w:style>
  <w:style w:type="paragraph" w:styleId="a5">
    <w:name w:val="List Paragraph"/>
    <w:basedOn w:val="a"/>
    <w:uiPriority w:val="34"/>
    <w:qFormat/>
    <w:rsid w:val="00985D40"/>
    <w:pPr>
      <w:ind w:left="720"/>
      <w:contextualSpacing/>
    </w:pPr>
  </w:style>
  <w:style w:type="character" w:styleId="a6">
    <w:name w:val="Hyperlink"/>
    <w:basedOn w:val="a0"/>
    <w:uiPriority w:val="99"/>
    <w:unhideWhenUsed/>
    <w:rsid w:val="005D0994"/>
    <w:rPr>
      <w:color w:val="0563C1" w:themeColor="hyperlink"/>
      <w:u w:val="single"/>
    </w:rPr>
  </w:style>
  <w:style w:type="table" w:styleId="a7">
    <w:name w:val="Table Grid"/>
    <w:basedOn w:val="a1"/>
    <w:uiPriority w:val="39"/>
    <w:rsid w:val="002D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2D43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header"/>
    <w:basedOn w:val="a"/>
    <w:link w:val="a9"/>
    <w:uiPriority w:val="99"/>
    <w:unhideWhenUsed/>
    <w:rsid w:val="008574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7465"/>
  </w:style>
  <w:style w:type="paragraph" w:styleId="aa">
    <w:name w:val="footer"/>
    <w:basedOn w:val="a"/>
    <w:link w:val="ab"/>
    <w:uiPriority w:val="99"/>
    <w:unhideWhenUsed/>
    <w:rsid w:val="008574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7465"/>
  </w:style>
  <w:style w:type="table" w:customStyle="1" w:styleId="11">
    <w:name w:val="Сетка таблицы11"/>
    <w:basedOn w:val="a1"/>
    <w:next w:val="a7"/>
    <w:uiPriority w:val="39"/>
    <w:rsid w:val="004738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3839">
      <w:bodyDiv w:val="1"/>
      <w:marLeft w:val="0"/>
      <w:marRight w:val="0"/>
      <w:marTop w:val="0"/>
      <w:marBottom w:val="0"/>
      <w:divBdr>
        <w:top w:val="none" w:sz="0" w:space="0" w:color="auto"/>
        <w:left w:val="none" w:sz="0" w:space="0" w:color="auto"/>
        <w:bottom w:val="none" w:sz="0" w:space="0" w:color="auto"/>
        <w:right w:val="none" w:sz="0" w:space="0" w:color="auto"/>
      </w:divBdr>
    </w:div>
    <w:div w:id="357968461">
      <w:bodyDiv w:val="1"/>
      <w:marLeft w:val="0"/>
      <w:marRight w:val="0"/>
      <w:marTop w:val="0"/>
      <w:marBottom w:val="0"/>
      <w:divBdr>
        <w:top w:val="none" w:sz="0" w:space="0" w:color="auto"/>
        <w:left w:val="none" w:sz="0" w:space="0" w:color="auto"/>
        <w:bottom w:val="none" w:sz="0" w:space="0" w:color="auto"/>
        <w:right w:val="none" w:sz="0" w:space="0" w:color="auto"/>
      </w:divBdr>
    </w:div>
    <w:div w:id="432940427">
      <w:bodyDiv w:val="1"/>
      <w:marLeft w:val="0"/>
      <w:marRight w:val="0"/>
      <w:marTop w:val="0"/>
      <w:marBottom w:val="0"/>
      <w:divBdr>
        <w:top w:val="none" w:sz="0" w:space="0" w:color="auto"/>
        <w:left w:val="none" w:sz="0" w:space="0" w:color="auto"/>
        <w:bottom w:val="none" w:sz="0" w:space="0" w:color="auto"/>
        <w:right w:val="none" w:sz="0" w:space="0" w:color="auto"/>
      </w:divBdr>
    </w:div>
    <w:div w:id="1502043934">
      <w:bodyDiv w:val="1"/>
      <w:marLeft w:val="0"/>
      <w:marRight w:val="0"/>
      <w:marTop w:val="0"/>
      <w:marBottom w:val="0"/>
      <w:divBdr>
        <w:top w:val="none" w:sz="0" w:space="0" w:color="auto"/>
        <w:left w:val="none" w:sz="0" w:space="0" w:color="auto"/>
        <w:bottom w:val="none" w:sz="0" w:space="0" w:color="auto"/>
        <w:right w:val="none" w:sz="0" w:space="0" w:color="auto"/>
      </w:divBdr>
    </w:div>
    <w:div w:id="1729448710">
      <w:bodyDiv w:val="1"/>
      <w:marLeft w:val="0"/>
      <w:marRight w:val="0"/>
      <w:marTop w:val="0"/>
      <w:marBottom w:val="0"/>
      <w:divBdr>
        <w:top w:val="none" w:sz="0" w:space="0" w:color="auto"/>
        <w:left w:val="none" w:sz="0" w:space="0" w:color="auto"/>
        <w:bottom w:val="none" w:sz="0" w:space="0" w:color="auto"/>
        <w:right w:val="none" w:sz="0" w:space="0" w:color="auto"/>
      </w:divBdr>
    </w:div>
    <w:div w:id="20584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tarif.kamgov.ru/subekty-estestvennyh-monopolij/adresa-sajtov-resursosnabzausih-organizacij-gosudarstvennoe-regulirovanie-cen-tarifov-na-uslugi-kotoryh-osusestvlaet-rst-kamcatskogo-kra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2506</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Лагуткина Ирина Владимировна</dc:creator>
  <cp:lastModifiedBy>Ковалевская Галина Викторовна</cp:lastModifiedBy>
  <cp:revision>2</cp:revision>
  <cp:lastPrinted>2018-07-01T21:36:00Z</cp:lastPrinted>
  <dcterms:created xsi:type="dcterms:W3CDTF">2020-01-21T01:58:00Z</dcterms:created>
  <dcterms:modified xsi:type="dcterms:W3CDTF">2020-01-21T01:58:00Z</dcterms:modified>
</cp:coreProperties>
</file>