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403E6" w:rsidP="00A6646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403E6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18.12.2019 № 384 «Об утверждении тарифов в сфере теплоснабжения АО «Тепло Земли» потребителям Камчатского края на 2020 - 2024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A6646B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</w:t>
      </w:r>
      <w:r w:rsidR="002403E6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2403E6" w:rsidRPr="002403E6">
        <w:rPr>
          <w:rFonts w:ascii="Times New Roman" w:hAnsi="Times New Roman"/>
          <w:sz w:val="28"/>
        </w:rPr>
        <w:t>Законом Камчатского края от 29.11.2022 № 155 «О краевом бюджете на 2023 год и на плановый период 2024 и 2025 годов»</w:t>
      </w:r>
      <w:r w:rsidRPr="00A6646B">
        <w:rPr>
          <w:rFonts w:ascii="Times New Roman" w:hAnsi="Times New Roman"/>
          <w:sz w:val="28"/>
        </w:rPr>
        <w:t>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</w:t>
      </w:r>
      <w:r>
        <w:rPr>
          <w:rFonts w:ascii="Times New Roman" w:hAnsi="Times New Roman"/>
          <w:sz w:val="28"/>
        </w:rPr>
        <w:t xml:space="preserve">23 №ХХ, на основании заявления </w:t>
      </w:r>
      <w:r w:rsidR="002403E6" w:rsidRPr="002403E6">
        <w:rPr>
          <w:rFonts w:ascii="Times New Roman" w:hAnsi="Times New Roman"/>
          <w:sz w:val="28"/>
        </w:rPr>
        <w:t>АО «Тепло Земли»</w:t>
      </w:r>
      <w:r w:rsidR="002403E6">
        <w:rPr>
          <w:rFonts w:ascii="Times New Roman" w:hAnsi="Times New Roman"/>
          <w:sz w:val="28"/>
        </w:rPr>
        <w:t xml:space="preserve"> от 02.05.2023 </w:t>
      </w:r>
      <w:r w:rsidR="002403E6" w:rsidRPr="002403E6">
        <w:rPr>
          <w:rFonts w:ascii="Times New Roman" w:hAnsi="Times New Roman"/>
          <w:sz w:val="28"/>
        </w:rPr>
        <w:t>№ ТЗ-05/615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Default="002403E6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403E6">
        <w:rPr>
          <w:rFonts w:ascii="Times New Roman" w:hAnsi="Times New Roman"/>
          <w:sz w:val="28"/>
        </w:rPr>
        <w:t>Внести в постановление Региональной службы по тарифа</w:t>
      </w:r>
      <w:r>
        <w:rPr>
          <w:rFonts w:ascii="Times New Roman" w:hAnsi="Times New Roman"/>
          <w:sz w:val="28"/>
        </w:rPr>
        <w:t>м и ценам Камчатского края от 18.12.2019 № 384</w:t>
      </w:r>
      <w:r w:rsidRPr="002403E6">
        <w:rPr>
          <w:rFonts w:ascii="Times New Roman" w:hAnsi="Times New Roman"/>
          <w:sz w:val="28"/>
        </w:rPr>
        <w:t xml:space="preserve"> </w:t>
      </w:r>
      <w:r w:rsidRPr="002403E6">
        <w:rPr>
          <w:rFonts w:ascii="Times New Roman" w:hAnsi="Times New Roman"/>
          <w:color w:val="auto"/>
          <w:sz w:val="28"/>
          <w:szCs w:val="28"/>
        </w:rPr>
        <w:t>«Об утверждении тарифов в сфере теплоснабжения АО «Тепло Земли» потребителям Камчатского края на 2020 - 2024 годы»</w:t>
      </w:r>
      <w:r w:rsidRPr="002403E6">
        <w:rPr>
          <w:rFonts w:ascii="Times New Roman" w:hAnsi="Times New Roman"/>
          <w:sz w:val="28"/>
        </w:rPr>
        <w:t xml:space="preserve"> следующие изменения:</w:t>
      </w:r>
    </w:p>
    <w:p w:rsidR="002403E6" w:rsidRDefault="002403E6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03E6">
        <w:rPr>
          <w:rFonts w:ascii="Times New Roman" w:hAnsi="Times New Roman"/>
          <w:sz w:val="28"/>
        </w:rPr>
        <w:lastRenderedPageBreak/>
        <w:t>1) 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2403E6" w:rsidRPr="009D1D41" w:rsidRDefault="002403E6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2403E6">
        <w:rPr>
          <w:rFonts w:ascii="Times New Roman" w:hAnsi="Times New Roman"/>
          <w:sz w:val="28"/>
        </w:rPr>
        <w:t>приложения 2</w:t>
      </w:r>
      <w:r>
        <w:rPr>
          <w:rFonts w:ascii="Times New Roman" w:hAnsi="Times New Roman"/>
          <w:sz w:val="28"/>
        </w:rPr>
        <w:t>, 8 – 1</w:t>
      </w:r>
      <w:r w:rsidR="00CB33A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15  изло</w:t>
      </w:r>
      <w:r w:rsidR="00CB33A5">
        <w:rPr>
          <w:rFonts w:ascii="Times New Roman" w:hAnsi="Times New Roman"/>
          <w:sz w:val="28"/>
        </w:rPr>
        <w:t>жить</w:t>
      </w:r>
      <w:proofErr w:type="gramEnd"/>
      <w:r w:rsidR="00CB33A5">
        <w:rPr>
          <w:rFonts w:ascii="Times New Roman" w:hAnsi="Times New Roman"/>
          <w:sz w:val="28"/>
        </w:rPr>
        <w:t xml:space="preserve"> согласно приложениям 1 – 5</w:t>
      </w:r>
      <w:r>
        <w:rPr>
          <w:rFonts w:ascii="Times New Roman" w:hAnsi="Times New Roman"/>
          <w:sz w:val="28"/>
        </w:rPr>
        <w:t xml:space="preserve"> </w:t>
      </w:r>
      <w:r w:rsidRPr="002403E6">
        <w:rPr>
          <w:rFonts w:ascii="Times New Roman" w:hAnsi="Times New Roman"/>
          <w:sz w:val="28"/>
        </w:rPr>
        <w:t>к настоящему постановлению.</w:t>
      </w:r>
    </w:p>
    <w:p w:rsidR="00580CB9" w:rsidRDefault="009D1D41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>2</w:t>
      </w:r>
      <w:r w:rsidR="002403E6" w:rsidRPr="002403E6">
        <w:rPr>
          <w:rFonts w:ascii="Times New Roman" w:hAnsi="Times New Roman"/>
          <w:sz w:val="28"/>
        </w:rPr>
        <w:t>. Настоящее постановление вступает в силу с 1 января 2024 года.</w:t>
      </w: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403E6" w:rsidRDefault="002403E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216A2" w:rsidRDefault="00D52F89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1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>«Приложение 2</w:t>
      </w: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026137" w:rsidRPr="00026137" w:rsidRDefault="002403E6" w:rsidP="002403E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pacing w:val="-4"/>
          <w:sz w:val="28"/>
          <w:szCs w:val="24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>от 18.12.2019 № 384</w:t>
      </w: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</w:p>
    <w:p w:rsidR="002403E6" w:rsidRPr="002403E6" w:rsidRDefault="002403E6" w:rsidP="002403E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pacing w:val="-4"/>
          <w:sz w:val="28"/>
          <w:szCs w:val="24"/>
        </w:rPr>
      </w:pPr>
      <w:r w:rsidRPr="002403E6">
        <w:rPr>
          <w:rFonts w:ascii="Times New Roman" w:hAnsi="Times New Roman"/>
          <w:color w:val="auto"/>
          <w:spacing w:val="-4"/>
          <w:sz w:val="28"/>
          <w:szCs w:val="24"/>
        </w:rPr>
        <w:t xml:space="preserve">Экономически обоснованные тарифы </w:t>
      </w:r>
      <w:r w:rsidRPr="002403E6">
        <w:rPr>
          <w:rFonts w:ascii="Times New Roman" w:hAnsi="Times New Roman"/>
          <w:bCs/>
          <w:color w:val="auto"/>
          <w:spacing w:val="-4"/>
          <w:sz w:val="28"/>
          <w:szCs w:val="24"/>
        </w:rPr>
        <w:t>на тепловую энергию,</w:t>
      </w:r>
      <w:r w:rsidRPr="002403E6">
        <w:rPr>
          <w:rFonts w:ascii="Times New Roman" w:hAnsi="Times New Roman"/>
          <w:color w:val="auto"/>
          <w:spacing w:val="-4"/>
          <w:sz w:val="28"/>
          <w:szCs w:val="24"/>
        </w:rPr>
        <w:t xml:space="preserve"> поставляемую </w:t>
      </w:r>
      <w:r w:rsidRPr="002403E6">
        <w:rPr>
          <w:rFonts w:ascii="Times New Roman" w:hAnsi="Times New Roman"/>
          <w:color w:val="auto"/>
          <w:spacing w:val="-4"/>
          <w:sz w:val="28"/>
          <w:szCs w:val="24"/>
        </w:rPr>
        <w:br/>
        <w:t xml:space="preserve">АО «Тепло Земли» потребителям </w:t>
      </w:r>
      <w:proofErr w:type="spellStart"/>
      <w:r w:rsidRPr="002403E6">
        <w:rPr>
          <w:rFonts w:ascii="Times New Roman" w:hAnsi="Times New Roman"/>
          <w:color w:val="auto"/>
          <w:spacing w:val="-4"/>
          <w:sz w:val="28"/>
          <w:szCs w:val="24"/>
        </w:rPr>
        <w:t>Анавгайского</w:t>
      </w:r>
      <w:proofErr w:type="spellEnd"/>
      <w:r w:rsidRPr="002403E6">
        <w:rPr>
          <w:rFonts w:ascii="Times New Roman" w:hAnsi="Times New Roman"/>
          <w:color w:val="auto"/>
          <w:spacing w:val="-4"/>
          <w:sz w:val="28"/>
          <w:szCs w:val="24"/>
        </w:rPr>
        <w:t xml:space="preserve">, </w:t>
      </w:r>
      <w:proofErr w:type="spellStart"/>
      <w:r w:rsidRPr="002403E6">
        <w:rPr>
          <w:rFonts w:ascii="Times New Roman" w:hAnsi="Times New Roman"/>
          <w:color w:val="auto"/>
          <w:spacing w:val="-4"/>
          <w:sz w:val="28"/>
          <w:szCs w:val="24"/>
        </w:rPr>
        <w:t>Эссовского</w:t>
      </w:r>
      <w:proofErr w:type="spellEnd"/>
      <w:r w:rsidRPr="002403E6">
        <w:rPr>
          <w:rFonts w:ascii="Times New Roman" w:hAnsi="Times New Roman"/>
          <w:color w:val="auto"/>
          <w:spacing w:val="-4"/>
          <w:sz w:val="28"/>
          <w:szCs w:val="24"/>
        </w:rPr>
        <w:t xml:space="preserve"> сельских поселений </w:t>
      </w:r>
      <w:proofErr w:type="spellStart"/>
      <w:r w:rsidRPr="002403E6">
        <w:rPr>
          <w:rFonts w:ascii="Times New Roman" w:hAnsi="Times New Roman"/>
          <w:color w:val="auto"/>
          <w:spacing w:val="-4"/>
          <w:sz w:val="28"/>
          <w:szCs w:val="24"/>
        </w:rPr>
        <w:t>Быстринского</w:t>
      </w:r>
      <w:proofErr w:type="spellEnd"/>
      <w:r w:rsidRPr="002403E6">
        <w:rPr>
          <w:rFonts w:ascii="Times New Roman" w:hAnsi="Times New Roman"/>
          <w:color w:val="auto"/>
          <w:spacing w:val="-4"/>
          <w:sz w:val="28"/>
          <w:szCs w:val="24"/>
        </w:rPr>
        <w:t xml:space="preserve"> муниципального района Камчатского края,</w:t>
      </w:r>
      <w:r w:rsidRPr="002403E6">
        <w:rPr>
          <w:rFonts w:ascii="Times New Roman" w:hAnsi="Times New Roman"/>
          <w:bCs/>
          <w:color w:val="auto"/>
          <w:spacing w:val="-4"/>
          <w:sz w:val="28"/>
          <w:szCs w:val="24"/>
        </w:rPr>
        <w:t xml:space="preserve"> </w:t>
      </w:r>
    </w:p>
    <w:p w:rsidR="002403E6" w:rsidRPr="002403E6" w:rsidRDefault="002403E6" w:rsidP="002403E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pacing w:val="-4"/>
          <w:sz w:val="28"/>
          <w:szCs w:val="24"/>
        </w:rPr>
      </w:pPr>
      <w:r w:rsidRPr="002403E6">
        <w:rPr>
          <w:rFonts w:ascii="Times New Roman" w:hAnsi="Times New Roman"/>
          <w:bCs/>
          <w:color w:val="auto"/>
          <w:spacing w:val="-4"/>
          <w:sz w:val="28"/>
          <w:szCs w:val="24"/>
        </w:rPr>
        <w:t>на 2020 - 2024 годы</w:t>
      </w:r>
    </w:p>
    <w:p w:rsidR="00026137" w:rsidRDefault="00026137" w:rsidP="0002613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F1733B" w:rsidRPr="00F1733B" w:rsidTr="00F1733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F1733B" w:rsidRPr="00F1733B" w:rsidTr="00F1733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1 439,58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1733B">
              <w:rPr>
                <w:rFonts w:ascii="Times New Roman" w:hAnsi="Times New Roman"/>
                <w:color w:val="auto"/>
                <w:sz w:val="20"/>
              </w:rPr>
              <w:t>1 733,18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1733B">
              <w:rPr>
                <w:rFonts w:ascii="Times New Roman" w:hAnsi="Times New Roman"/>
                <w:color w:val="auto"/>
                <w:sz w:val="20"/>
              </w:rPr>
              <w:t>1 733,18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1 777,80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1 820,82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CB33A5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CB33A5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1 820,82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CB33A5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CB33A5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2 362,81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Население (тарифы указываются с учетом НДС)*</w:t>
            </w: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руб./Гка1л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1 727,50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2 079,82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2 079,82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2 133,36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2 184,98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CB33A5" w:rsidP="00F1733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CB33A5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2 184,98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CB33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CB33A5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</w:t>
            </w:r>
            <w:r w:rsidR="00CB33A5" w:rsidRPr="00CB33A5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 835,37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F1733B" w:rsidRPr="00F1733B" w:rsidRDefault="00F1733B" w:rsidP="00F1733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1733B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proofErr w:type="gramStart"/>
      <w:r w:rsidRPr="00F1733B">
        <w:rPr>
          <w:rFonts w:ascii="Times New Roman" w:eastAsia="Calibri" w:hAnsi="Times New Roman"/>
          <w:color w:val="auto"/>
          <w:sz w:val="24"/>
          <w:szCs w:val="24"/>
        </w:rPr>
        <w:t>. »</w:t>
      </w:r>
      <w:proofErr w:type="gramEnd"/>
      <w:r w:rsidRPr="00F1733B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F1733B" w:rsidRPr="00026137" w:rsidRDefault="00F1733B" w:rsidP="0002613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026137" w:rsidRPr="00026137" w:rsidRDefault="00026137" w:rsidP="0002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026137" w:rsidRPr="00026137" w:rsidRDefault="00026137" w:rsidP="00026137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br w:type="page"/>
      </w:r>
    </w:p>
    <w:p w:rsidR="005216A2" w:rsidRDefault="00D52F89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>
        <w:rPr>
          <w:rFonts w:ascii="Times New Roman" w:hAnsi="Times New Roman"/>
          <w:color w:val="auto"/>
          <w:sz w:val="28"/>
          <w:szCs w:val="24"/>
          <w:highlight w:val="yellow"/>
        </w:rPr>
        <w:t>Приложение 2</w:t>
      </w:r>
      <w:r w:rsidR="00026137" w:rsidRPr="00026137">
        <w:rPr>
          <w:rFonts w:ascii="Times New Roman" w:hAnsi="Times New Roman"/>
          <w:color w:val="auto"/>
          <w:sz w:val="28"/>
          <w:szCs w:val="24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F1733B" w:rsidRPr="00F1733B" w:rsidRDefault="00F1733B" w:rsidP="00F1733B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«Приложение 8</w:t>
      </w:r>
    </w:p>
    <w:p w:rsidR="00F1733B" w:rsidRPr="00F1733B" w:rsidRDefault="00F1733B" w:rsidP="00F1733B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1733B" w:rsidRPr="00F1733B" w:rsidRDefault="00F1733B" w:rsidP="00F1733B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по тарифам и ценам Камчатского края</w:t>
      </w:r>
    </w:p>
    <w:p w:rsidR="00026137" w:rsidRPr="00026137" w:rsidRDefault="00F1733B" w:rsidP="00F1733B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от 18.12.2019 № 384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F1733B" w:rsidRPr="00F1733B" w:rsidRDefault="00F1733B" w:rsidP="00F1733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на тепловую энергию, поставляемую </w:t>
      </w:r>
    </w:p>
    <w:p w:rsidR="00026137" w:rsidRPr="00026137" w:rsidRDefault="00F1733B" w:rsidP="00F1733B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8"/>
        </w:rPr>
        <w:t xml:space="preserve">АО «Тепло Земли» потребителям </w:t>
      </w:r>
      <w:proofErr w:type="spellStart"/>
      <w:r w:rsidRPr="00F1733B">
        <w:rPr>
          <w:rFonts w:ascii="Times New Roman" w:hAnsi="Times New Roman"/>
          <w:color w:val="auto"/>
          <w:sz w:val="28"/>
          <w:szCs w:val="28"/>
        </w:rPr>
        <w:t>Паратунского</w:t>
      </w:r>
      <w:proofErr w:type="spellEnd"/>
      <w:r w:rsidRPr="00F1733B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F1733B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F1733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края, на 2020 - 2024 годы</w:t>
      </w:r>
    </w:p>
    <w:p w:rsidR="00026137" w:rsidRDefault="00026137" w:rsidP="0002613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F1733B" w:rsidRPr="00F1733B" w:rsidTr="00F1733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F1733B" w:rsidRPr="00F1733B" w:rsidTr="00F1733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2 936,89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color w:val="auto"/>
                <w:sz w:val="20"/>
              </w:rPr>
              <w:t>3 302,10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1733B">
              <w:rPr>
                <w:rFonts w:ascii="Times New Roman" w:hAnsi="Times New Roman"/>
                <w:color w:val="auto"/>
                <w:sz w:val="20"/>
              </w:rPr>
              <w:t>3 302,10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3 766,97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4 217,88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CB33A5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4 217</w:t>
            </w:r>
            <w:r w:rsidR="00F1733B" w:rsidRPr="00F1733B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,88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CB33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4 </w:t>
            </w:r>
            <w:r w:rsidR="00CB33A5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950,30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Население (тарифы указываются с учетом НДС)*</w:t>
            </w: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3 524,27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3962,52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3 962,52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4 520,36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5 061,46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CB33A5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B33A5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5 061,46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CB33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color w:val="auto"/>
                <w:sz w:val="20"/>
                <w:highlight w:val="yellow"/>
              </w:rPr>
              <w:t>5 9</w:t>
            </w:r>
            <w:r w:rsidR="00CB33A5">
              <w:rPr>
                <w:rFonts w:ascii="Times New Roman" w:hAnsi="Times New Roman"/>
                <w:color w:val="auto"/>
                <w:sz w:val="20"/>
                <w:highlight w:val="yellow"/>
              </w:rPr>
              <w:t>40,36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F1733B" w:rsidRPr="00F1733B" w:rsidRDefault="00F1733B" w:rsidP="00F1733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1733B" w:rsidRPr="00F1733B" w:rsidRDefault="00F1733B" w:rsidP="00F1733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1733B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proofErr w:type="gramStart"/>
      <w:r w:rsidRPr="00F1733B">
        <w:rPr>
          <w:rFonts w:ascii="Times New Roman" w:eastAsia="Calibri" w:hAnsi="Times New Roman"/>
          <w:color w:val="auto"/>
          <w:sz w:val="24"/>
          <w:szCs w:val="24"/>
        </w:rPr>
        <w:t>. »</w:t>
      </w:r>
      <w:proofErr w:type="gramEnd"/>
      <w:r w:rsidRPr="00F1733B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F1733B" w:rsidRPr="00026137" w:rsidRDefault="00F1733B" w:rsidP="0002613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5216A2" w:rsidRDefault="00D52F89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color w:val="auto"/>
          <w:sz w:val="28"/>
          <w:szCs w:val="28"/>
          <w:highlight w:val="yellow"/>
        </w:rPr>
        <w:t>Приложение 3</w:t>
      </w:r>
      <w:r w:rsidR="00026137" w:rsidRPr="00026137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733B" w:rsidRPr="00F1733B" w:rsidRDefault="00F1733B" w:rsidP="00F1733B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«Приложение 9</w:t>
      </w:r>
    </w:p>
    <w:p w:rsidR="00F1733B" w:rsidRPr="00F1733B" w:rsidRDefault="00F1733B" w:rsidP="00F1733B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1733B" w:rsidRPr="00F1733B" w:rsidRDefault="00F1733B" w:rsidP="00F1733B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по тарифам и ценам Камчатского края</w:t>
      </w:r>
    </w:p>
    <w:p w:rsidR="00026137" w:rsidRPr="00026137" w:rsidRDefault="00F1733B" w:rsidP="00F1733B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от 18.12.2019 № 384</w:t>
      </w:r>
    </w:p>
    <w:p w:rsidR="00026137" w:rsidRPr="00026137" w:rsidRDefault="00026137" w:rsidP="0002613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F1733B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на тепловую энергию на коллекторах источника тепловой энергии, поставляемую АО «Тепло Земли» потребителям </w:t>
      </w:r>
      <w:proofErr w:type="spellStart"/>
      <w:r w:rsidRPr="00F1733B">
        <w:rPr>
          <w:rFonts w:ascii="Times New Roman" w:hAnsi="Times New Roman"/>
          <w:color w:val="auto"/>
          <w:sz w:val="28"/>
          <w:szCs w:val="28"/>
        </w:rPr>
        <w:t>Паратунского</w:t>
      </w:r>
      <w:proofErr w:type="spellEnd"/>
      <w:r w:rsidRPr="00F1733B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F1733B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F1733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края, на 2020 - 2024 годы</w:t>
      </w:r>
    </w:p>
    <w:p w:rsid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F1733B" w:rsidRPr="00F1733B" w:rsidTr="00F1733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F1733B" w:rsidRPr="00F1733B" w:rsidTr="00F1733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sz w:val="20"/>
              </w:rPr>
              <w:t>1 272,12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1 422,27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1 350,00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1 367,37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1 342,34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CB33A5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1 342,34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CB33A5" w:rsidRDefault="00F1733B" w:rsidP="00CB33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B33A5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1 3</w:t>
            </w:r>
            <w:r w:rsidR="00CB33A5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75,39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Население (тарифы указываются с учетом НДС)*</w:t>
            </w: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1 526,54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1706,72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1 620,00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1 640,84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1 610,81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1 610,81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733B" w:rsidRPr="00F1733B" w:rsidRDefault="00F1733B" w:rsidP="00CB33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color w:val="auto"/>
                <w:sz w:val="20"/>
                <w:highlight w:val="yellow"/>
              </w:rPr>
              <w:t>1 6</w:t>
            </w:r>
            <w:r w:rsidR="00CB33A5">
              <w:rPr>
                <w:rFonts w:ascii="Times New Roman" w:hAnsi="Times New Roman"/>
                <w:color w:val="auto"/>
                <w:sz w:val="20"/>
                <w:highlight w:val="yellow"/>
              </w:rPr>
              <w:t>50,47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F1733B" w:rsidRPr="00F1733B" w:rsidRDefault="00F1733B" w:rsidP="00F1733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1733B" w:rsidRPr="00F1733B" w:rsidRDefault="00F1733B" w:rsidP="00F1733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1733B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proofErr w:type="gramStart"/>
      <w:r w:rsidRPr="00F1733B">
        <w:rPr>
          <w:rFonts w:ascii="Times New Roman" w:eastAsia="Calibri" w:hAnsi="Times New Roman"/>
          <w:color w:val="auto"/>
          <w:sz w:val="24"/>
          <w:szCs w:val="24"/>
        </w:rPr>
        <w:t>. »</w:t>
      </w:r>
      <w:proofErr w:type="gramEnd"/>
      <w:r w:rsidRPr="00F1733B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F1733B" w:rsidRPr="00F1733B" w:rsidRDefault="00F1733B" w:rsidP="00F1733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1733B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:rsidR="00F1733B" w:rsidRPr="00026137" w:rsidRDefault="00F1733B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F1733B" w:rsidRDefault="00F1733B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5216A2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color w:val="auto"/>
          <w:sz w:val="28"/>
          <w:szCs w:val="28"/>
          <w:highlight w:val="yellow"/>
        </w:rPr>
        <w:t>Приложение 4</w:t>
      </w: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ХХХ</w:t>
      </w:r>
    </w:p>
    <w:p w:rsidR="005216A2" w:rsidRPr="00D52F89" w:rsidRDefault="005216A2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733B" w:rsidRPr="00F1733B" w:rsidRDefault="00F1733B" w:rsidP="00F1733B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«Приложение 10</w:t>
      </w:r>
    </w:p>
    <w:p w:rsidR="00F1733B" w:rsidRPr="00F1733B" w:rsidRDefault="00F1733B" w:rsidP="00F1733B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1733B" w:rsidRPr="00F1733B" w:rsidRDefault="00F1733B" w:rsidP="00F1733B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по тарифам и ценам Камчатского края</w:t>
      </w:r>
    </w:p>
    <w:p w:rsidR="00026137" w:rsidRPr="00026137" w:rsidRDefault="00F1733B" w:rsidP="00F1733B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от 18.12.2019 № 384</w:t>
      </w:r>
    </w:p>
    <w:p w:rsidR="00026137" w:rsidRPr="00026137" w:rsidRDefault="00026137" w:rsidP="00026137">
      <w:pPr>
        <w:tabs>
          <w:tab w:val="left" w:pos="3969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F1733B" w:rsidRPr="00F1733B" w:rsidRDefault="00F1733B" w:rsidP="00F1733B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Экономически обоснованные тарифы на тепловую энергию поставляемую</w:t>
      </w:r>
    </w:p>
    <w:p w:rsidR="00F1733B" w:rsidRPr="00F1733B" w:rsidRDefault="00F1733B" w:rsidP="00F1733B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color w:val="auto"/>
          <w:sz w:val="28"/>
          <w:szCs w:val="24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 xml:space="preserve">АО «Тепло Земли» потребителям </w:t>
      </w:r>
      <w:proofErr w:type="spellStart"/>
      <w:r w:rsidRPr="00F1733B">
        <w:rPr>
          <w:rFonts w:ascii="Times New Roman" w:hAnsi="Times New Roman"/>
          <w:color w:val="auto"/>
          <w:sz w:val="28"/>
          <w:szCs w:val="24"/>
        </w:rPr>
        <w:t>Паратунского</w:t>
      </w:r>
      <w:proofErr w:type="spellEnd"/>
      <w:r w:rsidRPr="00F1733B">
        <w:rPr>
          <w:rFonts w:ascii="Times New Roman" w:hAnsi="Times New Roman"/>
          <w:color w:val="auto"/>
          <w:sz w:val="28"/>
          <w:szCs w:val="24"/>
        </w:rPr>
        <w:t xml:space="preserve"> сельского поселения</w:t>
      </w:r>
    </w:p>
    <w:p w:rsidR="00F1733B" w:rsidRPr="00F1733B" w:rsidRDefault="00F1733B" w:rsidP="00F1733B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color w:val="auto"/>
          <w:sz w:val="28"/>
          <w:szCs w:val="24"/>
        </w:rPr>
      </w:pPr>
      <w:proofErr w:type="spellStart"/>
      <w:r w:rsidRPr="00F1733B">
        <w:rPr>
          <w:rFonts w:ascii="Times New Roman" w:hAnsi="Times New Roman"/>
          <w:color w:val="auto"/>
          <w:sz w:val="28"/>
          <w:szCs w:val="24"/>
        </w:rPr>
        <w:t>Елизовского</w:t>
      </w:r>
      <w:proofErr w:type="spellEnd"/>
      <w:r w:rsidRPr="00F1733B">
        <w:rPr>
          <w:rFonts w:ascii="Times New Roman" w:hAnsi="Times New Roman"/>
          <w:color w:val="auto"/>
          <w:sz w:val="28"/>
          <w:szCs w:val="24"/>
        </w:rPr>
        <w:t xml:space="preserve"> муниципального района от скважин РЭ-10 и К-69, </w:t>
      </w:r>
    </w:p>
    <w:p w:rsidR="00026137" w:rsidRPr="00026137" w:rsidRDefault="00F1733B" w:rsidP="00F1733B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1733B">
        <w:rPr>
          <w:rFonts w:ascii="Times New Roman" w:hAnsi="Times New Roman"/>
          <w:color w:val="auto"/>
          <w:sz w:val="28"/>
          <w:szCs w:val="24"/>
        </w:rPr>
        <w:t>на 2020-2024 годы</w:t>
      </w:r>
      <w:r w:rsidR="00026137" w:rsidRPr="0002613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026137" w:rsidRDefault="00026137" w:rsidP="00026137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009"/>
        <w:gridCol w:w="709"/>
        <w:gridCol w:w="699"/>
        <w:gridCol w:w="709"/>
        <w:gridCol w:w="860"/>
        <w:gridCol w:w="557"/>
      </w:tblGrid>
      <w:tr w:rsidR="00F1733B" w:rsidRPr="00F1733B" w:rsidTr="00F1733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557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F1733B" w:rsidRPr="00F1733B" w:rsidTr="00F1733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75"/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968,93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1 017,72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935,00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972,56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972,56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1 038,48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1 080,65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CB33A5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CB33A5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817,30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CB33A5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CB33A5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817,30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Население (тарифы указываются с учетом НДС)*</w:t>
            </w: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1 162,72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1 221,26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1 122,00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1 167,07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1 167,07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1 246,18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1 296,78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B00D61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00D61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980,76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B00D61" w:rsidP="00F1733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00D61">
              <w:rPr>
                <w:rFonts w:ascii="Times New Roman" w:hAnsi="Times New Roman"/>
                <w:color w:val="auto"/>
                <w:sz w:val="20"/>
                <w:highlight w:val="yellow"/>
              </w:rPr>
              <w:t>980,76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F1733B" w:rsidRPr="00F1733B" w:rsidRDefault="00F1733B" w:rsidP="00F1733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1733B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proofErr w:type="gramStart"/>
      <w:r w:rsidRPr="00F1733B">
        <w:rPr>
          <w:rFonts w:ascii="Times New Roman" w:eastAsia="Calibri" w:hAnsi="Times New Roman"/>
          <w:color w:val="auto"/>
          <w:sz w:val="24"/>
          <w:szCs w:val="24"/>
        </w:rPr>
        <w:t>. »</w:t>
      </w:r>
      <w:proofErr w:type="gramEnd"/>
      <w:r w:rsidRPr="00F1733B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F1733B" w:rsidRPr="00F1733B" w:rsidRDefault="00F1733B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F1733B">
        <w:rPr>
          <w:rFonts w:ascii="Times New Roman" w:eastAsia="Calibri" w:hAnsi="Times New Roman"/>
          <w:color w:val="auto"/>
          <w:sz w:val="28"/>
          <w:szCs w:val="28"/>
        </w:rPr>
        <w:br w:type="page"/>
      </w:r>
    </w:p>
    <w:tbl>
      <w:tblPr>
        <w:tblStyle w:val="4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F1733B" w:rsidRPr="00F1733B" w:rsidTr="00F1733B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  <w:highlight w:val="yellow"/>
              </w:rPr>
            </w:pPr>
            <w:r w:rsidRPr="00F1733B">
              <w:rPr>
                <w:sz w:val="28"/>
                <w:szCs w:val="24"/>
                <w:highlight w:val="yellow"/>
              </w:rPr>
              <w:t>Приложение 5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  <w:highlight w:val="yellow"/>
              </w:rPr>
            </w:pPr>
            <w:r w:rsidRPr="00F1733B">
              <w:rPr>
                <w:sz w:val="28"/>
                <w:szCs w:val="24"/>
                <w:highlight w:val="yellow"/>
              </w:rPr>
              <w:t xml:space="preserve">к постановлению 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  <w:highlight w:val="yellow"/>
              </w:rPr>
            </w:pPr>
            <w:r w:rsidRPr="00F1733B">
              <w:rPr>
                <w:sz w:val="28"/>
                <w:szCs w:val="24"/>
                <w:highlight w:val="yellow"/>
              </w:rPr>
              <w:t>Региональной службы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  <w:highlight w:val="yellow"/>
              </w:rPr>
            </w:pPr>
            <w:r w:rsidRPr="00F1733B">
              <w:rPr>
                <w:sz w:val="28"/>
                <w:szCs w:val="24"/>
                <w:highlight w:val="yellow"/>
              </w:rPr>
              <w:t xml:space="preserve">по тарифам и ценам Камчатского края </w:t>
            </w:r>
          </w:p>
          <w:p w:rsidR="00F1733B" w:rsidRPr="00F1733B" w:rsidRDefault="00F1733B" w:rsidP="00F1733B">
            <w:pPr>
              <w:widowControl w:val="0"/>
              <w:rPr>
                <w:sz w:val="28"/>
                <w:szCs w:val="28"/>
              </w:rPr>
            </w:pPr>
            <w:r w:rsidRPr="00F1733B">
              <w:rPr>
                <w:sz w:val="28"/>
                <w:szCs w:val="28"/>
                <w:highlight w:val="yellow"/>
              </w:rPr>
              <w:t>от ХХ.ХХ.2023 № ХХ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</w:rPr>
            </w:pP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</w:rPr>
            </w:pPr>
            <w:r w:rsidRPr="00F1733B">
              <w:rPr>
                <w:sz w:val="28"/>
                <w:szCs w:val="24"/>
              </w:rPr>
              <w:t>«Приложение 15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</w:rPr>
            </w:pPr>
            <w:r w:rsidRPr="00F1733B">
              <w:rPr>
                <w:sz w:val="28"/>
                <w:szCs w:val="24"/>
              </w:rPr>
              <w:t>к постановлению Региональной службы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</w:rPr>
            </w:pPr>
            <w:r w:rsidRPr="00F1733B">
              <w:rPr>
                <w:sz w:val="28"/>
                <w:szCs w:val="24"/>
              </w:rPr>
              <w:t>по тарифам и ценам Камчатского края</w:t>
            </w:r>
          </w:p>
          <w:p w:rsidR="00F1733B" w:rsidRPr="00F1733B" w:rsidRDefault="00F1733B" w:rsidP="00F1733B">
            <w:pPr>
              <w:widowControl w:val="0"/>
              <w:jc w:val="both"/>
              <w:rPr>
                <w:sz w:val="28"/>
                <w:szCs w:val="24"/>
              </w:rPr>
            </w:pPr>
            <w:r w:rsidRPr="00F1733B">
              <w:rPr>
                <w:sz w:val="28"/>
                <w:szCs w:val="24"/>
              </w:rPr>
              <w:t>от 18.12.2019 № 384</w:t>
            </w:r>
          </w:p>
        </w:tc>
      </w:tr>
    </w:tbl>
    <w:p w:rsidR="00F1733B" w:rsidRPr="00F1733B" w:rsidRDefault="00F1733B" w:rsidP="00F1733B">
      <w:pPr>
        <w:spacing w:after="0" w:line="240" w:lineRule="auto"/>
        <w:ind w:left="4253" w:hanging="5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F1733B" w:rsidRPr="00F1733B" w:rsidRDefault="00F1733B" w:rsidP="00F1733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F1733B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F1733B">
        <w:rPr>
          <w:rFonts w:ascii="Times New Roman" w:eastAsia="Calibri" w:hAnsi="Times New Roman"/>
          <w:bCs/>
          <w:color w:val="auto"/>
          <w:sz w:val="28"/>
          <w:szCs w:val="28"/>
        </w:rPr>
        <w:t>на тепловую энергию,</w:t>
      </w:r>
      <w:r w:rsidRPr="00F1733B">
        <w:rPr>
          <w:rFonts w:ascii="Times New Roman" w:eastAsia="Calibri" w:hAnsi="Times New Roman"/>
          <w:color w:val="auto"/>
          <w:sz w:val="28"/>
          <w:szCs w:val="28"/>
        </w:rPr>
        <w:t xml:space="preserve"> поставляемую</w:t>
      </w:r>
      <w:r w:rsidRPr="00F1733B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</w:p>
    <w:p w:rsidR="00F1733B" w:rsidRPr="00F1733B" w:rsidRDefault="00F1733B" w:rsidP="00F1733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1733B">
        <w:rPr>
          <w:rFonts w:ascii="Times New Roman" w:eastAsia="Calibri" w:hAnsi="Times New Roman"/>
          <w:color w:val="auto"/>
          <w:sz w:val="28"/>
          <w:szCs w:val="28"/>
        </w:rPr>
        <w:t xml:space="preserve">АО «Тепло Земли» потребителям Озерновского городского поселения </w:t>
      </w:r>
      <w:r w:rsidRPr="00F1733B">
        <w:rPr>
          <w:rFonts w:ascii="Times New Roman" w:eastAsia="Calibri" w:hAnsi="Times New Roman"/>
          <w:color w:val="auto"/>
          <w:sz w:val="28"/>
          <w:szCs w:val="28"/>
        </w:rPr>
        <w:br/>
      </w:r>
      <w:proofErr w:type="spellStart"/>
      <w:r w:rsidRPr="00F1733B">
        <w:rPr>
          <w:rFonts w:ascii="Times New Roman" w:eastAsia="Calibri" w:hAnsi="Times New Roman"/>
          <w:color w:val="auto"/>
          <w:sz w:val="28"/>
          <w:szCs w:val="28"/>
        </w:rPr>
        <w:t>Усть</w:t>
      </w:r>
      <w:proofErr w:type="spellEnd"/>
      <w:r w:rsidRPr="00F1733B">
        <w:rPr>
          <w:rFonts w:ascii="Times New Roman" w:eastAsia="Calibri" w:hAnsi="Times New Roman"/>
          <w:color w:val="auto"/>
          <w:sz w:val="28"/>
          <w:szCs w:val="28"/>
        </w:rPr>
        <w:t>-Большерецкого муниципального района Камчатского края,</w:t>
      </w:r>
      <w:r w:rsidRPr="00F1733B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</w:p>
    <w:p w:rsidR="00F1733B" w:rsidRPr="00F1733B" w:rsidRDefault="00F1733B" w:rsidP="00F1733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1733B">
        <w:rPr>
          <w:rFonts w:ascii="Times New Roman" w:eastAsia="Calibri" w:hAnsi="Times New Roman"/>
          <w:bCs/>
          <w:color w:val="auto"/>
          <w:sz w:val="28"/>
          <w:szCs w:val="28"/>
        </w:rPr>
        <w:t>на 2020 - 2024 годы</w:t>
      </w:r>
    </w:p>
    <w:p w:rsidR="00F1733B" w:rsidRPr="00F1733B" w:rsidRDefault="00F1733B" w:rsidP="00F1733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009"/>
        <w:gridCol w:w="698"/>
        <w:gridCol w:w="710"/>
        <w:gridCol w:w="709"/>
        <w:gridCol w:w="860"/>
        <w:gridCol w:w="557"/>
      </w:tblGrid>
      <w:tr w:rsidR="00F1733B" w:rsidRPr="00F1733B" w:rsidTr="00F1733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557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F1733B" w:rsidRPr="00F1733B" w:rsidTr="00F1733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F1733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151,68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160,20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160,20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180,10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180,10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195,35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hAnsi="Times New Roman"/>
                <w:bCs/>
                <w:color w:val="auto"/>
                <w:sz w:val="20"/>
              </w:rPr>
              <w:t>186,40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B00D61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B00D61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142,80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B00D61" w:rsidP="00F1733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0"/>
              </w:rPr>
            </w:pPr>
            <w:r w:rsidRPr="00B00D61">
              <w:rPr>
                <w:rFonts w:ascii="Times New Roman" w:hAnsi="Times New Roman"/>
                <w:bCs/>
                <w:color w:val="auto"/>
                <w:sz w:val="20"/>
                <w:highlight w:val="yellow"/>
              </w:rPr>
              <w:t>142,80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Население (тарифы указываются с учетом НДС)*</w:t>
            </w: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182,02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192,24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192,24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216,12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216,12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234,42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223,68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F1733B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B00D61" w:rsidP="00F173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00D61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171,36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1733B" w:rsidRPr="00F1733B" w:rsidRDefault="00B00D61" w:rsidP="00F1733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00D61">
              <w:rPr>
                <w:rFonts w:ascii="Times New Roman" w:hAnsi="Times New Roman"/>
                <w:color w:val="auto"/>
                <w:sz w:val="20"/>
                <w:highlight w:val="yellow"/>
              </w:rPr>
              <w:t>171,36</w:t>
            </w:r>
            <w:bookmarkStart w:id="2" w:name="_GoBack"/>
            <w:bookmarkEnd w:id="2"/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1733B" w:rsidRPr="00F1733B" w:rsidTr="00F1733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1733B" w:rsidRPr="00F1733B" w:rsidTr="00F1733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1733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F1733B" w:rsidRPr="00F1733B" w:rsidRDefault="00F1733B" w:rsidP="00F17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F1733B" w:rsidRPr="00F1733B" w:rsidRDefault="00F1733B" w:rsidP="00F1733B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1733B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proofErr w:type="gramStart"/>
      <w:r w:rsidRPr="00F1733B">
        <w:rPr>
          <w:rFonts w:ascii="Times New Roman" w:eastAsia="Calibri" w:hAnsi="Times New Roman"/>
          <w:color w:val="auto"/>
          <w:sz w:val="24"/>
          <w:szCs w:val="24"/>
        </w:rPr>
        <w:t>. »</w:t>
      </w:r>
      <w:proofErr w:type="gramEnd"/>
      <w:r w:rsidRPr="00F1733B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F1733B" w:rsidRPr="00F1733B" w:rsidRDefault="00F1733B" w:rsidP="00F1733B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sectPr w:rsidR="00F1733B" w:rsidRPr="00F1733B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247F7"/>
    <w:rsid w:val="002403E6"/>
    <w:rsid w:val="002904A8"/>
    <w:rsid w:val="002C4091"/>
    <w:rsid w:val="002C58A9"/>
    <w:rsid w:val="002F0DA0"/>
    <w:rsid w:val="003723FA"/>
    <w:rsid w:val="00436145"/>
    <w:rsid w:val="004C2081"/>
    <w:rsid w:val="005216A2"/>
    <w:rsid w:val="00580CB9"/>
    <w:rsid w:val="005A3724"/>
    <w:rsid w:val="00951F6D"/>
    <w:rsid w:val="00960004"/>
    <w:rsid w:val="009D1D41"/>
    <w:rsid w:val="009E511C"/>
    <w:rsid w:val="00A63B9B"/>
    <w:rsid w:val="00A6646B"/>
    <w:rsid w:val="00AD40DC"/>
    <w:rsid w:val="00B00D61"/>
    <w:rsid w:val="00BF6B79"/>
    <w:rsid w:val="00CB33A5"/>
    <w:rsid w:val="00CB6A27"/>
    <w:rsid w:val="00D13243"/>
    <w:rsid w:val="00D233B2"/>
    <w:rsid w:val="00D52F89"/>
    <w:rsid w:val="00E7276E"/>
    <w:rsid w:val="00F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804D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table" w:customStyle="1" w:styleId="43">
    <w:name w:val="Сетка таблицы4"/>
    <w:basedOn w:val="a1"/>
    <w:next w:val="af0"/>
    <w:uiPriority w:val="59"/>
    <w:rsid w:val="00F1733B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14</cp:revision>
  <dcterms:created xsi:type="dcterms:W3CDTF">2023-08-31T07:46:00Z</dcterms:created>
  <dcterms:modified xsi:type="dcterms:W3CDTF">2023-11-24T08:09:00Z</dcterms:modified>
</cp:coreProperties>
</file>