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DB19D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некоторые нормативные правовые акты Региональной службы по тарифам и ценам Камчатского края</w:t>
            </w:r>
            <w:r w:rsidR="00A13BDC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Pr="00B81F07" w:rsidRDefault="00B66966" w:rsidP="00024A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6966"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постановлением Правительства Камчатского края от </w:t>
      </w:r>
      <w:r w:rsidR="00D35E5E">
        <w:rPr>
          <w:rFonts w:ascii="Times New Roman" w:hAnsi="Times New Roman"/>
          <w:sz w:val="28"/>
        </w:rPr>
        <w:t>07</w:t>
      </w:r>
      <w:r w:rsidRPr="00D35E5E">
        <w:rPr>
          <w:rFonts w:ascii="Times New Roman" w:hAnsi="Times New Roman"/>
          <w:sz w:val="28"/>
        </w:rPr>
        <w:t>.</w:t>
      </w:r>
      <w:r w:rsidR="00D35E5E">
        <w:rPr>
          <w:rFonts w:ascii="Times New Roman" w:hAnsi="Times New Roman"/>
          <w:sz w:val="28"/>
        </w:rPr>
        <w:t>04</w:t>
      </w:r>
      <w:r w:rsidRPr="00D35E5E">
        <w:rPr>
          <w:rFonts w:ascii="Times New Roman" w:hAnsi="Times New Roman"/>
          <w:sz w:val="28"/>
        </w:rPr>
        <w:t>.</w:t>
      </w:r>
      <w:r w:rsidR="00D35E5E">
        <w:rPr>
          <w:rFonts w:ascii="Times New Roman" w:hAnsi="Times New Roman"/>
          <w:sz w:val="28"/>
        </w:rPr>
        <w:t>2023</w:t>
      </w:r>
      <w:r w:rsidRPr="00D35E5E">
        <w:rPr>
          <w:rFonts w:ascii="Times New Roman" w:hAnsi="Times New Roman"/>
          <w:sz w:val="28"/>
        </w:rPr>
        <w:t xml:space="preserve"> № </w:t>
      </w:r>
      <w:r w:rsidR="00D35E5E">
        <w:rPr>
          <w:rFonts w:ascii="Times New Roman" w:hAnsi="Times New Roman"/>
          <w:sz w:val="28"/>
        </w:rPr>
        <w:t>204</w:t>
      </w:r>
      <w:r w:rsidRPr="00D35E5E">
        <w:rPr>
          <w:rFonts w:ascii="Times New Roman" w:hAnsi="Times New Roman"/>
          <w:sz w:val="28"/>
        </w:rPr>
        <w:t>-П</w:t>
      </w:r>
      <w:r w:rsidRPr="00B66966">
        <w:rPr>
          <w:rFonts w:ascii="Times New Roman" w:hAnsi="Times New Roman"/>
          <w:sz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35E5E">
        <w:rPr>
          <w:rFonts w:ascii="Times New Roman" w:hAnsi="Times New Roman"/>
          <w:sz w:val="28"/>
        </w:rPr>
        <w:t>30</w:t>
      </w:r>
      <w:r w:rsidRPr="00B66966">
        <w:rPr>
          <w:rFonts w:ascii="Times New Roman" w:hAnsi="Times New Roman"/>
          <w:sz w:val="28"/>
        </w:rPr>
        <w:t>.</w:t>
      </w:r>
      <w:r w:rsidR="00D35E5E">
        <w:rPr>
          <w:rFonts w:ascii="Times New Roman" w:hAnsi="Times New Roman"/>
          <w:sz w:val="28"/>
        </w:rPr>
        <w:t>08</w:t>
      </w:r>
      <w:r w:rsidRPr="00B66966">
        <w:rPr>
          <w:rFonts w:ascii="Times New Roman" w:hAnsi="Times New Roman"/>
          <w:sz w:val="28"/>
        </w:rPr>
        <w:t>.</w:t>
      </w:r>
      <w:r w:rsidR="00D35E5E">
        <w:rPr>
          <w:rFonts w:ascii="Times New Roman" w:hAnsi="Times New Roman"/>
          <w:sz w:val="28"/>
        </w:rPr>
        <w:t>2023</w:t>
      </w:r>
      <w:r w:rsidRPr="00B66966">
        <w:rPr>
          <w:rFonts w:ascii="Times New Roman" w:hAnsi="Times New Roman"/>
          <w:sz w:val="28"/>
        </w:rPr>
        <w:t xml:space="preserve"> № </w:t>
      </w:r>
      <w:r w:rsidR="00D35E5E">
        <w:rPr>
          <w:rFonts w:ascii="Times New Roman" w:hAnsi="Times New Roman"/>
          <w:sz w:val="28"/>
        </w:rPr>
        <w:t>ХХ</w:t>
      </w:r>
      <w:r w:rsidRPr="00B66966">
        <w:rPr>
          <w:rFonts w:ascii="Times New Roman" w:hAnsi="Times New Roman"/>
          <w:sz w:val="28"/>
        </w:rPr>
        <w:t>,</w:t>
      </w:r>
      <w:r w:rsidR="00D35E5E">
        <w:rPr>
          <w:rFonts w:ascii="Times New Roman" w:hAnsi="Times New Roman"/>
          <w:sz w:val="28"/>
        </w:rPr>
        <w:t xml:space="preserve"> письма АО «Спецтранс» от 14.06.2023 №008 (вх. от 14.06.2023 №90/2309) в целях</w:t>
      </w:r>
      <w:r w:rsidRPr="00B66966">
        <w:rPr>
          <w:rFonts w:ascii="Times New Roman" w:hAnsi="Times New Roman"/>
          <w:sz w:val="28"/>
        </w:rPr>
        <w:t xml:space="preserve"> </w:t>
      </w:r>
      <w:r w:rsidR="00B81F07">
        <w:rPr>
          <w:rFonts w:ascii="Times New Roman" w:hAnsi="Times New Roman"/>
          <w:sz w:val="28"/>
        </w:rPr>
        <w:t>актуализации наименовани</w:t>
      </w:r>
      <w:r w:rsidR="002B25C1">
        <w:rPr>
          <w:rFonts w:ascii="Times New Roman" w:hAnsi="Times New Roman"/>
          <w:sz w:val="28"/>
        </w:rPr>
        <w:t>я</w:t>
      </w:r>
      <w:r w:rsidR="00B81F07">
        <w:rPr>
          <w:rFonts w:ascii="Times New Roman" w:hAnsi="Times New Roman"/>
          <w:sz w:val="28"/>
        </w:rPr>
        <w:t xml:space="preserve"> организации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D35E5E" w:rsidP="002B25C1">
      <w:pPr>
        <w:pStyle w:val="af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постановлениях Региональной службы по тарифам и ценам Камчатского края:</w:t>
      </w:r>
    </w:p>
    <w:p w:rsidR="00D35E5E" w:rsidRDefault="00A13BDC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5C1">
        <w:rPr>
          <w:rFonts w:ascii="Times New Roman" w:hAnsi="Times New Roman"/>
          <w:sz w:val="28"/>
        </w:rPr>
        <w:t xml:space="preserve">от 29.11.2019 № 269 «Об утверждении тарифов на </w:t>
      </w:r>
      <w:r w:rsidRPr="00AF45C1">
        <w:rPr>
          <w:rFonts w:ascii="Times New Roman" w:hAnsi="Times New Roman"/>
          <w:bCs/>
          <w:sz w:val="28"/>
        </w:rPr>
        <w:t xml:space="preserve">захоронение твердых коммунальных отходов </w:t>
      </w:r>
      <w:r w:rsidRPr="00AF45C1">
        <w:rPr>
          <w:rFonts w:ascii="Times New Roman" w:hAnsi="Times New Roman"/>
          <w:sz w:val="28"/>
        </w:rPr>
        <w:t>ГУП «Спецтранс» по Петропавловск - Камчатскому городскому округу на 2020-2024 годы»</w:t>
      </w:r>
      <w:r>
        <w:rPr>
          <w:rFonts w:ascii="Times New Roman" w:hAnsi="Times New Roman"/>
          <w:sz w:val="28"/>
        </w:rPr>
        <w:t>;</w:t>
      </w:r>
    </w:p>
    <w:p w:rsidR="00D35E5E" w:rsidRDefault="00A13BDC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5C1">
        <w:rPr>
          <w:rFonts w:ascii="Times New Roman" w:hAnsi="Times New Roman"/>
          <w:sz w:val="28"/>
        </w:rPr>
        <w:t>от 27.11.2020 № 231 «Об утверждении тарифов на захоронение твердых коммунальных отходов ГУП «Спецтранс» в Соболевском муниципальном районе (за исключением Крутогоровского сельского поселения) на 2021-2023 годы»</w:t>
      </w:r>
      <w:r>
        <w:rPr>
          <w:rFonts w:ascii="Times New Roman" w:hAnsi="Times New Roman"/>
          <w:sz w:val="28"/>
        </w:rPr>
        <w:t>;</w:t>
      </w:r>
    </w:p>
    <w:p w:rsidR="00AF45C1" w:rsidRDefault="00A13BDC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5C1">
        <w:rPr>
          <w:rFonts w:ascii="Times New Roman" w:hAnsi="Times New Roman"/>
          <w:sz w:val="28"/>
        </w:rPr>
        <w:t>от 27.11.2020 № 232 «Об утверждении тарифов на захоронение твердых коммунальных отходов ГУП «Спецтранс» в Усть-Большерецком муниципальном районе (за исключением Озерновского городского поселения, Запорожского сельского поселения) на 2021-2023 годы»</w:t>
      </w:r>
      <w:r>
        <w:rPr>
          <w:rFonts w:ascii="Times New Roman" w:hAnsi="Times New Roman"/>
          <w:sz w:val="28"/>
        </w:rPr>
        <w:t>;</w:t>
      </w:r>
    </w:p>
    <w:p w:rsidR="00A13BDC" w:rsidRDefault="00A13BDC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5C1">
        <w:rPr>
          <w:rFonts w:ascii="Times New Roman" w:hAnsi="Times New Roman"/>
          <w:sz w:val="28"/>
        </w:rPr>
        <w:t>от 01.12.2020 № 240 «Об утверждении тарифов на захоронение твердых коммунальных отходов ГУП «Спецтранс» для потребителей Козыревского, Ключевского и Атласовского сельских поселений на 2021-2023 годы»</w:t>
      </w:r>
      <w:r>
        <w:rPr>
          <w:rFonts w:ascii="Times New Roman" w:hAnsi="Times New Roman"/>
          <w:sz w:val="28"/>
        </w:rPr>
        <w:t>;</w:t>
      </w:r>
    </w:p>
    <w:p w:rsidR="00AF45C1" w:rsidRDefault="00AF45C1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5C1">
        <w:rPr>
          <w:rFonts w:ascii="Times New Roman" w:hAnsi="Times New Roman"/>
          <w:sz w:val="28"/>
        </w:rPr>
        <w:lastRenderedPageBreak/>
        <w:t>от 01.12.2020 № 242 «Об утверждении тарифов на захоронение твердых коммунальных отходов ГУП «Спецтранс» в Мильковском муниципальном районе (за исключением потребителей Атласовского сельского поселения) на 2021-2023 годы»</w:t>
      </w:r>
      <w:r>
        <w:rPr>
          <w:rFonts w:ascii="Times New Roman" w:hAnsi="Times New Roman"/>
          <w:sz w:val="28"/>
        </w:rPr>
        <w:t>;</w:t>
      </w:r>
    </w:p>
    <w:p w:rsidR="00AF45C1" w:rsidRDefault="00A13BDC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5C1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17</w:t>
      </w:r>
      <w:r w:rsidRPr="00AF45C1">
        <w:rPr>
          <w:rFonts w:ascii="Times New Roman" w:hAnsi="Times New Roman"/>
          <w:bCs/>
          <w:sz w:val="28"/>
        </w:rPr>
        <w:t>.11.202</w:t>
      </w:r>
      <w:r>
        <w:rPr>
          <w:rFonts w:ascii="Times New Roman" w:hAnsi="Times New Roman"/>
          <w:bCs/>
          <w:sz w:val="28"/>
        </w:rPr>
        <w:t>2</w:t>
      </w:r>
      <w:r w:rsidRPr="00AF45C1">
        <w:rPr>
          <w:rFonts w:ascii="Times New Roman" w:hAnsi="Times New Roman"/>
          <w:bCs/>
          <w:sz w:val="28"/>
        </w:rPr>
        <w:t xml:space="preserve"> № </w:t>
      </w:r>
      <w:r>
        <w:rPr>
          <w:rFonts w:ascii="Times New Roman" w:hAnsi="Times New Roman"/>
          <w:bCs/>
          <w:sz w:val="28"/>
        </w:rPr>
        <w:t>263</w:t>
      </w:r>
      <w:r w:rsidRPr="00AF45C1">
        <w:rPr>
          <w:rFonts w:ascii="Times New Roman" w:hAnsi="Times New Roman"/>
          <w:bCs/>
          <w:sz w:val="28"/>
        </w:rPr>
        <w:t xml:space="preserve"> «Об утверждении единого тарифа на услугу регионального оператора по обращению с твердыми коммунальными отходами</w:t>
      </w:r>
      <w:r>
        <w:rPr>
          <w:rFonts w:ascii="Times New Roman" w:hAnsi="Times New Roman"/>
          <w:bCs/>
          <w:sz w:val="28"/>
        </w:rPr>
        <w:t xml:space="preserve"> </w:t>
      </w:r>
      <w:r w:rsidRPr="00AF45C1">
        <w:rPr>
          <w:rFonts w:ascii="Times New Roman" w:hAnsi="Times New Roman"/>
          <w:bCs/>
          <w:sz w:val="28"/>
        </w:rPr>
        <w:t>ГУП «Спецтранс» для потребителей Камчатского края на 2023 год</w:t>
      </w:r>
      <w:r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;</w:t>
      </w:r>
    </w:p>
    <w:p w:rsidR="00AF45C1" w:rsidRPr="00AF45C1" w:rsidRDefault="00A13BDC" w:rsidP="002B25C1">
      <w:pPr>
        <w:pStyle w:val="af1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30.01.2023 № 13 «</w:t>
      </w:r>
      <w:r w:rsidRPr="00D35E5E">
        <w:rPr>
          <w:rFonts w:ascii="Times New Roman" w:hAnsi="Times New Roman"/>
          <w:sz w:val="28"/>
        </w:rPr>
        <w:t xml:space="preserve">Об утверждении Перечня юридических лиц и индивидуальных предпринимателей Камчатского края – производителей тепловой энергии, Перечня юридических лиц и индивидуальных предпринимателей Камчатского края – производителей товаров, работ и услуг в сфере водоснабжения и </w:t>
      </w:r>
      <w:proofErr w:type="gramStart"/>
      <w:r w:rsidRPr="00D35E5E">
        <w:rPr>
          <w:rFonts w:ascii="Times New Roman" w:hAnsi="Times New Roman"/>
          <w:sz w:val="28"/>
        </w:rPr>
        <w:t>водоотведения</w:t>
      </w:r>
      <w:proofErr w:type="gramEnd"/>
      <w:r w:rsidRPr="00D35E5E">
        <w:rPr>
          <w:rFonts w:ascii="Times New Roman" w:hAnsi="Times New Roman"/>
          <w:sz w:val="28"/>
        </w:rPr>
        <w:t xml:space="preserve"> и Перечня юридических лиц и индивидуальных предпринимателей Камчатского края – производителей товаров, работ и услуг в сфере обращения с твердыми коммунальными отходами на 2023 год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</w:p>
    <w:p w:rsidR="00AF45C1" w:rsidRDefault="00AF45C1" w:rsidP="00AF45C1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«ГУП «Спецтранс»» заменить словами «АО «Спецтранс»».</w:t>
      </w:r>
    </w:p>
    <w:p w:rsidR="00AF45C1" w:rsidRPr="00AF45C1" w:rsidRDefault="002B25C1" w:rsidP="002B25C1">
      <w:pPr>
        <w:pStyle w:val="af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B25C1">
        <w:rPr>
          <w:rFonts w:ascii="Times New Roman" w:hAnsi="Times New Roman"/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Start w:id="2" w:name="_GoBack"/>
            <w:bookmarkEnd w:id="1"/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Default="003A14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/>
    <w:sectPr w:rsidR="003A14D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2B25C1"/>
    <w:rsid w:val="003A14D8"/>
    <w:rsid w:val="00A13BDC"/>
    <w:rsid w:val="00AF45C1"/>
    <w:rsid w:val="00B66966"/>
    <w:rsid w:val="00B81F07"/>
    <w:rsid w:val="00D35E5E"/>
    <w:rsid w:val="00D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F8D9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cp:lastPrinted>2023-08-14T01:43:00Z</cp:lastPrinted>
  <dcterms:created xsi:type="dcterms:W3CDTF">2023-08-13T23:48:00Z</dcterms:created>
  <dcterms:modified xsi:type="dcterms:W3CDTF">2023-08-14T01:44:00Z</dcterms:modified>
</cp:coreProperties>
</file>