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91AAA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</w:t>
      </w:r>
      <w:r w:rsidR="00835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СЛУЖБ</w:t>
      </w:r>
      <w:r w:rsidR="00835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ТАРИФАМ И ЦЕНАМ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835F69" w:rsidTr="00835F69">
        <w:tc>
          <w:tcPr>
            <w:tcW w:w="5245" w:type="dxa"/>
          </w:tcPr>
          <w:p w:rsidR="00835F69" w:rsidRDefault="008D09D3" w:rsidP="00835F69">
            <w:pPr>
              <w:spacing w:after="0"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9D3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Региональной службы по тарифам и ценам Камчатского края от 18.11.2022 № 369 «Об установлении платы за технологическое присоединение к электрическим сетям для энергоснабжающих организаций Камчатского края на 2023 год»</w:t>
            </w:r>
          </w:p>
        </w:tc>
      </w:tr>
    </w:tbl>
    <w:p w:rsidR="00835F69" w:rsidRDefault="00835F69" w:rsidP="00835F6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F69" w:rsidRDefault="008D09D3" w:rsidP="00835F69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9D3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26.03.2003 № 35-ФЗ «Об электроэнергетике», 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ФАС России от 30.06.2022 № 490/22 «Об утверждении Методических указаний по определению размера платы за технологическое присоединение к электрическим сетям»,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D09D3">
        <w:rPr>
          <w:rFonts w:ascii="Times New Roman" w:hAnsi="Times New Roman" w:cs="Times New Roman"/>
          <w:bCs/>
          <w:sz w:val="28"/>
          <w:szCs w:val="28"/>
        </w:rPr>
        <w:t>.2023 № ХХ</w:t>
      </w:r>
    </w:p>
    <w:p w:rsidR="008D09D3" w:rsidRDefault="008D09D3" w:rsidP="00835F6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F69" w:rsidRDefault="00835F69" w:rsidP="00835F6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35F69" w:rsidRDefault="00835F69" w:rsidP="00835F6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F69" w:rsidRDefault="003C68B6" w:rsidP="00835F69">
      <w:pPr>
        <w:tabs>
          <w:tab w:val="left" w:pos="1134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68B6">
        <w:rPr>
          <w:rFonts w:ascii="Times New Roman" w:hAnsi="Times New Roman" w:cs="Times New Roman"/>
          <w:sz w:val="28"/>
          <w:szCs w:val="28"/>
        </w:rPr>
        <w:t>Внести в приложение 2 к постановлению Региональной службы по тарифам и ценам Камчатского края от 18.11.2022 № 369 «Об установлении платы за технологическое присоединение к электрическим сетям для энергоснабжающих организаций Камчатского края на 2023 год» из</w:t>
      </w:r>
      <w:r>
        <w:rPr>
          <w:rFonts w:ascii="Times New Roman" w:hAnsi="Times New Roman" w:cs="Times New Roman"/>
          <w:sz w:val="28"/>
          <w:szCs w:val="28"/>
        </w:rPr>
        <w:t>менения, дополнив его следующим пунктом</w:t>
      </w:r>
      <w:r w:rsidRPr="003C68B6">
        <w:rPr>
          <w:rFonts w:ascii="Times New Roman" w:hAnsi="Times New Roman" w:cs="Times New Roman"/>
          <w:sz w:val="28"/>
          <w:szCs w:val="28"/>
        </w:rPr>
        <w:t>:</w:t>
      </w:r>
    </w:p>
    <w:p w:rsidR="003C68B6" w:rsidRDefault="003C68B6" w:rsidP="00835F69">
      <w:pPr>
        <w:tabs>
          <w:tab w:val="left" w:pos="1134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center" w:tblpY="-5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1559"/>
        <w:gridCol w:w="4678"/>
        <w:gridCol w:w="1418"/>
        <w:gridCol w:w="1281"/>
      </w:tblGrid>
      <w:tr w:rsidR="003C68B6" w:rsidRPr="003C68B6" w:rsidTr="00560832">
        <w:trPr>
          <w:trHeight w:val="1022"/>
        </w:trPr>
        <w:tc>
          <w:tcPr>
            <w:tcW w:w="1271" w:type="dxa"/>
            <w:vAlign w:val="center"/>
          </w:tcPr>
          <w:p w:rsidR="003C68B6" w:rsidRPr="003C68B6" w:rsidRDefault="003C68B6" w:rsidP="00560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68B6">
              <w:rPr>
                <w:rFonts w:ascii="Times New Roman" w:hAnsi="Times New Roman" w:cs="Times New Roman"/>
              </w:rPr>
              <w:lastRenderedPageBreak/>
              <w:t>5.1.7.2</w:t>
            </w:r>
          </w:p>
          <w:p w:rsidR="003C68B6" w:rsidRPr="003C68B6" w:rsidRDefault="003C68B6" w:rsidP="00560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C68B6" w:rsidRPr="003C68B6" w:rsidRDefault="00D4322C" w:rsidP="00560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position w:val="-12"/>
                <w:lang w:eastAsia="ru-RU"/>
              </w:rPr>
              <w:drawing>
                <wp:inline distT="0" distB="0" distL="0" distR="0" wp14:anchorId="78490121" wp14:editId="23BD3C03">
                  <wp:extent cx="676275" cy="331507"/>
                  <wp:effectExtent l="0" t="0" r="0" b="0"/>
                  <wp:docPr id="4" name="Рисунок 4" descr="00008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008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113" cy="334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3C68B6" w:rsidRPr="003C68B6" w:rsidRDefault="00D4322C" w:rsidP="00560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322C">
              <w:rPr>
                <w:rFonts w:ascii="Times New Roman" w:hAnsi="Times New Roman" w:cs="Times New Roman"/>
              </w:rPr>
              <w:t>двухтрансформаторные и более подстанции (за исключением РТП) мощностью от 630 до 1000 кВА включительно шкафного или киоскового типа</w:t>
            </w:r>
          </w:p>
        </w:tc>
        <w:tc>
          <w:tcPr>
            <w:tcW w:w="1418" w:type="dxa"/>
            <w:vAlign w:val="center"/>
          </w:tcPr>
          <w:p w:rsidR="003C68B6" w:rsidRPr="003C68B6" w:rsidRDefault="003C68B6" w:rsidP="00560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68B6">
              <w:rPr>
                <w:rFonts w:ascii="Times New Roman" w:hAnsi="Times New Roman" w:cs="Times New Roman"/>
              </w:rPr>
              <w:t>рублей/кВт</w:t>
            </w:r>
          </w:p>
        </w:tc>
        <w:tc>
          <w:tcPr>
            <w:tcW w:w="1281" w:type="dxa"/>
            <w:vAlign w:val="center"/>
          </w:tcPr>
          <w:p w:rsidR="003C68B6" w:rsidRPr="00EC37B4" w:rsidRDefault="00EC37B4" w:rsidP="00560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bookmarkStart w:id="1" w:name="_GoBack"/>
            <w:r>
              <w:rPr>
                <w:rFonts w:ascii="Times New Roman" w:hAnsi="Times New Roman" w:cs="Times New Roman"/>
                <w:highlight w:val="yellow"/>
              </w:rPr>
              <w:t>17 712</w:t>
            </w:r>
            <w:bookmarkEnd w:id="1"/>
          </w:p>
        </w:tc>
      </w:tr>
    </w:tbl>
    <w:p w:rsidR="003C68B6" w:rsidRDefault="003C68B6" w:rsidP="00835F69">
      <w:pPr>
        <w:tabs>
          <w:tab w:val="left" w:pos="1134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64BC" w:rsidRDefault="003C68B6" w:rsidP="003C68B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3C68B6" w:rsidRPr="003C68B6" w:rsidRDefault="003C68B6" w:rsidP="003C68B6">
      <w:pPr>
        <w:suppressAutoHyphens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8B6">
        <w:rPr>
          <w:rFonts w:ascii="Times New Roman" w:hAnsi="Times New Roman" w:cs="Times New Roman"/>
          <w:sz w:val="28"/>
          <w:szCs w:val="28"/>
        </w:rPr>
        <w:t xml:space="preserve">2. </w:t>
      </w:r>
      <w:r w:rsidRPr="003C68B6">
        <w:rPr>
          <w:rFonts w:ascii="Times New Roman" w:hAnsi="Times New Roman" w:cs="Times New Roman"/>
          <w:sz w:val="28"/>
        </w:rPr>
        <w:t>Настоящее постановление вступает в силу со дня его официального опубликования.</w:t>
      </w:r>
    </w:p>
    <w:p w:rsidR="00AB35FE" w:rsidRDefault="00AB35FE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835F69">
        <w:trPr>
          <w:trHeight w:val="1232"/>
        </w:trPr>
        <w:tc>
          <w:tcPr>
            <w:tcW w:w="4678" w:type="dxa"/>
            <w:shd w:val="clear" w:color="auto" w:fill="auto"/>
          </w:tcPr>
          <w:p w:rsidR="00835F69" w:rsidRDefault="00835F69" w:rsidP="00491AA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</w:t>
            </w:r>
          </w:p>
          <w:p w:rsidR="00673A8F" w:rsidRPr="00033533" w:rsidRDefault="00491AAA" w:rsidP="00491AA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руководителя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835F69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835F69" w:rsidRDefault="00673A8F" w:rsidP="00AB35FE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  <w:sectPr w:rsidR="00835F69" w:rsidSect="00835F6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  <w:bookmarkEnd w:id="2"/>
    </w:p>
    <w:p w:rsidR="00673A8F" w:rsidRPr="00835F69" w:rsidRDefault="00673A8F" w:rsidP="00515908">
      <w:pPr>
        <w:spacing w:after="0" w:line="240" w:lineRule="auto"/>
        <w:ind w:right="-116"/>
      </w:pPr>
    </w:p>
    <w:sectPr w:rsidR="00673A8F" w:rsidRPr="00835F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603" w:rsidRDefault="00666603" w:rsidP="0031799B">
      <w:pPr>
        <w:spacing w:after="0" w:line="240" w:lineRule="auto"/>
      </w:pPr>
      <w:r>
        <w:separator/>
      </w:r>
    </w:p>
  </w:endnote>
  <w:endnote w:type="continuationSeparator" w:id="0">
    <w:p w:rsidR="00666603" w:rsidRDefault="0066660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603" w:rsidRDefault="00666603" w:rsidP="0031799B">
      <w:pPr>
        <w:spacing w:after="0" w:line="240" w:lineRule="auto"/>
      </w:pPr>
      <w:r>
        <w:separator/>
      </w:r>
    </w:p>
  </w:footnote>
  <w:footnote w:type="continuationSeparator" w:id="0">
    <w:p w:rsidR="00666603" w:rsidRDefault="00666603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86F98"/>
    <w:multiLevelType w:val="hybridMultilevel"/>
    <w:tmpl w:val="F664E52C"/>
    <w:lvl w:ilvl="0" w:tplc="454024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C32F33A">
      <w:start w:val="1"/>
      <w:numFmt w:val="lowerLetter"/>
      <w:lvlText w:val="%2."/>
      <w:lvlJc w:val="left"/>
      <w:pPr>
        <w:ind w:left="1931" w:hanging="360"/>
      </w:pPr>
    </w:lvl>
    <w:lvl w:ilvl="2" w:tplc="9E641300">
      <w:start w:val="1"/>
      <w:numFmt w:val="lowerRoman"/>
      <w:lvlText w:val="%3."/>
      <w:lvlJc w:val="right"/>
      <w:pPr>
        <w:ind w:left="2651" w:hanging="180"/>
      </w:pPr>
    </w:lvl>
    <w:lvl w:ilvl="3" w:tplc="59465E5A">
      <w:start w:val="1"/>
      <w:numFmt w:val="decimal"/>
      <w:lvlText w:val="%4."/>
      <w:lvlJc w:val="left"/>
      <w:pPr>
        <w:ind w:left="3371" w:hanging="360"/>
      </w:pPr>
    </w:lvl>
    <w:lvl w:ilvl="4" w:tplc="0DD6095E">
      <w:start w:val="1"/>
      <w:numFmt w:val="lowerLetter"/>
      <w:lvlText w:val="%5."/>
      <w:lvlJc w:val="left"/>
      <w:pPr>
        <w:ind w:left="4091" w:hanging="360"/>
      </w:pPr>
    </w:lvl>
    <w:lvl w:ilvl="5" w:tplc="DF068330">
      <w:start w:val="1"/>
      <w:numFmt w:val="lowerRoman"/>
      <w:lvlText w:val="%6."/>
      <w:lvlJc w:val="right"/>
      <w:pPr>
        <w:ind w:left="4811" w:hanging="180"/>
      </w:pPr>
    </w:lvl>
    <w:lvl w:ilvl="6" w:tplc="5B229724">
      <w:start w:val="1"/>
      <w:numFmt w:val="decimal"/>
      <w:lvlText w:val="%7."/>
      <w:lvlJc w:val="left"/>
      <w:pPr>
        <w:ind w:left="5531" w:hanging="360"/>
      </w:pPr>
    </w:lvl>
    <w:lvl w:ilvl="7" w:tplc="EE829CD2">
      <w:start w:val="1"/>
      <w:numFmt w:val="lowerLetter"/>
      <w:lvlText w:val="%8."/>
      <w:lvlJc w:val="left"/>
      <w:pPr>
        <w:ind w:left="6251" w:hanging="360"/>
      </w:pPr>
    </w:lvl>
    <w:lvl w:ilvl="8" w:tplc="8F508A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25C3393"/>
    <w:multiLevelType w:val="hybridMultilevel"/>
    <w:tmpl w:val="BFE093E2"/>
    <w:lvl w:ilvl="0" w:tplc="3842CB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B36BC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A2500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C68B6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91AAA"/>
    <w:rsid w:val="004B221A"/>
    <w:rsid w:val="004C1C88"/>
    <w:rsid w:val="004E00B2"/>
    <w:rsid w:val="004E554E"/>
    <w:rsid w:val="004E6A87"/>
    <w:rsid w:val="00503FC3"/>
    <w:rsid w:val="00515908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6669C"/>
    <w:rsid w:val="00673A8F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35F69"/>
    <w:rsid w:val="00837A31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09D3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83A17"/>
    <w:rsid w:val="00997969"/>
    <w:rsid w:val="009A013F"/>
    <w:rsid w:val="009A471F"/>
    <w:rsid w:val="009F320C"/>
    <w:rsid w:val="00A43195"/>
    <w:rsid w:val="00A8227F"/>
    <w:rsid w:val="00A834AC"/>
    <w:rsid w:val="00A84370"/>
    <w:rsid w:val="00AB0F55"/>
    <w:rsid w:val="00AB35FE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322C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C37B4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91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91A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rsid w:val="00837A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Основной текст с отступом Знак"/>
    <w:basedOn w:val="a0"/>
    <w:link w:val="ae"/>
    <w:rsid w:val="00837A3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DTNormal">
    <w:name w:val="ConsDTNormal"/>
    <w:rsid w:val="00AB35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3"/>
    <w:rsid w:val="00835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03DA-02A1-466B-92CC-D6A5F1E9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Пегурова Мария Вадимовна</cp:lastModifiedBy>
  <cp:revision>12</cp:revision>
  <cp:lastPrinted>2021-10-13T05:03:00Z</cp:lastPrinted>
  <dcterms:created xsi:type="dcterms:W3CDTF">2023-03-24T03:38:00Z</dcterms:created>
  <dcterms:modified xsi:type="dcterms:W3CDTF">2023-03-30T02:24:00Z</dcterms:modified>
</cp:coreProperties>
</file>