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3C4277" w:rsidRDefault="0054446A" w:rsidP="00B60245">
      <w:pPr>
        <w:spacing w:line="360" w:lineRule="auto"/>
        <w:jc w:val="center"/>
        <w:rPr>
          <w:sz w:val="32"/>
          <w:szCs w:val="32"/>
        </w:rPr>
      </w:pPr>
      <w:r w:rsidRPr="003C4277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055" w:rsidRPr="003C4277" w:rsidRDefault="00181055" w:rsidP="001810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C4277">
        <w:rPr>
          <w:rFonts w:ascii="Times New Roman" w:hAnsi="Times New Roman" w:cs="Times New Roman"/>
          <w:sz w:val="28"/>
          <w:szCs w:val="28"/>
        </w:rPr>
        <w:t xml:space="preserve">РЕГИОНАЛЬНАЯ СЛУЖБАЫ </w:t>
      </w:r>
    </w:p>
    <w:p w:rsidR="00181055" w:rsidRPr="003C4277" w:rsidRDefault="00181055" w:rsidP="001810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C4277">
        <w:rPr>
          <w:rFonts w:ascii="Times New Roman" w:hAnsi="Times New Roman" w:cs="Times New Roman"/>
          <w:sz w:val="28"/>
          <w:szCs w:val="28"/>
        </w:rPr>
        <w:t>ПО ТАРИФАМ И ЦЕНАМ КАМЧАТСКОГО КРАЯ</w:t>
      </w:r>
    </w:p>
    <w:p w:rsidR="00181055" w:rsidRPr="003C4277" w:rsidRDefault="00181055" w:rsidP="001810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81055" w:rsidRPr="003C4277" w:rsidRDefault="006004F0" w:rsidP="001810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32"/>
        </w:rPr>
      </w:pPr>
      <w:r w:rsidRPr="003C4277">
        <w:rPr>
          <w:rFonts w:ascii="Times New Roman" w:hAnsi="Times New Roman" w:cs="Times New Roman"/>
          <w:sz w:val="28"/>
          <w:szCs w:val="32"/>
        </w:rPr>
        <w:t xml:space="preserve">ПРОЕКТ </w:t>
      </w:r>
      <w:r w:rsidR="00181055" w:rsidRPr="003C4277">
        <w:rPr>
          <w:rFonts w:ascii="Times New Roman" w:hAnsi="Times New Roman" w:cs="Times New Roman"/>
          <w:sz w:val="28"/>
          <w:szCs w:val="32"/>
        </w:rPr>
        <w:t>ПОСТАНОВЛЕНИ</w:t>
      </w:r>
      <w:r w:rsidRPr="003C4277">
        <w:rPr>
          <w:rFonts w:ascii="Times New Roman" w:hAnsi="Times New Roman" w:cs="Times New Roman"/>
          <w:sz w:val="28"/>
          <w:szCs w:val="32"/>
        </w:rPr>
        <w:t>Я</w:t>
      </w:r>
    </w:p>
    <w:p w:rsidR="00B60245" w:rsidRPr="003C4277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3C4277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3C4277" w:rsidRDefault="00EB3439" w:rsidP="001E6FE1">
            <w:pPr>
              <w:jc w:val="center"/>
            </w:pPr>
            <w:r w:rsidRPr="003C4277">
              <w:rPr>
                <w:lang w:val="en-US"/>
              </w:rPr>
              <w:t>[</w:t>
            </w:r>
            <w:r w:rsidRPr="003C4277">
              <w:rPr>
                <w:color w:val="E7E6E6"/>
              </w:rPr>
              <w:t>Дата регистрации</w:t>
            </w:r>
            <w:r w:rsidRPr="003C4277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3C4277" w:rsidRDefault="00EB3439" w:rsidP="001E6FE1">
            <w:pPr>
              <w:jc w:val="both"/>
            </w:pPr>
            <w:r w:rsidRPr="003C4277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3C4277" w:rsidRDefault="00EB3439" w:rsidP="001E6FE1">
            <w:pPr>
              <w:jc w:val="center"/>
              <w:rPr>
                <w:b/>
              </w:rPr>
            </w:pPr>
            <w:r w:rsidRPr="003C4277">
              <w:rPr>
                <w:lang w:val="en-US"/>
              </w:rPr>
              <w:t>[</w:t>
            </w:r>
            <w:r w:rsidRPr="003C4277">
              <w:rPr>
                <w:color w:val="E7E6E6"/>
              </w:rPr>
              <w:t>Номер</w:t>
            </w:r>
            <w:r w:rsidRPr="003C4277">
              <w:rPr>
                <w:color w:val="E7E6E6"/>
                <w:sz w:val="20"/>
                <w:szCs w:val="20"/>
              </w:rPr>
              <w:t xml:space="preserve"> документа</w:t>
            </w:r>
            <w:r w:rsidRPr="003C4277">
              <w:rPr>
                <w:lang w:val="en-US"/>
              </w:rPr>
              <w:t>]</w:t>
            </w:r>
          </w:p>
        </w:tc>
      </w:tr>
    </w:tbl>
    <w:p w:rsidR="00B60245" w:rsidRPr="003C4277" w:rsidRDefault="00B60245" w:rsidP="00B60245">
      <w:pPr>
        <w:jc w:val="both"/>
        <w:rPr>
          <w:sz w:val="36"/>
          <w:vertAlign w:val="superscript"/>
        </w:rPr>
      </w:pPr>
      <w:r w:rsidRPr="003C4277">
        <w:rPr>
          <w:sz w:val="36"/>
          <w:vertAlign w:val="superscript"/>
        </w:rPr>
        <w:t xml:space="preserve">           </w:t>
      </w:r>
      <w:r w:rsidR="00EB3439" w:rsidRPr="003C4277">
        <w:rPr>
          <w:sz w:val="36"/>
          <w:vertAlign w:val="superscript"/>
        </w:rPr>
        <w:t xml:space="preserve">      </w:t>
      </w:r>
      <w:r w:rsidRPr="003C4277">
        <w:rPr>
          <w:sz w:val="36"/>
          <w:vertAlign w:val="superscript"/>
        </w:rPr>
        <w:t xml:space="preserve">  г. Петропавловск-Камчатский</w:t>
      </w:r>
    </w:p>
    <w:p w:rsidR="00B60245" w:rsidRPr="003C4277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440"/>
      </w:tblGrid>
      <w:tr w:rsidR="00B60245" w:rsidRPr="005B7850" w:rsidTr="00AD7D4A">
        <w:trPr>
          <w:trHeight w:val="1950"/>
        </w:trPr>
        <w:tc>
          <w:tcPr>
            <w:tcW w:w="4440" w:type="dxa"/>
          </w:tcPr>
          <w:p w:rsidR="00B60245" w:rsidRPr="003C4277" w:rsidRDefault="000E4B66" w:rsidP="00AD7D4A">
            <w:pPr>
              <w:jc w:val="both"/>
              <w:rPr>
                <w:bCs/>
                <w:szCs w:val="28"/>
                <w:lang w:eastAsia="en-US"/>
              </w:rPr>
            </w:pPr>
            <w:r w:rsidRPr="003C4277">
              <w:rPr>
                <w:szCs w:val="28"/>
              </w:rPr>
              <w:t xml:space="preserve">Об установлении тарифов на услуги по передаче электрической энергии по сетям </w:t>
            </w:r>
            <w:r w:rsidR="00AD7D4A" w:rsidRPr="00AD7D4A">
              <w:rPr>
                <w:bCs/>
                <w:szCs w:val="28"/>
              </w:rPr>
              <w:t>филиала «Камчатский» АО «Оборонэнерго»</w:t>
            </w:r>
            <w:r w:rsidR="007660BB" w:rsidRPr="007660BB">
              <w:rPr>
                <w:bCs/>
                <w:szCs w:val="28"/>
              </w:rPr>
              <w:t xml:space="preserve"> в границах Ключевского сельского поселения Усть-Камчатского района</w:t>
            </w:r>
            <w:r w:rsidRPr="003C4277">
              <w:rPr>
                <w:szCs w:val="28"/>
              </w:rPr>
              <w:t xml:space="preserve"> на 202</w:t>
            </w:r>
            <w:r w:rsidR="005B7850" w:rsidRPr="003C4277">
              <w:rPr>
                <w:szCs w:val="28"/>
              </w:rPr>
              <w:t>3</w:t>
            </w:r>
            <w:r w:rsidRPr="003C4277">
              <w:rPr>
                <w:szCs w:val="28"/>
              </w:rPr>
              <w:t>-202</w:t>
            </w:r>
            <w:r w:rsidR="005B7850" w:rsidRPr="003C4277">
              <w:rPr>
                <w:szCs w:val="28"/>
              </w:rPr>
              <w:t>7</w:t>
            </w:r>
            <w:r w:rsidRPr="003C4277">
              <w:rPr>
                <w:szCs w:val="28"/>
              </w:rPr>
              <w:t xml:space="preserve"> годы</w:t>
            </w:r>
          </w:p>
        </w:tc>
      </w:tr>
    </w:tbl>
    <w:p w:rsidR="00B60245" w:rsidRPr="005B7850" w:rsidRDefault="00B60245" w:rsidP="00302902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E4B66" w:rsidRPr="000E4B66" w:rsidRDefault="000E4B66" w:rsidP="000E4B66">
      <w:pPr>
        <w:ind w:firstLine="709"/>
        <w:jc w:val="both"/>
        <w:rPr>
          <w:rFonts w:eastAsia="Calibri"/>
          <w:bCs/>
          <w:szCs w:val="28"/>
          <w:highlight w:val="yellow"/>
        </w:rPr>
      </w:pPr>
      <w:r w:rsidRPr="000E4B66">
        <w:rPr>
          <w:rFonts w:eastAsia="Calibri"/>
          <w:bCs/>
          <w:szCs w:val="28"/>
          <w:highlight w:val="yellow"/>
        </w:rPr>
        <w:t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приказами Федеральной службы по тарифам России от 17.02.2012 № 98-э «Об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выручки»,</w:t>
      </w:r>
      <w:r w:rsidRPr="000E4B66">
        <w:rPr>
          <w:rFonts w:eastAsia="Calibri"/>
          <w:sz w:val="24"/>
          <w:highlight w:val="yellow"/>
        </w:rPr>
        <w:t xml:space="preserve"> </w:t>
      </w:r>
      <w:r w:rsidRPr="000E4B66">
        <w:rPr>
          <w:rFonts w:eastAsia="Calibri"/>
          <w:bCs/>
          <w:szCs w:val="28"/>
          <w:highlight w:val="yellow"/>
        </w:rPr>
        <w:t xml:space="preserve">от 18.03.2015 № 421-э «Об утверждении Методических указаний по определению базового уровня операционных, подконтрольных расходов территориальных сетевых организаций, необходимых для осуществления регулируемой деятельности, и индекса эффективности операционных, подконтрольных расходов с применением метода сравнения аналогов и внесении изменений в приказы ФСТ России от 17.02.2012 № 98-э и от 30.03.2012 № 228-э», от 26.10.2010 № 254-э/1 «Об утверждении методических указаний по расчету и применению понижающих (повышающих) коэффициентов, позволяющих обеспечить соответствие уровня тарифов, установленных для организаций, осуществляющих регулируемую деятельность, уровню надежности и качества поставляемых товаров и оказываемых услуг», приказами ФАС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</w:t>
      </w:r>
      <w:r w:rsidRPr="000E4B66">
        <w:rPr>
          <w:rFonts w:eastAsia="Calibri"/>
          <w:bCs/>
          <w:szCs w:val="28"/>
          <w:highlight w:val="yellow"/>
        </w:rPr>
        <w:lastRenderedPageBreak/>
        <w:t xml:space="preserve">исключением электрической энергии (мощности), производимой на квалифицированных генерирующих объектах», 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приказом Минэнерго России от 29.11.2016 № 1256 «Об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организаций», постановлением Правительства Камчатского края от 19.12.2008 № 424-П «Об утверждении Положения о Региональной службе по тарифам и ценам Камчатского края», </w:t>
      </w:r>
      <w:r w:rsidR="00AD7D4A" w:rsidRPr="00AD7D4A">
        <w:rPr>
          <w:rFonts w:eastAsia="Calibri"/>
          <w:bCs/>
          <w:szCs w:val="28"/>
          <w:highlight w:val="yellow"/>
        </w:rPr>
        <w:t>на основании обращения филиала «Камчатский» АО «Оборонэнерго» от 29.04.2022 № КМЧ/030/1232,</w:t>
      </w:r>
      <w:r w:rsidR="00AD7D4A">
        <w:rPr>
          <w:rFonts w:eastAsia="Calibri"/>
          <w:bCs/>
          <w:szCs w:val="28"/>
        </w:rPr>
        <w:t xml:space="preserve"> </w:t>
      </w:r>
      <w:r w:rsidRPr="000E4B66">
        <w:rPr>
          <w:rFonts w:eastAsia="Calibri"/>
          <w:bCs/>
          <w:szCs w:val="28"/>
          <w:highlight w:val="yellow"/>
        </w:rPr>
        <w:t xml:space="preserve">протоколом Правления Региональной службы по тарифам и ценам Камчатского края от </w:t>
      </w:r>
      <w:r w:rsidR="005B7850" w:rsidRPr="005B7850">
        <w:rPr>
          <w:rFonts w:eastAsia="Calibri"/>
          <w:bCs/>
          <w:szCs w:val="28"/>
          <w:highlight w:val="yellow"/>
        </w:rPr>
        <w:t>ХХ</w:t>
      </w:r>
      <w:r w:rsidRPr="000E4B66">
        <w:rPr>
          <w:rFonts w:eastAsia="Calibri"/>
          <w:bCs/>
          <w:szCs w:val="28"/>
          <w:highlight w:val="yellow"/>
        </w:rPr>
        <w:t>.10.20</w:t>
      </w:r>
      <w:r w:rsidR="005B7850" w:rsidRPr="005B7850">
        <w:rPr>
          <w:rFonts w:eastAsia="Calibri"/>
          <w:bCs/>
          <w:szCs w:val="28"/>
          <w:highlight w:val="yellow"/>
        </w:rPr>
        <w:t>22</w:t>
      </w:r>
      <w:r w:rsidRPr="000E4B66">
        <w:rPr>
          <w:rFonts w:eastAsia="Calibri"/>
          <w:bCs/>
          <w:szCs w:val="28"/>
          <w:highlight w:val="yellow"/>
        </w:rPr>
        <w:t xml:space="preserve"> № </w:t>
      </w:r>
      <w:r w:rsidR="005B7850" w:rsidRPr="005B7850">
        <w:rPr>
          <w:rFonts w:eastAsia="Calibri"/>
          <w:bCs/>
          <w:szCs w:val="28"/>
          <w:highlight w:val="yellow"/>
        </w:rPr>
        <w:t>ХХ</w:t>
      </w:r>
    </w:p>
    <w:p w:rsidR="000E4B66" w:rsidRPr="000E4B66" w:rsidRDefault="000E4B66" w:rsidP="000E4B6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highlight w:val="yellow"/>
        </w:rPr>
      </w:pPr>
    </w:p>
    <w:p w:rsidR="000E4B66" w:rsidRPr="000E4B66" w:rsidRDefault="000E4B66" w:rsidP="000E4B6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t>ПОСТАНОВЛЯЮ:</w:t>
      </w:r>
    </w:p>
    <w:p w:rsidR="000E4B66" w:rsidRPr="000E4B66" w:rsidRDefault="000E4B66" w:rsidP="000E4B6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t xml:space="preserve">      </w:t>
      </w:r>
    </w:p>
    <w:p w:rsidR="000E4B66" w:rsidRPr="00FD0F6A" w:rsidRDefault="000E4B66" w:rsidP="000E4B6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t xml:space="preserve">1. Утвердить </w:t>
      </w:r>
      <w:hyperlink r:id="rId9" w:history="1">
        <w:r w:rsidRPr="000E4B66">
          <w:rPr>
            <w:rFonts w:eastAsia="Calibri"/>
            <w:szCs w:val="28"/>
            <w:highlight w:val="yellow"/>
          </w:rPr>
          <w:t>долгосрочные параметры</w:t>
        </w:r>
      </w:hyperlink>
      <w:r w:rsidRPr="000E4B66">
        <w:rPr>
          <w:rFonts w:eastAsia="Calibri"/>
          <w:szCs w:val="28"/>
          <w:highlight w:val="yellow"/>
        </w:rPr>
        <w:t xml:space="preserve"> регулирования для </w:t>
      </w:r>
      <w:r w:rsidR="00AD7D4A" w:rsidRPr="00AD7D4A">
        <w:rPr>
          <w:rFonts w:eastAsia="Calibri"/>
          <w:bCs/>
          <w:szCs w:val="28"/>
          <w:highlight w:val="yellow"/>
        </w:rPr>
        <w:t>филиала «Камчатский» АО «Оборонэнерго</w:t>
      </w:r>
      <w:r w:rsidR="00AD7D4A" w:rsidRPr="007660BB">
        <w:rPr>
          <w:rFonts w:eastAsia="Calibri"/>
          <w:bCs/>
          <w:szCs w:val="28"/>
          <w:highlight w:val="yellow"/>
        </w:rPr>
        <w:t>»</w:t>
      </w:r>
      <w:r w:rsidR="007660BB" w:rsidRPr="007660BB">
        <w:rPr>
          <w:highlight w:val="yellow"/>
        </w:rPr>
        <w:t xml:space="preserve"> </w:t>
      </w:r>
      <w:r w:rsidR="007660BB" w:rsidRPr="007660BB">
        <w:rPr>
          <w:rFonts w:eastAsia="Calibri"/>
          <w:bCs/>
          <w:szCs w:val="28"/>
          <w:highlight w:val="yellow"/>
        </w:rPr>
        <w:t>в границах Ключевского сельского поселения Усть-Камчатского района</w:t>
      </w:r>
      <w:r w:rsidRPr="007660BB">
        <w:rPr>
          <w:rFonts w:eastAsia="Calibri"/>
          <w:szCs w:val="28"/>
          <w:highlight w:val="yellow"/>
        </w:rPr>
        <w:t>,</w:t>
      </w:r>
      <w:r w:rsidRPr="00FD0F6A">
        <w:rPr>
          <w:rFonts w:eastAsia="Calibri"/>
          <w:szCs w:val="28"/>
          <w:highlight w:val="yellow"/>
        </w:rPr>
        <w:t xml:space="preserve"> устанавливаемые на 202</w:t>
      </w:r>
      <w:r w:rsidR="005B7850" w:rsidRPr="00FD0F6A">
        <w:rPr>
          <w:rFonts w:eastAsia="Calibri"/>
          <w:szCs w:val="28"/>
          <w:highlight w:val="yellow"/>
        </w:rPr>
        <w:t>3</w:t>
      </w:r>
      <w:r w:rsidRPr="00FD0F6A">
        <w:rPr>
          <w:rFonts w:eastAsia="Calibri"/>
          <w:szCs w:val="28"/>
          <w:highlight w:val="yellow"/>
        </w:rPr>
        <w:t xml:space="preserve"> – 202</w:t>
      </w:r>
      <w:r w:rsidR="005B7850" w:rsidRPr="00FD0F6A">
        <w:rPr>
          <w:rFonts w:eastAsia="Calibri"/>
          <w:szCs w:val="28"/>
          <w:highlight w:val="yellow"/>
        </w:rPr>
        <w:t>7</w:t>
      </w:r>
      <w:r w:rsidRPr="00FD0F6A">
        <w:rPr>
          <w:rFonts w:eastAsia="Calibri"/>
          <w:szCs w:val="28"/>
          <w:highlight w:val="yellow"/>
        </w:rPr>
        <w:t xml:space="preserve"> годы,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организаций, согласно приложению 1.</w:t>
      </w:r>
    </w:p>
    <w:p w:rsidR="000E4B66" w:rsidRPr="00FD0F6A" w:rsidRDefault="000E4B66" w:rsidP="000E4B6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highlight w:val="yellow"/>
        </w:rPr>
      </w:pPr>
      <w:r w:rsidRPr="00FD0F6A">
        <w:rPr>
          <w:rFonts w:eastAsia="Calibri"/>
          <w:szCs w:val="28"/>
          <w:highlight w:val="yellow"/>
        </w:rPr>
        <w:t xml:space="preserve">2. Утвердить </w:t>
      </w:r>
      <w:r w:rsidR="00415397" w:rsidRPr="00415397">
        <w:rPr>
          <w:rFonts w:eastAsia="Calibri"/>
          <w:szCs w:val="28"/>
          <w:highlight w:val="yellow"/>
        </w:rPr>
        <w:t>необходимую валовую выручку</w:t>
      </w:r>
      <w:r w:rsidRPr="00FD0F6A">
        <w:rPr>
          <w:rFonts w:eastAsia="Calibri"/>
          <w:szCs w:val="28"/>
          <w:highlight w:val="yellow"/>
        </w:rPr>
        <w:t xml:space="preserve"> </w:t>
      </w:r>
      <w:r w:rsidR="00AD7D4A" w:rsidRPr="00AD7D4A">
        <w:rPr>
          <w:rFonts w:eastAsia="Calibri"/>
          <w:bCs/>
          <w:szCs w:val="28"/>
          <w:highlight w:val="yellow"/>
        </w:rPr>
        <w:t>филиала «Камчатский» АО</w:t>
      </w:r>
      <w:r w:rsidR="00415397">
        <w:rPr>
          <w:rFonts w:eastAsia="Calibri"/>
          <w:bCs/>
          <w:szCs w:val="28"/>
          <w:highlight w:val="yellow"/>
        </w:rPr>
        <w:t> </w:t>
      </w:r>
      <w:r w:rsidR="00AD7D4A" w:rsidRPr="00AD7D4A">
        <w:rPr>
          <w:rFonts w:eastAsia="Calibri"/>
          <w:bCs/>
          <w:szCs w:val="28"/>
          <w:highlight w:val="yellow"/>
        </w:rPr>
        <w:t>«Оборонэнерго»</w:t>
      </w:r>
      <w:r w:rsidRPr="00FD0F6A">
        <w:rPr>
          <w:rFonts w:eastAsia="Calibri"/>
          <w:bCs/>
          <w:szCs w:val="28"/>
          <w:highlight w:val="yellow"/>
        </w:rPr>
        <w:t xml:space="preserve"> </w:t>
      </w:r>
      <w:r w:rsidR="007660BB" w:rsidRPr="007660BB">
        <w:rPr>
          <w:rFonts w:eastAsia="Calibri"/>
          <w:bCs/>
          <w:szCs w:val="28"/>
          <w:highlight w:val="yellow"/>
        </w:rPr>
        <w:t>в границах Ключевского сельского поселения Усть-Камчатского района</w:t>
      </w:r>
      <w:r w:rsidR="007660BB">
        <w:rPr>
          <w:rFonts w:eastAsia="Calibri"/>
          <w:bCs/>
          <w:szCs w:val="28"/>
          <w:highlight w:val="yellow"/>
        </w:rPr>
        <w:t>,</w:t>
      </w:r>
      <w:r w:rsidR="007660BB" w:rsidRPr="007660BB">
        <w:rPr>
          <w:rFonts w:eastAsia="Calibri"/>
          <w:bCs/>
          <w:szCs w:val="28"/>
          <w:highlight w:val="yellow"/>
        </w:rPr>
        <w:t xml:space="preserve"> </w:t>
      </w:r>
      <w:r w:rsidRPr="00FD0F6A">
        <w:rPr>
          <w:rFonts w:eastAsia="Calibri"/>
          <w:szCs w:val="28"/>
          <w:highlight w:val="yellow"/>
        </w:rPr>
        <w:t>на долгосрочный период регулирования (без учета оплаты потерь) на 202</w:t>
      </w:r>
      <w:r w:rsidR="005B7850" w:rsidRPr="00FD0F6A">
        <w:rPr>
          <w:rFonts w:eastAsia="Calibri"/>
          <w:szCs w:val="28"/>
          <w:highlight w:val="yellow"/>
        </w:rPr>
        <w:t>3</w:t>
      </w:r>
      <w:r w:rsidRPr="00FD0F6A">
        <w:rPr>
          <w:rFonts w:eastAsia="Calibri"/>
          <w:szCs w:val="28"/>
          <w:highlight w:val="yellow"/>
        </w:rPr>
        <w:t xml:space="preserve"> – 202</w:t>
      </w:r>
      <w:r w:rsidR="005B7850" w:rsidRPr="00FD0F6A">
        <w:rPr>
          <w:rFonts w:eastAsia="Calibri"/>
          <w:szCs w:val="28"/>
          <w:highlight w:val="yellow"/>
        </w:rPr>
        <w:t>7</w:t>
      </w:r>
      <w:r w:rsidRPr="00FD0F6A">
        <w:rPr>
          <w:rFonts w:eastAsia="Calibri"/>
          <w:szCs w:val="28"/>
          <w:highlight w:val="yellow"/>
        </w:rPr>
        <w:t xml:space="preserve"> годы, согласно приложению 2.</w:t>
      </w:r>
    </w:p>
    <w:p w:rsidR="000E4B66" w:rsidRPr="000E4B66" w:rsidRDefault="000E4B66" w:rsidP="000E4B6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highlight w:val="yellow"/>
        </w:rPr>
      </w:pPr>
      <w:r w:rsidRPr="00FD0F6A">
        <w:rPr>
          <w:rFonts w:eastAsia="Calibri"/>
          <w:szCs w:val="28"/>
          <w:highlight w:val="yellow"/>
        </w:rPr>
        <w:t xml:space="preserve">3. Утвердить и ввести в действие индивидуальные тарифы на услуги по передаче электрической энергии для взаиморасчетов между </w:t>
      </w:r>
      <w:r w:rsidR="00AD7D4A">
        <w:rPr>
          <w:rFonts w:eastAsia="Calibri"/>
          <w:szCs w:val="28"/>
          <w:highlight w:val="yellow"/>
        </w:rPr>
        <w:t>АО </w:t>
      </w:r>
      <w:r w:rsidRPr="00FD0F6A">
        <w:rPr>
          <w:rFonts w:eastAsia="Calibri"/>
          <w:szCs w:val="28"/>
          <w:highlight w:val="yellow"/>
        </w:rPr>
        <w:t>«</w:t>
      </w:r>
      <w:r w:rsidR="007660BB">
        <w:rPr>
          <w:rFonts w:eastAsia="Calibri"/>
          <w:szCs w:val="28"/>
          <w:highlight w:val="yellow"/>
        </w:rPr>
        <w:t>ЮЭСК</w:t>
      </w:r>
      <w:r w:rsidRPr="00FD0F6A">
        <w:rPr>
          <w:rFonts w:eastAsia="Calibri"/>
          <w:szCs w:val="28"/>
          <w:highlight w:val="yellow"/>
        </w:rPr>
        <w:t xml:space="preserve">» и </w:t>
      </w:r>
      <w:r w:rsidR="00AD7D4A" w:rsidRPr="00AD7D4A">
        <w:rPr>
          <w:rFonts w:eastAsia="Calibri"/>
          <w:bCs/>
          <w:szCs w:val="28"/>
          <w:highlight w:val="yellow"/>
        </w:rPr>
        <w:t>филиал</w:t>
      </w:r>
      <w:r w:rsidR="00415397">
        <w:rPr>
          <w:rFonts w:eastAsia="Calibri"/>
          <w:bCs/>
          <w:szCs w:val="28"/>
          <w:highlight w:val="yellow"/>
        </w:rPr>
        <w:t>ом</w:t>
      </w:r>
      <w:r w:rsidR="00AD7D4A" w:rsidRPr="00AD7D4A">
        <w:rPr>
          <w:rFonts w:eastAsia="Calibri"/>
          <w:bCs/>
          <w:szCs w:val="28"/>
          <w:highlight w:val="yellow"/>
        </w:rPr>
        <w:t xml:space="preserve"> «Камчатский» АО «Оборонэнерго»</w:t>
      </w:r>
      <w:r w:rsidRPr="00FD0F6A">
        <w:rPr>
          <w:rFonts w:eastAsia="Calibri"/>
          <w:szCs w:val="28"/>
          <w:highlight w:val="yellow"/>
        </w:rPr>
        <w:t xml:space="preserve"> </w:t>
      </w:r>
      <w:r w:rsidRPr="000E4B66">
        <w:rPr>
          <w:rFonts w:eastAsia="Calibri"/>
          <w:szCs w:val="28"/>
          <w:highlight w:val="yellow"/>
        </w:rPr>
        <w:t>на 202</w:t>
      </w:r>
      <w:r w:rsidR="005B7850" w:rsidRPr="005B7850">
        <w:rPr>
          <w:rFonts w:eastAsia="Calibri"/>
          <w:szCs w:val="28"/>
          <w:highlight w:val="yellow"/>
        </w:rPr>
        <w:t>3</w:t>
      </w:r>
      <w:r w:rsidRPr="000E4B66">
        <w:rPr>
          <w:rFonts w:eastAsia="Calibri"/>
          <w:szCs w:val="28"/>
          <w:highlight w:val="yellow"/>
        </w:rPr>
        <w:t xml:space="preserve"> – 202</w:t>
      </w:r>
      <w:r w:rsidR="005B7850" w:rsidRPr="005B7850">
        <w:rPr>
          <w:rFonts w:eastAsia="Calibri"/>
          <w:szCs w:val="28"/>
          <w:highlight w:val="yellow"/>
        </w:rPr>
        <w:t>7</w:t>
      </w:r>
      <w:r w:rsidRPr="000E4B66">
        <w:rPr>
          <w:rFonts w:eastAsia="Calibri"/>
          <w:szCs w:val="28"/>
          <w:highlight w:val="yellow"/>
        </w:rPr>
        <w:t xml:space="preserve"> годы с календарной разбивкой, согласно приложению 3.</w:t>
      </w:r>
    </w:p>
    <w:p w:rsidR="000E4B66" w:rsidRPr="000E4B66" w:rsidRDefault="000E4B66" w:rsidP="000E4B6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t>4. Настоящее постановление вступает в силу через десять дней после дня его официального опубликования.</w:t>
      </w:r>
    </w:p>
    <w:p w:rsidR="000E4B66" w:rsidRPr="005B7850" w:rsidRDefault="000E4B66" w:rsidP="000E4B66">
      <w:pPr>
        <w:widowControl w:val="0"/>
        <w:adjustRightInd w:val="0"/>
        <w:spacing w:line="276" w:lineRule="auto"/>
        <w:ind w:firstLine="720"/>
        <w:jc w:val="both"/>
        <w:rPr>
          <w:szCs w:val="28"/>
          <w:highlight w:val="yellow"/>
        </w:rPr>
      </w:pPr>
    </w:p>
    <w:p w:rsidR="000E4B66" w:rsidRPr="005B7850" w:rsidRDefault="000E4B66" w:rsidP="000E4B66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  <w:highlight w:val="yellow"/>
        </w:rPr>
      </w:pPr>
      <w:r w:rsidRPr="005B7850">
        <w:rPr>
          <w:rFonts w:ascii="Times New Roman" w:hAnsi="Times New Roman"/>
          <w:sz w:val="28"/>
          <w:highlight w:val="yellow"/>
        </w:rPr>
        <w:tab/>
      </w:r>
      <w:r w:rsidRPr="005B7850">
        <w:rPr>
          <w:rFonts w:ascii="Times New Roman" w:hAnsi="Times New Roman"/>
          <w:sz w:val="28"/>
          <w:highlight w:val="yellow"/>
        </w:rPr>
        <w:tab/>
      </w:r>
      <w:r w:rsidRPr="005B7850">
        <w:rPr>
          <w:rFonts w:ascii="Times New Roman" w:hAnsi="Times New Roman"/>
          <w:sz w:val="28"/>
          <w:highlight w:val="yellow"/>
        </w:rPr>
        <w:tab/>
      </w:r>
      <w:r w:rsidRPr="005B7850">
        <w:rPr>
          <w:rFonts w:ascii="Times New Roman" w:hAnsi="Times New Roman"/>
          <w:sz w:val="28"/>
          <w:highlight w:val="yellow"/>
        </w:rPr>
        <w:tab/>
        <w:t xml:space="preserve">                               </w:t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409"/>
      </w:tblGrid>
      <w:tr w:rsidR="000E4B66" w:rsidRPr="005B7850" w:rsidTr="00806DBC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0E4B66" w:rsidRPr="005B7850" w:rsidRDefault="000E4B66" w:rsidP="00806DBC">
            <w:pPr>
              <w:widowControl w:val="0"/>
              <w:ind w:hanging="1"/>
              <w:rPr>
                <w:szCs w:val="28"/>
                <w:highlight w:val="yellow"/>
              </w:rPr>
            </w:pPr>
            <w:r w:rsidRPr="005B7850">
              <w:rPr>
                <w:szCs w:val="28"/>
                <w:highlight w:val="yellow"/>
              </w:rPr>
              <w:t>Временно исполняющий обязанности руководителя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E4B66" w:rsidRPr="005B7850" w:rsidRDefault="000E4B66" w:rsidP="00806DBC">
            <w:pPr>
              <w:widowControl w:val="0"/>
              <w:ind w:right="-116"/>
              <w:jc w:val="center"/>
              <w:rPr>
                <w:color w:val="D9D9D9"/>
                <w:szCs w:val="28"/>
                <w:highlight w:val="yellow"/>
              </w:rPr>
            </w:pPr>
            <w:r w:rsidRPr="005B7850">
              <w:rPr>
                <w:color w:val="D9D9D9"/>
                <w:szCs w:val="28"/>
                <w:highlight w:val="yellow"/>
              </w:rPr>
              <w:t>[горизонтальный штамп подписи 1]</w:t>
            </w:r>
          </w:p>
          <w:p w:rsidR="000E4B66" w:rsidRPr="005B7850" w:rsidRDefault="000E4B66" w:rsidP="00806DBC">
            <w:pPr>
              <w:widowControl w:val="0"/>
              <w:ind w:firstLine="709"/>
              <w:jc w:val="right"/>
              <w:rPr>
                <w:szCs w:val="28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E4B66" w:rsidRPr="005B7850" w:rsidRDefault="000E4B66" w:rsidP="00806DBC">
            <w:pPr>
              <w:widowControl w:val="0"/>
              <w:jc w:val="right"/>
              <w:rPr>
                <w:szCs w:val="28"/>
                <w:highlight w:val="yellow"/>
              </w:rPr>
            </w:pPr>
            <w:r w:rsidRPr="005B7850">
              <w:rPr>
                <w:szCs w:val="28"/>
                <w:highlight w:val="yellow"/>
              </w:rPr>
              <w:t>В.А. Губинский</w:t>
            </w:r>
          </w:p>
        </w:tc>
      </w:tr>
    </w:tbl>
    <w:p w:rsidR="000E4B66" w:rsidRPr="005B7850" w:rsidRDefault="000E4B66" w:rsidP="00BA3E5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highlight w:val="yellow"/>
        </w:rPr>
      </w:pPr>
    </w:p>
    <w:p w:rsidR="000E4B66" w:rsidRPr="005B7850" w:rsidRDefault="000E4B66">
      <w:pPr>
        <w:rPr>
          <w:rFonts w:eastAsia="Calibri"/>
          <w:szCs w:val="28"/>
          <w:highlight w:val="yellow"/>
        </w:rPr>
      </w:pPr>
      <w:r w:rsidRPr="005B7850">
        <w:rPr>
          <w:rFonts w:eastAsia="Calibri"/>
          <w:szCs w:val="28"/>
          <w:highlight w:val="yellow"/>
        </w:rPr>
        <w:br w:type="page"/>
      </w:r>
    </w:p>
    <w:p w:rsidR="000E4B66" w:rsidRPr="005B7850" w:rsidRDefault="000E4B66" w:rsidP="000E4B66">
      <w:pPr>
        <w:widowControl w:val="0"/>
        <w:ind w:left="4678"/>
        <w:rPr>
          <w:rFonts w:eastAsia="Calibri"/>
          <w:highlight w:val="yellow"/>
        </w:rPr>
        <w:sectPr w:rsidR="000E4B66" w:rsidRPr="005B7850" w:rsidSect="00CA48C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E4B66" w:rsidRPr="000E4B66" w:rsidRDefault="000E4B66" w:rsidP="000E4B66">
      <w:pPr>
        <w:widowControl w:val="0"/>
        <w:ind w:left="9639"/>
        <w:rPr>
          <w:rFonts w:eastAsia="Calibri"/>
          <w:highlight w:val="yellow"/>
        </w:rPr>
      </w:pPr>
      <w:r w:rsidRPr="000E4B66">
        <w:rPr>
          <w:rFonts w:eastAsia="Calibri"/>
          <w:highlight w:val="yellow"/>
        </w:rPr>
        <w:lastRenderedPageBreak/>
        <w:t>Приложение 1</w:t>
      </w:r>
    </w:p>
    <w:p w:rsidR="000E4B66" w:rsidRPr="000E4B66" w:rsidRDefault="000E4B66" w:rsidP="000E4B66">
      <w:pPr>
        <w:widowControl w:val="0"/>
        <w:ind w:left="9639"/>
        <w:rPr>
          <w:rFonts w:eastAsia="Calibri"/>
          <w:highlight w:val="yellow"/>
        </w:rPr>
      </w:pPr>
      <w:r w:rsidRPr="000E4B66">
        <w:rPr>
          <w:rFonts w:eastAsia="Calibri"/>
          <w:highlight w:val="yellow"/>
        </w:rPr>
        <w:t>к постановлению Региональной службы</w:t>
      </w:r>
    </w:p>
    <w:p w:rsidR="000E4B66" w:rsidRPr="000E4B66" w:rsidRDefault="000E4B66" w:rsidP="000E4B66">
      <w:pPr>
        <w:widowControl w:val="0"/>
        <w:ind w:left="9639"/>
        <w:rPr>
          <w:rFonts w:eastAsia="Calibri"/>
          <w:highlight w:val="yellow"/>
        </w:rPr>
      </w:pPr>
      <w:r w:rsidRPr="000E4B66">
        <w:rPr>
          <w:rFonts w:eastAsia="Calibri"/>
          <w:highlight w:val="yellow"/>
        </w:rPr>
        <w:t xml:space="preserve">по тарифам и ценам Камчатского края </w:t>
      </w:r>
    </w:p>
    <w:p w:rsidR="000E4B66" w:rsidRPr="000E4B66" w:rsidRDefault="000E4B66" w:rsidP="000E4B66">
      <w:pPr>
        <w:widowControl w:val="0"/>
        <w:ind w:left="9639"/>
        <w:rPr>
          <w:rFonts w:eastAsia="Calibri"/>
          <w:highlight w:val="yellow"/>
        </w:rPr>
      </w:pPr>
      <w:r w:rsidRPr="000E4B66">
        <w:rPr>
          <w:rFonts w:eastAsia="Calibri"/>
          <w:highlight w:val="yellow"/>
        </w:rPr>
        <w:t xml:space="preserve">от </w:t>
      </w:r>
      <w:r w:rsidRPr="005B7850">
        <w:rPr>
          <w:rFonts w:eastAsia="Calibri"/>
          <w:highlight w:val="yellow"/>
        </w:rPr>
        <w:t>ХХ</w:t>
      </w:r>
      <w:r w:rsidRPr="000E4B66">
        <w:rPr>
          <w:rFonts w:eastAsia="Calibri"/>
          <w:highlight w:val="yellow"/>
        </w:rPr>
        <w:t>.</w:t>
      </w:r>
      <w:r w:rsidRPr="005B7850">
        <w:rPr>
          <w:rFonts w:eastAsia="Calibri"/>
          <w:highlight w:val="yellow"/>
        </w:rPr>
        <w:t>10</w:t>
      </w:r>
      <w:r w:rsidRPr="000E4B66">
        <w:rPr>
          <w:rFonts w:eastAsia="Calibri"/>
          <w:highlight w:val="yellow"/>
        </w:rPr>
        <w:t>.20</w:t>
      </w:r>
      <w:r w:rsidRPr="005B7850">
        <w:rPr>
          <w:rFonts w:eastAsia="Calibri"/>
          <w:highlight w:val="yellow"/>
        </w:rPr>
        <w:t>22</w:t>
      </w:r>
      <w:r w:rsidRPr="000E4B66">
        <w:rPr>
          <w:rFonts w:eastAsia="Calibri"/>
          <w:highlight w:val="yellow"/>
        </w:rPr>
        <w:t xml:space="preserve"> № </w:t>
      </w:r>
      <w:r w:rsidRPr="005B7850">
        <w:rPr>
          <w:rFonts w:eastAsia="Calibri"/>
          <w:highlight w:val="yellow"/>
        </w:rPr>
        <w:t>ХХ</w:t>
      </w:r>
    </w:p>
    <w:p w:rsidR="000E4B66" w:rsidRPr="000E4B66" w:rsidRDefault="000E4B66" w:rsidP="000E4B66">
      <w:pPr>
        <w:widowControl w:val="0"/>
        <w:ind w:left="-426"/>
        <w:jc w:val="center"/>
        <w:rPr>
          <w:rFonts w:eastAsia="Calibri"/>
          <w:szCs w:val="28"/>
          <w:highlight w:val="yellow"/>
        </w:rPr>
      </w:pPr>
    </w:p>
    <w:p w:rsidR="000E4B66" w:rsidRPr="000E4B66" w:rsidRDefault="000E4B66" w:rsidP="000E4B66">
      <w:pPr>
        <w:widowControl w:val="0"/>
        <w:ind w:left="-426"/>
        <w:jc w:val="center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t xml:space="preserve">Долгосрочные параметры регулирования </w:t>
      </w:r>
    </w:p>
    <w:p w:rsidR="007660BB" w:rsidRDefault="000E4B66" w:rsidP="007660BB">
      <w:pPr>
        <w:widowControl w:val="0"/>
        <w:jc w:val="center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t xml:space="preserve">для </w:t>
      </w:r>
      <w:r w:rsidR="00AD7D4A" w:rsidRPr="00AD7D4A">
        <w:rPr>
          <w:rFonts w:eastAsia="Calibri"/>
          <w:bCs/>
          <w:szCs w:val="28"/>
          <w:highlight w:val="yellow"/>
          <w:lang w:eastAsia="en-US"/>
        </w:rPr>
        <w:t>филиала «Камчатский» АО «Оборонэнерго»</w:t>
      </w:r>
      <w:r w:rsidR="007660BB" w:rsidRPr="007660BB">
        <w:rPr>
          <w:bCs/>
          <w:szCs w:val="28"/>
        </w:rPr>
        <w:t xml:space="preserve"> </w:t>
      </w:r>
      <w:r w:rsidR="007660BB" w:rsidRPr="007660BB">
        <w:rPr>
          <w:rFonts w:eastAsia="Calibri"/>
          <w:bCs/>
          <w:szCs w:val="28"/>
          <w:highlight w:val="yellow"/>
          <w:lang w:eastAsia="en-US"/>
        </w:rPr>
        <w:t>в границах Ключевского сельского поселения Усть-Камчатского района</w:t>
      </w:r>
      <w:r w:rsidRPr="000E4B66">
        <w:rPr>
          <w:rFonts w:eastAsia="Calibri"/>
          <w:szCs w:val="28"/>
          <w:highlight w:val="yellow"/>
        </w:rPr>
        <w:t xml:space="preserve">, устанавливаемые на </w:t>
      </w:r>
      <w:r w:rsidRPr="000E4B66">
        <w:rPr>
          <w:rFonts w:eastAsia="Calibri"/>
          <w:bCs/>
          <w:szCs w:val="28"/>
          <w:highlight w:val="yellow"/>
        </w:rPr>
        <w:t>202</w:t>
      </w:r>
      <w:r w:rsidRPr="005B7850">
        <w:rPr>
          <w:rFonts w:eastAsia="Calibri"/>
          <w:bCs/>
          <w:szCs w:val="28"/>
          <w:highlight w:val="yellow"/>
        </w:rPr>
        <w:t>3</w:t>
      </w:r>
      <w:r w:rsidRPr="000E4B66">
        <w:rPr>
          <w:rFonts w:eastAsia="Calibri"/>
          <w:bCs/>
          <w:szCs w:val="28"/>
          <w:highlight w:val="yellow"/>
        </w:rPr>
        <w:t>-202</w:t>
      </w:r>
      <w:r w:rsidRPr="005B7850">
        <w:rPr>
          <w:rFonts w:eastAsia="Calibri"/>
          <w:bCs/>
          <w:szCs w:val="28"/>
          <w:highlight w:val="yellow"/>
        </w:rPr>
        <w:t>7</w:t>
      </w:r>
      <w:r w:rsidRPr="000E4B66">
        <w:rPr>
          <w:rFonts w:eastAsia="Calibri"/>
          <w:bCs/>
          <w:szCs w:val="28"/>
          <w:highlight w:val="yellow"/>
        </w:rPr>
        <w:t xml:space="preserve"> годы</w:t>
      </w:r>
      <w:r w:rsidRPr="000E4B66">
        <w:rPr>
          <w:rFonts w:eastAsia="Calibri"/>
          <w:szCs w:val="28"/>
          <w:highlight w:val="yellow"/>
        </w:rPr>
        <w:t>,</w:t>
      </w:r>
      <w:r w:rsidR="007660BB">
        <w:rPr>
          <w:rFonts w:eastAsia="Calibri"/>
          <w:szCs w:val="28"/>
          <w:highlight w:val="yellow"/>
        </w:rPr>
        <w:t xml:space="preserve"> </w:t>
      </w:r>
      <w:r w:rsidRPr="000E4B66">
        <w:rPr>
          <w:rFonts w:eastAsia="Calibri"/>
          <w:szCs w:val="28"/>
          <w:highlight w:val="yellow"/>
        </w:rPr>
        <w:t>в отношении которой тарифы на услуги по передаче электрической энергии устанавливаются на основе</w:t>
      </w:r>
      <w:r w:rsidR="007660BB">
        <w:rPr>
          <w:rFonts w:eastAsia="Calibri"/>
          <w:szCs w:val="28"/>
          <w:highlight w:val="yellow"/>
        </w:rPr>
        <w:t xml:space="preserve"> </w:t>
      </w:r>
      <w:r w:rsidRPr="000E4B66">
        <w:rPr>
          <w:rFonts w:eastAsia="Calibri"/>
          <w:szCs w:val="28"/>
          <w:highlight w:val="yellow"/>
        </w:rPr>
        <w:t xml:space="preserve">долгосрочных параметров регулирования деятельности </w:t>
      </w:r>
    </w:p>
    <w:p w:rsidR="000E4B66" w:rsidRPr="000E4B66" w:rsidRDefault="000E4B66" w:rsidP="007660BB">
      <w:pPr>
        <w:widowControl w:val="0"/>
        <w:jc w:val="center"/>
        <w:rPr>
          <w:rFonts w:eastAsia="Calibri"/>
          <w:bCs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t>территориальных сетевых организаций</w:t>
      </w:r>
    </w:p>
    <w:p w:rsidR="000E4B66" w:rsidRPr="000E4B66" w:rsidRDefault="000E4B66" w:rsidP="000E4B66">
      <w:pPr>
        <w:widowControl w:val="0"/>
        <w:ind w:left="-426"/>
        <w:jc w:val="center"/>
        <w:rPr>
          <w:rFonts w:eastAsia="Calibri"/>
          <w:bCs/>
          <w:szCs w:val="28"/>
          <w:highlight w:val="yellow"/>
        </w:rPr>
      </w:pPr>
    </w:p>
    <w:tbl>
      <w:tblPr>
        <w:tblW w:w="149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1682"/>
        <w:gridCol w:w="740"/>
        <w:gridCol w:w="1699"/>
        <w:gridCol w:w="1686"/>
        <w:gridCol w:w="1542"/>
        <w:gridCol w:w="1961"/>
        <w:gridCol w:w="1681"/>
        <w:gridCol w:w="1821"/>
        <w:gridCol w:w="1681"/>
      </w:tblGrid>
      <w:tr w:rsidR="000E4B66" w:rsidRPr="000E4B66" w:rsidTr="000E4B66">
        <w:trPr>
          <w:trHeight w:val="1034"/>
        </w:trPr>
        <w:tc>
          <w:tcPr>
            <w:tcW w:w="504" w:type="dxa"/>
            <w:vMerge w:val="restart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№ п/п</w:t>
            </w:r>
          </w:p>
        </w:tc>
        <w:tc>
          <w:tcPr>
            <w:tcW w:w="1682" w:type="dxa"/>
            <w:vMerge w:val="restart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739" w:type="dxa"/>
            <w:vMerge w:val="restart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Год</w:t>
            </w:r>
          </w:p>
        </w:tc>
        <w:tc>
          <w:tcPr>
            <w:tcW w:w="1700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Базовый уровень подконтрольных расходов</w:t>
            </w:r>
          </w:p>
        </w:tc>
        <w:tc>
          <w:tcPr>
            <w:tcW w:w="1682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Индекс эффективности подконтрольных расходов</w:t>
            </w:r>
          </w:p>
        </w:tc>
        <w:tc>
          <w:tcPr>
            <w:tcW w:w="1543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Коэффициент эластичности подконтрольных расходов по количеству активов</w:t>
            </w:r>
          </w:p>
        </w:tc>
        <w:tc>
          <w:tcPr>
            <w:tcW w:w="1962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Уровень потерь электрической энергии при ее передаче по электрическим сетям</w:t>
            </w:r>
          </w:p>
        </w:tc>
        <w:tc>
          <w:tcPr>
            <w:tcW w:w="1682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Показатель средней продолжительности прекращения передачи электрической энергии на точку поставки</w:t>
            </w:r>
          </w:p>
        </w:tc>
        <w:tc>
          <w:tcPr>
            <w:tcW w:w="1822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Показатель средней частоты прекращения передачи электрической энергии на точку поставки</w:t>
            </w:r>
          </w:p>
        </w:tc>
        <w:tc>
          <w:tcPr>
            <w:tcW w:w="1682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Показатель уровня качества оказываемых услуг</w:t>
            </w:r>
          </w:p>
        </w:tc>
      </w:tr>
      <w:tr w:rsidR="000E4B66" w:rsidRPr="000E4B66" w:rsidTr="000E4B66">
        <w:trPr>
          <w:trHeight w:val="136"/>
        </w:trPr>
        <w:tc>
          <w:tcPr>
            <w:tcW w:w="504" w:type="dxa"/>
            <w:vMerge/>
          </w:tcPr>
          <w:p w:rsidR="000E4B66" w:rsidRPr="000E4B66" w:rsidRDefault="000E4B66" w:rsidP="000E4B66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682" w:type="dxa"/>
            <w:vMerge/>
          </w:tcPr>
          <w:p w:rsidR="000E4B66" w:rsidRPr="000E4B66" w:rsidRDefault="000E4B66" w:rsidP="000E4B66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39" w:type="dxa"/>
            <w:vMerge/>
          </w:tcPr>
          <w:p w:rsidR="000E4B66" w:rsidRPr="000E4B66" w:rsidRDefault="000E4B66" w:rsidP="000E4B66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0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млн. руб.</w:t>
            </w:r>
          </w:p>
        </w:tc>
        <w:tc>
          <w:tcPr>
            <w:tcW w:w="1682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543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962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682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час</w:t>
            </w:r>
          </w:p>
        </w:tc>
        <w:tc>
          <w:tcPr>
            <w:tcW w:w="1822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шт</w:t>
            </w:r>
          </w:p>
        </w:tc>
        <w:tc>
          <w:tcPr>
            <w:tcW w:w="1682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0E4B66" w:rsidRPr="000E4B66" w:rsidTr="000E4B66">
        <w:trPr>
          <w:trHeight w:val="161"/>
        </w:trPr>
        <w:tc>
          <w:tcPr>
            <w:tcW w:w="504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682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39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700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682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1543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962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1682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1822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1682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10</w:t>
            </w:r>
          </w:p>
        </w:tc>
      </w:tr>
      <w:tr w:rsidR="00415397" w:rsidRPr="005B7850" w:rsidTr="009D2D63">
        <w:trPr>
          <w:trHeight w:hRule="exact" w:val="386"/>
        </w:trPr>
        <w:tc>
          <w:tcPr>
            <w:tcW w:w="504" w:type="dxa"/>
            <w:vMerge w:val="restart"/>
            <w:vAlign w:val="center"/>
          </w:tcPr>
          <w:p w:rsidR="00415397" w:rsidRPr="005B7850" w:rsidRDefault="00415397" w:rsidP="0041539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682" w:type="dxa"/>
            <w:vMerge w:val="restart"/>
            <w:vAlign w:val="center"/>
          </w:tcPr>
          <w:p w:rsidR="00415397" w:rsidRPr="003C4277" w:rsidRDefault="00415397" w:rsidP="004153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  <w:r w:rsidRPr="00AD7D4A">
              <w:rPr>
                <w:bCs/>
                <w:sz w:val="20"/>
                <w:szCs w:val="22"/>
                <w:highlight w:val="yellow"/>
              </w:rPr>
              <w:t>филиал «Камчатский» АО «Оборонэнерго»</w:t>
            </w:r>
          </w:p>
        </w:tc>
        <w:tc>
          <w:tcPr>
            <w:tcW w:w="739" w:type="dxa"/>
          </w:tcPr>
          <w:p w:rsidR="00415397" w:rsidRPr="005B7850" w:rsidRDefault="00415397" w:rsidP="0041539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B7850">
              <w:rPr>
                <w:sz w:val="18"/>
                <w:szCs w:val="18"/>
                <w:highlight w:val="yellow"/>
              </w:rPr>
              <w:t>2023 год</w:t>
            </w:r>
          </w:p>
        </w:tc>
        <w:tc>
          <w:tcPr>
            <w:tcW w:w="1700" w:type="dxa"/>
          </w:tcPr>
          <w:p w:rsidR="00415397" w:rsidRPr="00415397" w:rsidRDefault="007660BB" w:rsidP="00415397">
            <w:pPr>
              <w:widowControl w:val="0"/>
              <w:autoSpaceDE w:val="0"/>
              <w:autoSpaceDN w:val="0"/>
              <w:jc w:val="center"/>
              <w:rPr>
                <w:sz w:val="20"/>
                <w:szCs w:val="18"/>
                <w:highlight w:val="yellow"/>
              </w:rPr>
            </w:pPr>
            <w:r>
              <w:rPr>
                <w:sz w:val="22"/>
                <w:szCs w:val="18"/>
                <w:highlight w:val="yellow"/>
              </w:rPr>
              <w:t>25,</w:t>
            </w:r>
            <w:r w:rsidRPr="007660BB">
              <w:rPr>
                <w:sz w:val="22"/>
                <w:szCs w:val="18"/>
                <w:highlight w:val="yellow"/>
              </w:rPr>
              <w:t>517</w:t>
            </w:r>
          </w:p>
        </w:tc>
        <w:tc>
          <w:tcPr>
            <w:tcW w:w="1682" w:type="dxa"/>
          </w:tcPr>
          <w:p w:rsidR="00415397" w:rsidRPr="00415397" w:rsidRDefault="00415397" w:rsidP="00415397">
            <w:pPr>
              <w:widowControl w:val="0"/>
              <w:autoSpaceDE w:val="0"/>
              <w:autoSpaceDN w:val="0"/>
              <w:jc w:val="center"/>
              <w:rPr>
                <w:sz w:val="20"/>
                <w:szCs w:val="18"/>
                <w:highlight w:val="yellow"/>
              </w:rPr>
            </w:pPr>
            <w:r w:rsidRPr="00415397">
              <w:rPr>
                <w:sz w:val="20"/>
                <w:szCs w:val="18"/>
                <w:highlight w:val="yellow"/>
              </w:rPr>
              <w:t>-</w:t>
            </w:r>
          </w:p>
        </w:tc>
        <w:tc>
          <w:tcPr>
            <w:tcW w:w="1543" w:type="dxa"/>
          </w:tcPr>
          <w:p w:rsidR="00415397" w:rsidRPr="00415397" w:rsidRDefault="00415397" w:rsidP="00415397">
            <w:pPr>
              <w:widowControl w:val="0"/>
              <w:autoSpaceDE w:val="0"/>
              <w:autoSpaceDN w:val="0"/>
              <w:jc w:val="center"/>
              <w:rPr>
                <w:sz w:val="20"/>
                <w:szCs w:val="18"/>
                <w:highlight w:val="yellow"/>
              </w:rPr>
            </w:pPr>
            <w:r w:rsidRPr="00415397">
              <w:rPr>
                <w:sz w:val="20"/>
                <w:szCs w:val="18"/>
                <w:highlight w:val="yellow"/>
              </w:rPr>
              <w:t>-</w:t>
            </w:r>
          </w:p>
        </w:tc>
        <w:tc>
          <w:tcPr>
            <w:tcW w:w="1962" w:type="dxa"/>
          </w:tcPr>
          <w:p w:rsidR="00415397" w:rsidRPr="00415397" w:rsidRDefault="00415397" w:rsidP="00415397">
            <w:pPr>
              <w:widowControl w:val="0"/>
              <w:autoSpaceDE w:val="0"/>
              <w:autoSpaceDN w:val="0"/>
              <w:jc w:val="center"/>
              <w:rPr>
                <w:sz w:val="22"/>
                <w:szCs w:val="18"/>
                <w:highlight w:val="yellow"/>
              </w:rPr>
            </w:pPr>
            <w:r w:rsidRPr="00415397">
              <w:rPr>
                <w:sz w:val="22"/>
                <w:szCs w:val="18"/>
                <w:highlight w:val="yellow"/>
              </w:rPr>
              <w:t>7,535</w:t>
            </w:r>
          </w:p>
        </w:tc>
        <w:tc>
          <w:tcPr>
            <w:tcW w:w="1682" w:type="dxa"/>
          </w:tcPr>
          <w:p w:rsidR="00415397" w:rsidRPr="00415397" w:rsidRDefault="00415397" w:rsidP="00415397">
            <w:pPr>
              <w:widowControl w:val="0"/>
              <w:autoSpaceDE w:val="0"/>
              <w:autoSpaceDN w:val="0"/>
              <w:jc w:val="center"/>
              <w:rPr>
                <w:sz w:val="22"/>
                <w:szCs w:val="18"/>
                <w:highlight w:val="yellow"/>
              </w:rPr>
            </w:pPr>
            <w:r w:rsidRPr="00415397">
              <w:rPr>
                <w:sz w:val="22"/>
                <w:szCs w:val="18"/>
                <w:highlight w:val="yellow"/>
              </w:rPr>
              <w:t>2,9680</w:t>
            </w:r>
          </w:p>
        </w:tc>
        <w:tc>
          <w:tcPr>
            <w:tcW w:w="1822" w:type="dxa"/>
          </w:tcPr>
          <w:p w:rsidR="00415397" w:rsidRPr="00415397" w:rsidRDefault="00415397" w:rsidP="00415397">
            <w:pPr>
              <w:widowControl w:val="0"/>
              <w:autoSpaceDE w:val="0"/>
              <w:autoSpaceDN w:val="0"/>
              <w:jc w:val="center"/>
              <w:rPr>
                <w:sz w:val="22"/>
                <w:szCs w:val="18"/>
                <w:highlight w:val="yellow"/>
              </w:rPr>
            </w:pPr>
            <w:r w:rsidRPr="00415397">
              <w:rPr>
                <w:sz w:val="22"/>
                <w:szCs w:val="18"/>
                <w:highlight w:val="yellow"/>
              </w:rPr>
              <w:t>0,9971</w:t>
            </w:r>
          </w:p>
        </w:tc>
        <w:tc>
          <w:tcPr>
            <w:tcW w:w="1682" w:type="dxa"/>
          </w:tcPr>
          <w:p w:rsidR="00415397" w:rsidRPr="000E4B66" w:rsidRDefault="00415397" w:rsidP="0041539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1</w:t>
            </w:r>
          </w:p>
        </w:tc>
      </w:tr>
      <w:tr w:rsidR="00415397" w:rsidRPr="005B7850" w:rsidTr="009D2D63">
        <w:trPr>
          <w:trHeight w:hRule="exact" w:val="386"/>
        </w:trPr>
        <w:tc>
          <w:tcPr>
            <w:tcW w:w="504" w:type="dxa"/>
            <w:vMerge/>
          </w:tcPr>
          <w:p w:rsidR="00415397" w:rsidRPr="005B7850" w:rsidRDefault="00415397" w:rsidP="0041539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82" w:type="dxa"/>
            <w:vMerge/>
          </w:tcPr>
          <w:p w:rsidR="00415397" w:rsidRPr="005B7850" w:rsidRDefault="00415397" w:rsidP="0041539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9" w:type="dxa"/>
          </w:tcPr>
          <w:p w:rsidR="00415397" w:rsidRPr="005B7850" w:rsidRDefault="00415397" w:rsidP="0041539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B7850">
              <w:rPr>
                <w:sz w:val="18"/>
                <w:szCs w:val="18"/>
                <w:highlight w:val="yellow"/>
              </w:rPr>
              <w:t>2024 год</w:t>
            </w:r>
          </w:p>
        </w:tc>
        <w:tc>
          <w:tcPr>
            <w:tcW w:w="1700" w:type="dxa"/>
          </w:tcPr>
          <w:p w:rsidR="00415397" w:rsidRPr="000E4B66" w:rsidRDefault="00415397" w:rsidP="004153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0E4B66">
              <w:rPr>
                <w:rFonts w:eastAsia="Calibri"/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1687" w:type="dxa"/>
          </w:tcPr>
          <w:p w:rsidR="00415397" w:rsidRPr="00415397" w:rsidRDefault="00415397" w:rsidP="00415397">
            <w:pPr>
              <w:widowControl w:val="0"/>
              <w:autoSpaceDE w:val="0"/>
              <w:autoSpaceDN w:val="0"/>
              <w:jc w:val="center"/>
              <w:rPr>
                <w:sz w:val="22"/>
                <w:szCs w:val="18"/>
                <w:highlight w:val="yellow"/>
              </w:rPr>
            </w:pPr>
            <w:r w:rsidRPr="00415397">
              <w:rPr>
                <w:sz w:val="22"/>
                <w:szCs w:val="18"/>
                <w:highlight w:val="yellow"/>
              </w:rPr>
              <w:t>1</w:t>
            </w:r>
          </w:p>
        </w:tc>
        <w:tc>
          <w:tcPr>
            <w:tcW w:w="1538" w:type="dxa"/>
          </w:tcPr>
          <w:p w:rsidR="00415397" w:rsidRPr="00415397" w:rsidRDefault="00415397" w:rsidP="00415397">
            <w:pPr>
              <w:widowControl w:val="0"/>
              <w:autoSpaceDE w:val="0"/>
              <w:autoSpaceDN w:val="0"/>
              <w:jc w:val="center"/>
              <w:rPr>
                <w:sz w:val="22"/>
                <w:szCs w:val="18"/>
                <w:highlight w:val="yellow"/>
              </w:rPr>
            </w:pPr>
            <w:r w:rsidRPr="00415397">
              <w:rPr>
                <w:sz w:val="22"/>
                <w:szCs w:val="18"/>
                <w:highlight w:val="yellow"/>
              </w:rPr>
              <w:t>0,75</w:t>
            </w:r>
          </w:p>
        </w:tc>
        <w:tc>
          <w:tcPr>
            <w:tcW w:w="1962" w:type="dxa"/>
          </w:tcPr>
          <w:p w:rsidR="00415397" w:rsidRPr="000E4B66" w:rsidRDefault="00415397" w:rsidP="0041539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bookmarkStart w:id="0" w:name="_GoBack"/>
            <w:bookmarkEnd w:id="0"/>
            <w:r w:rsidRPr="000E4B66">
              <w:rPr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682" w:type="dxa"/>
          </w:tcPr>
          <w:p w:rsidR="00415397" w:rsidRPr="00415397" w:rsidRDefault="00415397" w:rsidP="00415397">
            <w:pPr>
              <w:widowControl w:val="0"/>
              <w:autoSpaceDE w:val="0"/>
              <w:autoSpaceDN w:val="0"/>
              <w:jc w:val="center"/>
              <w:rPr>
                <w:sz w:val="22"/>
                <w:szCs w:val="18"/>
                <w:highlight w:val="yellow"/>
              </w:rPr>
            </w:pPr>
            <w:r w:rsidRPr="00415397">
              <w:rPr>
                <w:sz w:val="22"/>
                <w:szCs w:val="18"/>
                <w:highlight w:val="yellow"/>
              </w:rPr>
              <w:t>2,9680</w:t>
            </w:r>
          </w:p>
        </w:tc>
        <w:tc>
          <w:tcPr>
            <w:tcW w:w="1822" w:type="dxa"/>
          </w:tcPr>
          <w:p w:rsidR="00415397" w:rsidRPr="00415397" w:rsidRDefault="00415397" w:rsidP="00415397">
            <w:pPr>
              <w:widowControl w:val="0"/>
              <w:autoSpaceDE w:val="0"/>
              <w:autoSpaceDN w:val="0"/>
              <w:jc w:val="center"/>
              <w:rPr>
                <w:sz w:val="22"/>
                <w:szCs w:val="18"/>
                <w:highlight w:val="yellow"/>
              </w:rPr>
            </w:pPr>
            <w:r w:rsidRPr="00415397">
              <w:rPr>
                <w:sz w:val="22"/>
                <w:szCs w:val="18"/>
                <w:highlight w:val="yellow"/>
              </w:rPr>
              <w:t>0,9971</w:t>
            </w:r>
          </w:p>
        </w:tc>
        <w:tc>
          <w:tcPr>
            <w:tcW w:w="1682" w:type="dxa"/>
          </w:tcPr>
          <w:p w:rsidR="00415397" w:rsidRPr="000E4B66" w:rsidRDefault="00415397" w:rsidP="0041539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1</w:t>
            </w:r>
          </w:p>
        </w:tc>
      </w:tr>
      <w:tr w:rsidR="00415397" w:rsidRPr="005B7850" w:rsidTr="009D2D63">
        <w:trPr>
          <w:trHeight w:hRule="exact" w:val="386"/>
        </w:trPr>
        <w:tc>
          <w:tcPr>
            <w:tcW w:w="504" w:type="dxa"/>
            <w:vMerge/>
            <w:vAlign w:val="center"/>
          </w:tcPr>
          <w:p w:rsidR="00415397" w:rsidRPr="000E4B66" w:rsidRDefault="00415397" w:rsidP="0041539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82" w:type="dxa"/>
            <w:vMerge/>
            <w:vAlign w:val="center"/>
          </w:tcPr>
          <w:p w:rsidR="00415397" w:rsidRPr="000E4B66" w:rsidRDefault="00415397" w:rsidP="0041539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9" w:type="dxa"/>
          </w:tcPr>
          <w:p w:rsidR="00415397" w:rsidRPr="000E4B66" w:rsidRDefault="00415397" w:rsidP="0041539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202</w:t>
            </w:r>
            <w:r w:rsidRPr="005B7850">
              <w:rPr>
                <w:sz w:val="18"/>
                <w:szCs w:val="18"/>
                <w:highlight w:val="yellow"/>
              </w:rPr>
              <w:t>5</w:t>
            </w:r>
            <w:r w:rsidRPr="000E4B66">
              <w:rPr>
                <w:sz w:val="18"/>
                <w:szCs w:val="18"/>
                <w:highlight w:val="yellow"/>
              </w:rPr>
              <w:t xml:space="preserve"> год</w:t>
            </w:r>
          </w:p>
        </w:tc>
        <w:tc>
          <w:tcPr>
            <w:tcW w:w="1700" w:type="dxa"/>
          </w:tcPr>
          <w:p w:rsidR="00415397" w:rsidRPr="000E4B66" w:rsidRDefault="00415397" w:rsidP="004153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0E4B66">
              <w:rPr>
                <w:rFonts w:eastAsia="Calibri"/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1687" w:type="dxa"/>
          </w:tcPr>
          <w:p w:rsidR="00415397" w:rsidRPr="00415397" w:rsidRDefault="00415397" w:rsidP="00415397">
            <w:pPr>
              <w:widowControl w:val="0"/>
              <w:autoSpaceDE w:val="0"/>
              <w:autoSpaceDN w:val="0"/>
              <w:jc w:val="center"/>
              <w:rPr>
                <w:sz w:val="22"/>
                <w:szCs w:val="18"/>
                <w:highlight w:val="yellow"/>
              </w:rPr>
            </w:pPr>
            <w:r w:rsidRPr="00415397">
              <w:rPr>
                <w:sz w:val="22"/>
                <w:szCs w:val="18"/>
                <w:highlight w:val="yellow"/>
              </w:rPr>
              <w:t>1</w:t>
            </w:r>
          </w:p>
        </w:tc>
        <w:tc>
          <w:tcPr>
            <w:tcW w:w="1538" w:type="dxa"/>
          </w:tcPr>
          <w:p w:rsidR="00415397" w:rsidRPr="00415397" w:rsidRDefault="00415397" w:rsidP="00415397">
            <w:pPr>
              <w:widowControl w:val="0"/>
              <w:autoSpaceDE w:val="0"/>
              <w:autoSpaceDN w:val="0"/>
              <w:jc w:val="center"/>
              <w:rPr>
                <w:sz w:val="22"/>
                <w:szCs w:val="18"/>
                <w:highlight w:val="yellow"/>
              </w:rPr>
            </w:pPr>
            <w:r w:rsidRPr="00415397">
              <w:rPr>
                <w:sz w:val="22"/>
                <w:szCs w:val="18"/>
                <w:highlight w:val="yellow"/>
              </w:rPr>
              <w:t>0,75</w:t>
            </w:r>
          </w:p>
        </w:tc>
        <w:tc>
          <w:tcPr>
            <w:tcW w:w="1962" w:type="dxa"/>
          </w:tcPr>
          <w:p w:rsidR="00415397" w:rsidRPr="000E4B66" w:rsidRDefault="00415397" w:rsidP="0041539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682" w:type="dxa"/>
          </w:tcPr>
          <w:p w:rsidR="00415397" w:rsidRPr="00415397" w:rsidRDefault="00415397" w:rsidP="00415397">
            <w:pPr>
              <w:widowControl w:val="0"/>
              <w:autoSpaceDE w:val="0"/>
              <w:autoSpaceDN w:val="0"/>
              <w:jc w:val="center"/>
              <w:rPr>
                <w:sz w:val="22"/>
                <w:szCs w:val="18"/>
                <w:highlight w:val="yellow"/>
              </w:rPr>
            </w:pPr>
            <w:r w:rsidRPr="00415397">
              <w:rPr>
                <w:sz w:val="22"/>
                <w:szCs w:val="18"/>
                <w:highlight w:val="yellow"/>
              </w:rPr>
              <w:t>2,9680</w:t>
            </w:r>
          </w:p>
        </w:tc>
        <w:tc>
          <w:tcPr>
            <w:tcW w:w="1822" w:type="dxa"/>
          </w:tcPr>
          <w:p w:rsidR="00415397" w:rsidRPr="00415397" w:rsidRDefault="00415397" w:rsidP="00415397">
            <w:pPr>
              <w:widowControl w:val="0"/>
              <w:autoSpaceDE w:val="0"/>
              <w:autoSpaceDN w:val="0"/>
              <w:jc w:val="center"/>
              <w:rPr>
                <w:sz w:val="22"/>
                <w:szCs w:val="18"/>
                <w:highlight w:val="yellow"/>
              </w:rPr>
            </w:pPr>
            <w:r w:rsidRPr="00415397">
              <w:rPr>
                <w:sz w:val="22"/>
                <w:szCs w:val="18"/>
                <w:highlight w:val="yellow"/>
              </w:rPr>
              <w:t>0,9971</w:t>
            </w:r>
          </w:p>
        </w:tc>
        <w:tc>
          <w:tcPr>
            <w:tcW w:w="1682" w:type="dxa"/>
          </w:tcPr>
          <w:p w:rsidR="00415397" w:rsidRPr="000E4B66" w:rsidRDefault="00415397" w:rsidP="0041539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1</w:t>
            </w:r>
          </w:p>
        </w:tc>
      </w:tr>
      <w:tr w:rsidR="00415397" w:rsidRPr="005B7850" w:rsidTr="009D2D63">
        <w:trPr>
          <w:trHeight w:hRule="exact" w:val="386"/>
        </w:trPr>
        <w:tc>
          <w:tcPr>
            <w:tcW w:w="504" w:type="dxa"/>
            <w:vMerge/>
          </w:tcPr>
          <w:p w:rsidR="00415397" w:rsidRPr="000E4B66" w:rsidRDefault="00415397" w:rsidP="00415397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682" w:type="dxa"/>
            <w:vMerge/>
          </w:tcPr>
          <w:p w:rsidR="00415397" w:rsidRPr="000E4B66" w:rsidRDefault="00415397" w:rsidP="00415397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39" w:type="dxa"/>
          </w:tcPr>
          <w:p w:rsidR="00415397" w:rsidRPr="000E4B66" w:rsidRDefault="00415397" w:rsidP="0041539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B7850">
              <w:rPr>
                <w:sz w:val="18"/>
                <w:szCs w:val="18"/>
                <w:highlight w:val="yellow"/>
              </w:rPr>
              <w:t>2026</w:t>
            </w:r>
            <w:r w:rsidRPr="000E4B66">
              <w:rPr>
                <w:sz w:val="18"/>
                <w:szCs w:val="18"/>
                <w:highlight w:val="yellow"/>
              </w:rPr>
              <w:t xml:space="preserve"> год</w:t>
            </w:r>
          </w:p>
        </w:tc>
        <w:tc>
          <w:tcPr>
            <w:tcW w:w="1700" w:type="dxa"/>
          </w:tcPr>
          <w:p w:rsidR="00415397" w:rsidRPr="000E4B66" w:rsidRDefault="00415397" w:rsidP="004153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0E4B66">
              <w:rPr>
                <w:rFonts w:eastAsia="Calibri"/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1687" w:type="dxa"/>
          </w:tcPr>
          <w:p w:rsidR="00415397" w:rsidRPr="00415397" w:rsidRDefault="00415397" w:rsidP="00415397">
            <w:pPr>
              <w:widowControl w:val="0"/>
              <w:autoSpaceDE w:val="0"/>
              <w:autoSpaceDN w:val="0"/>
              <w:jc w:val="center"/>
              <w:rPr>
                <w:sz w:val="22"/>
                <w:szCs w:val="18"/>
                <w:highlight w:val="yellow"/>
              </w:rPr>
            </w:pPr>
            <w:r w:rsidRPr="00415397">
              <w:rPr>
                <w:sz w:val="22"/>
                <w:szCs w:val="18"/>
                <w:highlight w:val="yellow"/>
              </w:rPr>
              <w:t>1</w:t>
            </w:r>
          </w:p>
        </w:tc>
        <w:tc>
          <w:tcPr>
            <w:tcW w:w="1538" w:type="dxa"/>
          </w:tcPr>
          <w:p w:rsidR="00415397" w:rsidRPr="00415397" w:rsidRDefault="00415397" w:rsidP="00415397">
            <w:pPr>
              <w:widowControl w:val="0"/>
              <w:autoSpaceDE w:val="0"/>
              <w:autoSpaceDN w:val="0"/>
              <w:jc w:val="center"/>
              <w:rPr>
                <w:sz w:val="22"/>
                <w:szCs w:val="18"/>
                <w:highlight w:val="yellow"/>
              </w:rPr>
            </w:pPr>
            <w:r w:rsidRPr="00415397">
              <w:rPr>
                <w:sz w:val="22"/>
                <w:szCs w:val="18"/>
                <w:highlight w:val="yellow"/>
              </w:rPr>
              <w:t>0,75</w:t>
            </w:r>
          </w:p>
        </w:tc>
        <w:tc>
          <w:tcPr>
            <w:tcW w:w="1962" w:type="dxa"/>
          </w:tcPr>
          <w:p w:rsidR="00415397" w:rsidRPr="000E4B66" w:rsidRDefault="00415397" w:rsidP="0041539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682" w:type="dxa"/>
          </w:tcPr>
          <w:p w:rsidR="00415397" w:rsidRPr="00415397" w:rsidRDefault="00415397" w:rsidP="00415397">
            <w:pPr>
              <w:widowControl w:val="0"/>
              <w:autoSpaceDE w:val="0"/>
              <w:autoSpaceDN w:val="0"/>
              <w:jc w:val="center"/>
              <w:rPr>
                <w:sz w:val="22"/>
                <w:szCs w:val="18"/>
                <w:highlight w:val="yellow"/>
              </w:rPr>
            </w:pPr>
            <w:r w:rsidRPr="00415397">
              <w:rPr>
                <w:sz w:val="22"/>
                <w:szCs w:val="18"/>
                <w:highlight w:val="yellow"/>
              </w:rPr>
              <w:t>2,9680</w:t>
            </w:r>
          </w:p>
        </w:tc>
        <w:tc>
          <w:tcPr>
            <w:tcW w:w="1822" w:type="dxa"/>
          </w:tcPr>
          <w:p w:rsidR="00415397" w:rsidRPr="00415397" w:rsidRDefault="00415397" w:rsidP="00415397">
            <w:pPr>
              <w:widowControl w:val="0"/>
              <w:autoSpaceDE w:val="0"/>
              <w:autoSpaceDN w:val="0"/>
              <w:jc w:val="center"/>
              <w:rPr>
                <w:sz w:val="22"/>
                <w:szCs w:val="18"/>
                <w:highlight w:val="yellow"/>
              </w:rPr>
            </w:pPr>
            <w:r w:rsidRPr="00415397">
              <w:rPr>
                <w:sz w:val="22"/>
                <w:szCs w:val="18"/>
                <w:highlight w:val="yellow"/>
              </w:rPr>
              <w:t>0,9971</w:t>
            </w:r>
          </w:p>
        </w:tc>
        <w:tc>
          <w:tcPr>
            <w:tcW w:w="1682" w:type="dxa"/>
          </w:tcPr>
          <w:p w:rsidR="00415397" w:rsidRPr="000E4B66" w:rsidRDefault="00415397" w:rsidP="0041539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1</w:t>
            </w:r>
          </w:p>
        </w:tc>
      </w:tr>
      <w:tr w:rsidR="00415397" w:rsidRPr="005B7850" w:rsidTr="009D2D63">
        <w:trPr>
          <w:trHeight w:hRule="exact" w:val="386"/>
        </w:trPr>
        <w:tc>
          <w:tcPr>
            <w:tcW w:w="504" w:type="dxa"/>
            <w:vMerge/>
          </w:tcPr>
          <w:p w:rsidR="00415397" w:rsidRPr="000E4B66" w:rsidRDefault="00415397" w:rsidP="00415397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682" w:type="dxa"/>
            <w:vMerge/>
          </w:tcPr>
          <w:p w:rsidR="00415397" w:rsidRPr="000E4B66" w:rsidRDefault="00415397" w:rsidP="00415397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39" w:type="dxa"/>
          </w:tcPr>
          <w:p w:rsidR="00415397" w:rsidRPr="000E4B66" w:rsidRDefault="00415397" w:rsidP="0041539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202</w:t>
            </w:r>
            <w:r w:rsidRPr="005B7850">
              <w:rPr>
                <w:sz w:val="18"/>
                <w:szCs w:val="18"/>
                <w:highlight w:val="yellow"/>
              </w:rPr>
              <w:t>7</w:t>
            </w:r>
            <w:r w:rsidRPr="000E4B66">
              <w:rPr>
                <w:sz w:val="18"/>
                <w:szCs w:val="18"/>
                <w:highlight w:val="yellow"/>
              </w:rPr>
              <w:t xml:space="preserve"> год</w:t>
            </w:r>
          </w:p>
        </w:tc>
        <w:tc>
          <w:tcPr>
            <w:tcW w:w="1700" w:type="dxa"/>
          </w:tcPr>
          <w:p w:rsidR="00415397" w:rsidRPr="000E4B66" w:rsidRDefault="00415397" w:rsidP="004153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0E4B66">
              <w:rPr>
                <w:rFonts w:eastAsia="Calibri"/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1687" w:type="dxa"/>
          </w:tcPr>
          <w:p w:rsidR="00415397" w:rsidRPr="00415397" w:rsidRDefault="00415397" w:rsidP="00415397">
            <w:pPr>
              <w:widowControl w:val="0"/>
              <w:autoSpaceDE w:val="0"/>
              <w:autoSpaceDN w:val="0"/>
              <w:jc w:val="center"/>
              <w:rPr>
                <w:sz w:val="22"/>
                <w:szCs w:val="18"/>
                <w:highlight w:val="yellow"/>
              </w:rPr>
            </w:pPr>
            <w:r w:rsidRPr="00415397">
              <w:rPr>
                <w:sz w:val="22"/>
                <w:szCs w:val="18"/>
                <w:highlight w:val="yellow"/>
              </w:rPr>
              <w:t>1</w:t>
            </w:r>
          </w:p>
        </w:tc>
        <w:tc>
          <w:tcPr>
            <w:tcW w:w="1538" w:type="dxa"/>
          </w:tcPr>
          <w:p w:rsidR="00415397" w:rsidRPr="00415397" w:rsidRDefault="00415397" w:rsidP="00415397">
            <w:pPr>
              <w:widowControl w:val="0"/>
              <w:autoSpaceDE w:val="0"/>
              <w:autoSpaceDN w:val="0"/>
              <w:jc w:val="center"/>
              <w:rPr>
                <w:sz w:val="22"/>
                <w:szCs w:val="18"/>
                <w:highlight w:val="yellow"/>
              </w:rPr>
            </w:pPr>
            <w:r w:rsidRPr="00415397">
              <w:rPr>
                <w:sz w:val="22"/>
                <w:szCs w:val="18"/>
                <w:highlight w:val="yellow"/>
              </w:rPr>
              <w:t>0,75</w:t>
            </w:r>
          </w:p>
        </w:tc>
        <w:tc>
          <w:tcPr>
            <w:tcW w:w="1962" w:type="dxa"/>
          </w:tcPr>
          <w:p w:rsidR="00415397" w:rsidRPr="000E4B66" w:rsidRDefault="00415397" w:rsidP="0041539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682" w:type="dxa"/>
          </w:tcPr>
          <w:p w:rsidR="00415397" w:rsidRPr="00415397" w:rsidRDefault="00415397" w:rsidP="00415397">
            <w:pPr>
              <w:widowControl w:val="0"/>
              <w:autoSpaceDE w:val="0"/>
              <w:autoSpaceDN w:val="0"/>
              <w:jc w:val="center"/>
              <w:rPr>
                <w:sz w:val="22"/>
                <w:szCs w:val="18"/>
                <w:highlight w:val="yellow"/>
              </w:rPr>
            </w:pPr>
            <w:r w:rsidRPr="00415397">
              <w:rPr>
                <w:sz w:val="22"/>
                <w:szCs w:val="18"/>
                <w:highlight w:val="yellow"/>
              </w:rPr>
              <w:t>2,9680</w:t>
            </w:r>
          </w:p>
        </w:tc>
        <w:tc>
          <w:tcPr>
            <w:tcW w:w="1822" w:type="dxa"/>
          </w:tcPr>
          <w:p w:rsidR="00415397" w:rsidRPr="00415397" w:rsidRDefault="00415397" w:rsidP="00415397">
            <w:pPr>
              <w:widowControl w:val="0"/>
              <w:autoSpaceDE w:val="0"/>
              <w:autoSpaceDN w:val="0"/>
              <w:jc w:val="center"/>
              <w:rPr>
                <w:sz w:val="22"/>
                <w:szCs w:val="18"/>
                <w:highlight w:val="yellow"/>
              </w:rPr>
            </w:pPr>
            <w:r w:rsidRPr="00415397">
              <w:rPr>
                <w:sz w:val="22"/>
                <w:szCs w:val="18"/>
                <w:highlight w:val="yellow"/>
              </w:rPr>
              <w:t>0,9971</w:t>
            </w:r>
          </w:p>
        </w:tc>
        <w:tc>
          <w:tcPr>
            <w:tcW w:w="1682" w:type="dxa"/>
          </w:tcPr>
          <w:p w:rsidR="00415397" w:rsidRPr="000E4B66" w:rsidRDefault="00415397" w:rsidP="0041539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1</w:t>
            </w:r>
          </w:p>
        </w:tc>
      </w:tr>
    </w:tbl>
    <w:p w:rsidR="000E4B66" w:rsidRPr="000E4B66" w:rsidRDefault="000E4B66" w:rsidP="000E4B66">
      <w:pPr>
        <w:widowControl w:val="0"/>
        <w:ind w:left="-426"/>
        <w:jc w:val="center"/>
        <w:rPr>
          <w:rFonts w:eastAsia="Calibri"/>
          <w:sz w:val="24"/>
          <w:highlight w:val="yellow"/>
        </w:rPr>
      </w:pPr>
    </w:p>
    <w:p w:rsidR="000E4B66" w:rsidRPr="005B7850" w:rsidRDefault="000E4B66" w:rsidP="00BA3E5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highlight w:val="yellow"/>
        </w:rPr>
      </w:pPr>
      <w:bookmarkStart w:id="1" w:name="Par62"/>
      <w:bookmarkStart w:id="2" w:name="Par63"/>
      <w:bookmarkStart w:id="3" w:name="Par64"/>
      <w:bookmarkEnd w:id="1"/>
      <w:bookmarkEnd w:id="2"/>
      <w:bookmarkEnd w:id="3"/>
    </w:p>
    <w:p w:rsidR="000E4B66" w:rsidRPr="005B7850" w:rsidRDefault="000E4B66" w:rsidP="000E4B66">
      <w:pPr>
        <w:widowControl w:val="0"/>
        <w:rPr>
          <w:rFonts w:eastAsia="Calibri"/>
          <w:szCs w:val="28"/>
          <w:highlight w:val="yellow"/>
        </w:rPr>
        <w:sectPr w:rsidR="000E4B66" w:rsidRPr="005B7850" w:rsidSect="000E4B66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0E4B66" w:rsidRPr="000E4B66" w:rsidRDefault="000E4B66" w:rsidP="000E4B66">
      <w:pPr>
        <w:widowControl w:val="0"/>
        <w:ind w:left="4536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lastRenderedPageBreak/>
        <w:t>Приложение 2</w:t>
      </w:r>
    </w:p>
    <w:p w:rsidR="000E4B66" w:rsidRPr="000E4B66" w:rsidRDefault="000E4B66" w:rsidP="000E4B66">
      <w:pPr>
        <w:widowControl w:val="0"/>
        <w:ind w:left="4536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t xml:space="preserve">к постановлению Региональной службы </w:t>
      </w:r>
    </w:p>
    <w:p w:rsidR="000E4B66" w:rsidRPr="000E4B66" w:rsidRDefault="000E4B66" w:rsidP="000E4B66">
      <w:pPr>
        <w:widowControl w:val="0"/>
        <w:ind w:left="4536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t xml:space="preserve">по тарифам и ценам Камчатского края </w:t>
      </w:r>
    </w:p>
    <w:p w:rsidR="000E4B66" w:rsidRPr="000E4B66" w:rsidRDefault="000E4B66" w:rsidP="000E4B66">
      <w:pPr>
        <w:widowControl w:val="0"/>
        <w:ind w:left="4536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t xml:space="preserve">от </w:t>
      </w:r>
      <w:r w:rsidR="00553ED4" w:rsidRPr="005B7850">
        <w:rPr>
          <w:rFonts w:eastAsia="Calibri"/>
          <w:szCs w:val="28"/>
          <w:highlight w:val="yellow"/>
        </w:rPr>
        <w:t>ХХ</w:t>
      </w:r>
      <w:r w:rsidRPr="000E4B66">
        <w:rPr>
          <w:rFonts w:eastAsia="Calibri"/>
          <w:szCs w:val="28"/>
          <w:highlight w:val="yellow"/>
        </w:rPr>
        <w:t>.10.20</w:t>
      </w:r>
      <w:r w:rsidR="00553ED4" w:rsidRPr="005B7850">
        <w:rPr>
          <w:rFonts w:eastAsia="Calibri"/>
          <w:szCs w:val="28"/>
          <w:highlight w:val="yellow"/>
        </w:rPr>
        <w:t>22</w:t>
      </w:r>
      <w:r w:rsidRPr="000E4B66">
        <w:rPr>
          <w:rFonts w:eastAsia="Calibri"/>
          <w:szCs w:val="28"/>
          <w:highlight w:val="yellow"/>
        </w:rPr>
        <w:t xml:space="preserve"> № </w:t>
      </w:r>
      <w:r w:rsidR="00553ED4" w:rsidRPr="005B7850">
        <w:rPr>
          <w:rFonts w:eastAsia="Calibri"/>
          <w:szCs w:val="28"/>
          <w:highlight w:val="yellow"/>
        </w:rPr>
        <w:t>ХХХ</w:t>
      </w:r>
    </w:p>
    <w:p w:rsidR="000E4B66" w:rsidRPr="000E4B66" w:rsidRDefault="000E4B66" w:rsidP="000E4B66">
      <w:pPr>
        <w:autoSpaceDE w:val="0"/>
        <w:autoSpaceDN w:val="0"/>
        <w:adjustRightInd w:val="0"/>
        <w:jc w:val="center"/>
        <w:rPr>
          <w:rFonts w:eastAsia="Calibri"/>
          <w:szCs w:val="28"/>
          <w:highlight w:val="yellow"/>
        </w:rPr>
      </w:pPr>
    </w:p>
    <w:p w:rsidR="000E4B66" w:rsidRPr="000E4B66" w:rsidRDefault="00415397" w:rsidP="000E4B66">
      <w:pPr>
        <w:autoSpaceDE w:val="0"/>
        <w:autoSpaceDN w:val="0"/>
        <w:adjustRightInd w:val="0"/>
        <w:jc w:val="center"/>
        <w:rPr>
          <w:rFonts w:eastAsia="Calibri"/>
          <w:szCs w:val="28"/>
          <w:highlight w:val="yellow"/>
        </w:rPr>
      </w:pPr>
      <w:r w:rsidRPr="00415397">
        <w:rPr>
          <w:szCs w:val="28"/>
          <w:highlight w:val="yellow"/>
        </w:rPr>
        <w:t>Необходимая валовая выручка</w:t>
      </w:r>
      <w:r w:rsidR="000E4B66" w:rsidRPr="00415397">
        <w:rPr>
          <w:rFonts w:eastAsia="Calibri"/>
          <w:szCs w:val="28"/>
          <w:highlight w:val="yellow"/>
        </w:rPr>
        <w:t xml:space="preserve"> </w:t>
      </w:r>
      <w:r w:rsidR="00AD7D4A" w:rsidRPr="00415397">
        <w:rPr>
          <w:rFonts w:eastAsia="Calibri"/>
          <w:bCs/>
          <w:szCs w:val="28"/>
          <w:highlight w:val="yellow"/>
        </w:rPr>
        <w:t>фи</w:t>
      </w:r>
      <w:r w:rsidR="00AD7D4A" w:rsidRPr="00AD7D4A">
        <w:rPr>
          <w:rFonts w:eastAsia="Calibri"/>
          <w:bCs/>
          <w:szCs w:val="28"/>
          <w:highlight w:val="yellow"/>
        </w:rPr>
        <w:t>лиала «Камчатский» АО «Оборонэнерго»</w:t>
      </w:r>
      <w:r w:rsidR="008018F1">
        <w:rPr>
          <w:rFonts w:eastAsia="Calibri"/>
          <w:bCs/>
          <w:szCs w:val="28"/>
          <w:highlight w:val="yellow"/>
        </w:rPr>
        <w:t xml:space="preserve"> </w:t>
      </w:r>
      <w:r w:rsidR="008018F1" w:rsidRPr="008018F1">
        <w:rPr>
          <w:rFonts w:eastAsia="Calibri"/>
          <w:bCs/>
          <w:szCs w:val="28"/>
          <w:highlight w:val="yellow"/>
        </w:rPr>
        <w:t>в границах п. Ключи Усть-Камчатского района</w:t>
      </w:r>
      <w:r w:rsidR="000E4B66" w:rsidRPr="000E4B66">
        <w:rPr>
          <w:rFonts w:eastAsia="Calibri"/>
          <w:szCs w:val="28"/>
          <w:highlight w:val="yellow"/>
        </w:rPr>
        <w:t xml:space="preserve"> на долгосрочный период регулирования (без учета оплаты потерь) </w:t>
      </w:r>
    </w:p>
    <w:p w:rsidR="000E4B66" w:rsidRPr="000E4B66" w:rsidRDefault="000E4B66" w:rsidP="000E4B66">
      <w:pPr>
        <w:autoSpaceDE w:val="0"/>
        <w:autoSpaceDN w:val="0"/>
        <w:adjustRightInd w:val="0"/>
        <w:jc w:val="center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t>на 202</w:t>
      </w:r>
      <w:r w:rsidR="00553ED4" w:rsidRPr="005B7850">
        <w:rPr>
          <w:rFonts w:eastAsia="Calibri"/>
          <w:szCs w:val="28"/>
          <w:highlight w:val="yellow"/>
        </w:rPr>
        <w:t>3</w:t>
      </w:r>
      <w:r w:rsidRPr="000E4B66">
        <w:rPr>
          <w:rFonts w:eastAsia="Calibri"/>
          <w:szCs w:val="28"/>
          <w:highlight w:val="yellow"/>
        </w:rPr>
        <w:t xml:space="preserve"> – 202</w:t>
      </w:r>
      <w:r w:rsidR="00553ED4" w:rsidRPr="005B7850">
        <w:rPr>
          <w:rFonts w:eastAsia="Calibri"/>
          <w:szCs w:val="28"/>
          <w:highlight w:val="yellow"/>
        </w:rPr>
        <w:t>7</w:t>
      </w:r>
      <w:r w:rsidRPr="000E4B66">
        <w:rPr>
          <w:rFonts w:eastAsia="Calibri"/>
          <w:szCs w:val="28"/>
          <w:highlight w:val="yellow"/>
        </w:rPr>
        <w:t xml:space="preserve"> годы</w:t>
      </w:r>
    </w:p>
    <w:p w:rsidR="000E4B66" w:rsidRPr="000E4B66" w:rsidRDefault="000E4B66" w:rsidP="000E4B66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highlight w:val="yellow"/>
        </w:rPr>
      </w:pPr>
    </w:p>
    <w:tbl>
      <w:tblPr>
        <w:tblW w:w="92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369"/>
        <w:gridCol w:w="1634"/>
        <w:gridCol w:w="3545"/>
      </w:tblGrid>
      <w:tr w:rsidR="000E4B66" w:rsidRPr="000E4B66" w:rsidTr="00553ED4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0E4B66" w:rsidRDefault="000E4B66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0E4B66">
              <w:rPr>
                <w:rFonts w:eastAsia="Calibri"/>
                <w:szCs w:val="28"/>
                <w:highlight w:val="yellow"/>
              </w:rPr>
              <w:t>№ 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0E4B66" w:rsidRDefault="000E4B66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0E4B66">
              <w:rPr>
                <w:rFonts w:eastAsia="Calibri"/>
                <w:szCs w:val="28"/>
                <w:highlight w:val="yellow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0E4B66" w:rsidRDefault="000E4B66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0E4B66">
              <w:rPr>
                <w:rFonts w:eastAsia="Calibri"/>
                <w:szCs w:val="28"/>
                <w:highlight w:val="yellow"/>
              </w:rPr>
              <w:t>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0E4B66" w:rsidRDefault="00415397" w:rsidP="00AD7D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415397">
              <w:rPr>
                <w:rFonts w:eastAsia="Calibri"/>
                <w:szCs w:val="28"/>
                <w:highlight w:val="yellow"/>
              </w:rPr>
              <w:t>Необходимая валовая выручка</w:t>
            </w:r>
            <w:r w:rsidR="000E4B66" w:rsidRPr="000E4B66">
              <w:rPr>
                <w:rFonts w:eastAsia="Calibri"/>
                <w:szCs w:val="28"/>
                <w:highlight w:val="yellow"/>
              </w:rPr>
              <w:t xml:space="preserve"> </w:t>
            </w:r>
            <w:r w:rsidR="00AD7D4A" w:rsidRPr="00AD7D4A">
              <w:rPr>
                <w:rFonts w:eastAsia="Calibri"/>
                <w:bCs/>
                <w:szCs w:val="28"/>
                <w:highlight w:val="yellow"/>
              </w:rPr>
              <w:t>филиала «Камчатский» АО</w:t>
            </w:r>
            <w:r w:rsidR="00AD7D4A">
              <w:rPr>
                <w:rFonts w:eastAsia="Calibri"/>
                <w:bCs/>
                <w:szCs w:val="28"/>
                <w:highlight w:val="yellow"/>
              </w:rPr>
              <w:t> </w:t>
            </w:r>
            <w:r w:rsidR="00AD7D4A" w:rsidRPr="00AD7D4A">
              <w:rPr>
                <w:rFonts w:eastAsia="Calibri"/>
                <w:bCs/>
                <w:szCs w:val="28"/>
                <w:highlight w:val="yellow"/>
              </w:rPr>
              <w:t>«Оборонэнерго»</w:t>
            </w:r>
            <w:r w:rsidR="00AD7D4A">
              <w:rPr>
                <w:rFonts w:eastAsia="Calibri"/>
                <w:bCs/>
                <w:szCs w:val="28"/>
                <w:highlight w:val="yellow"/>
              </w:rPr>
              <w:t xml:space="preserve"> </w:t>
            </w:r>
            <w:r w:rsidR="000E4B66" w:rsidRPr="000E4B66">
              <w:rPr>
                <w:rFonts w:eastAsia="Calibri"/>
                <w:szCs w:val="28"/>
                <w:highlight w:val="yellow"/>
              </w:rPr>
              <w:t>без учета оплаты потерь</w:t>
            </w:r>
          </w:p>
        </w:tc>
      </w:tr>
      <w:tr w:rsidR="000E4B66" w:rsidRPr="000E4B66" w:rsidTr="00553ED4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0E4B66" w:rsidRDefault="000E4B66" w:rsidP="000E4B6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0E4B66" w:rsidRDefault="000E4B66" w:rsidP="000E4B6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0E4B66" w:rsidRDefault="000E4B66" w:rsidP="000E4B6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0E4B66" w:rsidRDefault="000E4B66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0E4B66">
              <w:rPr>
                <w:rFonts w:eastAsia="Calibri"/>
                <w:szCs w:val="28"/>
                <w:highlight w:val="yellow"/>
              </w:rPr>
              <w:t>тыс. руб.</w:t>
            </w:r>
          </w:p>
        </w:tc>
      </w:tr>
      <w:tr w:rsidR="00092C91" w:rsidRPr="005B7850" w:rsidTr="005C539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C91" w:rsidRPr="005B7850" w:rsidRDefault="00092C91" w:rsidP="00092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0E4B66">
              <w:rPr>
                <w:rFonts w:eastAsia="Calibri"/>
                <w:szCs w:val="28"/>
                <w:highlight w:val="yellow"/>
              </w:rPr>
              <w:t>1.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C91" w:rsidRPr="005B7850" w:rsidRDefault="00092C91" w:rsidP="00092C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highlight w:val="yellow"/>
              </w:rPr>
            </w:pPr>
            <w:r>
              <w:rPr>
                <w:rFonts w:eastAsia="Calibri"/>
                <w:bCs/>
                <w:szCs w:val="28"/>
                <w:highlight w:val="yellow"/>
              </w:rPr>
              <w:t>ф</w:t>
            </w:r>
            <w:r w:rsidRPr="00AD7D4A">
              <w:rPr>
                <w:rFonts w:eastAsia="Calibri"/>
                <w:bCs/>
                <w:szCs w:val="28"/>
                <w:highlight w:val="yellow"/>
              </w:rPr>
              <w:t>илиал «Камчатский» АО</w:t>
            </w:r>
            <w:r>
              <w:rPr>
                <w:rFonts w:eastAsia="Calibri"/>
                <w:bCs/>
                <w:szCs w:val="28"/>
                <w:highlight w:val="yellow"/>
              </w:rPr>
              <w:t> </w:t>
            </w:r>
            <w:r w:rsidRPr="00AD7D4A">
              <w:rPr>
                <w:rFonts w:eastAsia="Calibri"/>
                <w:bCs/>
                <w:szCs w:val="28"/>
                <w:highlight w:val="yellow"/>
              </w:rPr>
              <w:t>«Оборонэнерго»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092C91" w:rsidRPr="005B7850" w:rsidRDefault="00092C91" w:rsidP="00092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5B7850">
              <w:rPr>
                <w:rFonts w:eastAsia="Calibri"/>
                <w:szCs w:val="28"/>
                <w:highlight w:val="yellow"/>
              </w:rPr>
              <w:t>2023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91" w:rsidRPr="00092C91" w:rsidRDefault="00E76F77" w:rsidP="00092C91">
            <w:pPr>
              <w:jc w:val="center"/>
              <w:rPr>
                <w:highlight w:val="yellow"/>
              </w:rPr>
            </w:pPr>
            <w:r w:rsidRPr="00E76F77">
              <w:rPr>
                <w:szCs w:val="28"/>
                <w:highlight w:val="yellow"/>
              </w:rPr>
              <w:t>25 517</w:t>
            </w:r>
          </w:p>
        </w:tc>
      </w:tr>
      <w:tr w:rsidR="00092C91" w:rsidRPr="005B7850" w:rsidTr="005C5396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C91" w:rsidRPr="005B7850" w:rsidRDefault="00092C91" w:rsidP="00092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C91" w:rsidRPr="005B7850" w:rsidRDefault="00092C91" w:rsidP="00092C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highlight w:val="yellow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092C91" w:rsidRPr="005B7850" w:rsidRDefault="00092C91" w:rsidP="00092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5B7850">
              <w:rPr>
                <w:rFonts w:eastAsia="Calibri"/>
                <w:szCs w:val="28"/>
                <w:highlight w:val="yellow"/>
              </w:rPr>
              <w:t>2024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91" w:rsidRPr="00092C91" w:rsidRDefault="00E76F77" w:rsidP="00092C91">
            <w:pPr>
              <w:jc w:val="center"/>
              <w:rPr>
                <w:highlight w:val="yellow"/>
              </w:rPr>
            </w:pPr>
            <w:r w:rsidRPr="00E76F77">
              <w:rPr>
                <w:szCs w:val="28"/>
                <w:highlight w:val="yellow"/>
              </w:rPr>
              <w:t>25 517</w:t>
            </w:r>
          </w:p>
        </w:tc>
      </w:tr>
      <w:tr w:rsidR="00092C91" w:rsidRPr="005B7850" w:rsidTr="005C5396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C91" w:rsidRPr="000E4B66" w:rsidRDefault="00092C91" w:rsidP="00092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C91" w:rsidRPr="000E4B66" w:rsidRDefault="00092C91" w:rsidP="00092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092C91" w:rsidRPr="000E4B66" w:rsidRDefault="00092C91" w:rsidP="00092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0E4B66">
              <w:rPr>
                <w:rFonts w:eastAsia="Calibri"/>
                <w:szCs w:val="28"/>
                <w:highlight w:val="yellow"/>
              </w:rPr>
              <w:t>202</w:t>
            </w:r>
            <w:r w:rsidRPr="005B7850">
              <w:rPr>
                <w:rFonts w:eastAsia="Calibri"/>
                <w:szCs w:val="28"/>
                <w:highlight w:val="yellow"/>
              </w:rPr>
              <w:t>5</w:t>
            </w:r>
            <w:r w:rsidRPr="000E4B66">
              <w:rPr>
                <w:rFonts w:eastAsia="Calibri"/>
                <w:szCs w:val="28"/>
                <w:highlight w:val="yellow"/>
              </w:rPr>
              <w:t xml:space="preserve">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91" w:rsidRPr="00092C91" w:rsidRDefault="00E76F77" w:rsidP="00092C91">
            <w:pPr>
              <w:jc w:val="center"/>
              <w:rPr>
                <w:highlight w:val="yellow"/>
              </w:rPr>
            </w:pPr>
            <w:r w:rsidRPr="00E76F77">
              <w:rPr>
                <w:szCs w:val="28"/>
                <w:highlight w:val="yellow"/>
              </w:rPr>
              <w:t>25 517</w:t>
            </w:r>
          </w:p>
        </w:tc>
      </w:tr>
      <w:tr w:rsidR="00092C91" w:rsidRPr="005B7850" w:rsidTr="005C5396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91" w:rsidRPr="000E4B66" w:rsidRDefault="00092C91" w:rsidP="00092C9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91" w:rsidRPr="000E4B66" w:rsidRDefault="00092C91" w:rsidP="00092C9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092C91" w:rsidRPr="000E4B66" w:rsidRDefault="00092C91" w:rsidP="00092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5B7850">
              <w:rPr>
                <w:rFonts w:eastAsia="Calibri"/>
                <w:szCs w:val="28"/>
                <w:highlight w:val="yellow"/>
              </w:rPr>
              <w:t>2026</w:t>
            </w:r>
            <w:r w:rsidRPr="000E4B66">
              <w:rPr>
                <w:rFonts w:eastAsia="Calibri"/>
                <w:szCs w:val="28"/>
                <w:highlight w:val="yellow"/>
              </w:rPr>
              <w:t xml:space="preserve">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91" w:rsidRPr="00092C91" w:rsidRDefault="00E76F77" w:rsidP="00092C91">
            <w:pPr>
              <w:jc w:val="center"/>
              <w:rPr>
                <w:highlight w:val="yellow"/>
              </w:rPr>
            </w:pPr>
            <w:r w:rsidRPr="00E76F77">
              <w:rPr>
                <w:szCs w:val="28"/>
                <w:highlight w:val="yellow"/>
              </w:rPr>
              <w:t>25 517</w:t>
            </w:r>
          </w:p>
        </w:tc>
      </w:tr>
      <w:tr w:rsidR="00092C91" w:rsidRPr="005B7850" w:rsidTr="005C5396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91" w:rsidRPr="000E4B66" w:rsidRDefault="00092C91" w:rsidP="00092C9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91" w:rsidRPr="000E4B66" w:rsidRDefault="00092C91" w:rsidP="00092C9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092C91" w:rsidRPr="000E4B66" w:rsidRDefault="00092C91" w:rsidP="00092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0E4B66">
              <w:rPr>
                <w:rFonts w:eastAsia="Calibri"/>
                <w:szCs w:val="28"/>
                <w:highlight w:val="yellow"/>
              </w:rPr>
              <w:t>202</w:t>
            </w:r>
            <w:r w:rsidRPr="005B7850">
              <w:rPr>
                <w:rFonts w:eastAsia="Calibri"/>
                <w:szCs w:val="28"/>
                <w:highlight w:val="yellow"/>
              </w:rPr>
              <w:t>7</w:t>
            </w:r>
            <w:r w:rsidRPr="000E4B66">
              <w:rPr>
                <w:rFonts w:eastAsia="Calibri"/>
                <w:szCs w:val="28"/>
                <w:highlight w:val="yellow"/>
              </w:rPr>
              <w:t xml:space="preserve">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91" w:rsidRPr="00092C91" w:rsidRDefault="00E76F77" w:rsidP="00092C91">
            <w:pPr>
              <w:jc w:val="center"/>
              <w:rPr>
                <w:highlight w:val="yellow"/>
              </w:rPr>
            </w:pPr>
            <w:r w:rsidRPr="00E76F77">
              <w:rPr>
                <w:szCs w:val="28"/>
                <w:highlight w:val="yellow"/>
              </w:rPr>
              <w:t>25 517</w:t>
            </w:r>
          </w:p>
        </w:tc>
      </w:tr>
    </w:tbl>
    <w:p w:rsidR="000E4B66" w:rsidRPr="000E4B66" w:rsidRDefault="000E4B66" w:rsidP="000E4B66">
      <w:pPr>
        <w:widowControl w:val="0"/>
        <w:rPr>
          <w:rFonts w:eastAsia="Calibri"/>
          <w:szCs w:val="28"/>
          <w:highlight w:val="yellow"/>
        </w:rPr>
      </w:pPr>
    </w:p>
    <w:p w:rsidR="000E4B66" w:rsidRPr="005B7850" w:rsidRDefault="000E4B66">
      <w:pPr>
        <w:rPr>
          <w:rFonts w:eastAsia="Calibri"/>
          <w:szCs w:val="28"/>
          <w:highlight w:val="yellow"/>
        </w:rPr>
      </w:pPr>
      <w:r w:rsidRPr="005B7850">
        <w:rPr>
          <w:rFonts w:eastAsia="Calibri"/>
          <w:szCs w:val="28"/>
          <w:highlight w:val="yellow"/>
        </w:rPr>
        <w:br w:type="page"/>
      </w:r>
    </w:p>
    <w:p w:rsidR="000E4B66" w:rsidRPr="000E4B66" w:rsidRDefault="000E4B66" w:rsidP="000E4B66">
      <w:pPr>
        <w:widowControl w:val="0"/>
        <w:ind w:left="4536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lastRenderedPageBreak/>
        <w:t>Приложение 3</w:t>
      </w:r>
    </w:p>
    <w:p w:rsidR="000E4B66" w:rsidRPr="000E4B66" w:rsidRDefault="000E4B66" w:rsidP="000E4B66">
      <w:pPr>
        <w:widowControl w:val="0"/>
        <w:ind w:left="4536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t xml:space="preserve">к постановлению Региональной службы </w:t>
      </w:r>
    </w:p>
    <w:p w:rsidR="000E4B66" w:rsidRPr="000E4B66" w:rsidRDefault="000E4B66" w:rsidP="000E4B66">
      <w:pPr>
        <w:widowControl w:val="0"/>
        <w:ind w:left="4536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t xml:space="preserve">по тарифам и ценам Камчатского края </w:t>
      </w:r>
    </w:p>
    <w:p w:rsidR="000E4B66" w:rsidRPr="000E4B66" w:rsidRDefault="000E4B66" w:rsidP="000E4B66">
      <w:pPr>
        <w:widowControl w:val="0"/>
        <w:ind w:left="4536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t xml:space="preserve">от </w:t>
      </w:r>
      <w:r w:rsidR="00553ED4" w:rsidRPr="005B7850">
        <w:rPr>
          <w:rFonts w:eastAsia="Calibri"/>
          <w:szCs w:val="28"/>
          <w:highlight w:val="yellow"/>
        </w:rPr>
        <w:t>ХХ</w:t>
      </w:r>
      <w:r w:rsidRPr="000E4B66">
        <w:rPr>
          <w:rFonts w:eastAsia="Calibri"/>
          <w:szCs w:val="28"/>
          <w:highlight w:val="yellow"/>
        </w:rPr>
        <w:t>.10.20</w:t>
      </w:r>
      <w:r w:rsidR="00553ED4" w:rsidRPr="005B7850">
        <w:rPr>
          <w:rFonts w:eastAsia="Calibri"/>
          <w:szCs w:val="28"/>
          <w:highlight w:val="yellow"/>
        </w:rPr>
        <w:t>22</w:t>
      </w:r>
      <w:r w:rsidRPr="000E4B66">
        <w:rPr>
          <w:rFonts w:eastAsia="Calibri"/>
          <w:szCs w:val="28"/>
          <w:highlight w:val="yellow"/>
        </w:rPr>
        <w:t xml:space="preserve"> № </w:t>
      </w:r>
      <w:r w:rsidR="00553ED4" w:rsidRPr="005B7850">
        <w:rPr>
          <w:rFonts w:eastAsia="Calibri"/>
          <w:szCs w:val="28"/>
          <w:highlight w:val="yellow"/>
        </w:rPr>
        <w:t>ХХ</w:t>
      </w:r>
    </w:p>
    <w:p w:rsidR="000E4B66" w:rsidRPr="000E4B66" w:rsidRDefault="000E4B66" w:rsidP="000E4B66">
      <w:pPr>
        <w:autoSpaceDE w:val="0"/>
        <w:autoSpaceDN w:val="0"/>
        <w:adjustRightInd w:val="0"/>
        <w:jc w:val="both"/>
        <w:rPr>
          <w:rFonts w:eastAsia="Calibri"/>
          <w:szCs w:val="28"/>
          <w:highlight w:val="yellow"/>
          <w:lang w:eastAsia="en-US"/>
        </w:rPr>
      </w:pPr>
    </w:p>
    <w:p w:rsidR="000E4B66" w:rsidRPr="000E4B66" w:rsidRDefault="000E4B66" w:rsidP="000E4B66">
      <w:pPr>
        <w:autoSpaceDE w:val="0"/>
        <w:autoSpaceDN w:val="0"/>
        <w:adjustRightInd w:val="0"/>
        <w:jc w:val="both"/>
        <w:rPr>
          <w:rFonts w:eastAsia="Calibri"/>
          <w:szCs w:val="28"/>
          <w:highlight w:val="yellow"/>
          <w:lang w:eastAsia="en-US"/>
        </w:rPr>
      </w:pPr>
    </w:p>
    <w:p w:rsidR="000E4B66" w:rsidRPr="000E4B66" w:rsidRDefault="000E4B66" w:rsidP="000E4B66">
      <w:pPr>
        <w:keepNext/>
        <w:jc w:val="center"/>
        <w:outlineLvl w:val="2"/>
        <w:rPr>
          <w:rFonts w:eastAsia="Calibri"/>
          <w:bCs/>
          <w:szCs w:val="28"/>
          <w:highlight w:val="yellow"/>
          <w:lang w:val="x-none"/>
        </w:rPr>
      </w:pPr>
      <w:r w:rsidRPr="000E4B66">
        <w:rPr>
          <w:rFonts w:eastAsia="Calibri"/>
          <w:bCs/>
          <w:szCs w:val="28"/>
          <w:highlight w:val="yellow"/>
          <w:lang w:val="x-none"/>
        </w:rPr>
        <w:t xml:space="preserve">Индивидуальные тарифы </w:t>
      </w:r>
    </w:p>
    <w:p w:rsidR="000E4B66" w:rsidRPr="000E4B66" w:rsidRDefault="000E4B66" w:rsidP="000E4B66">
      <w:pPr>
        <w:keepNext/>
        <w:jc w:val="center"/>
        <w:outlineLvl w:val="2"/>
        <w:rPr>
          <w:rFonts w:eastAsia="Calibri"/>
          <w:bCs/>
          <w:szCs w:val="28"/>
          <w:highlight w:val="yellow"/>
          <w:lang w:val="x-none"/>
        </w:rPr>
      </w:pPr>
      <w:r w:rsidRPr="000E4B66">
        <w:rPr>
          <w:rFonts w:eastAsia="Calibri"/>
          <w:bCs/>
          <w:szCs w:val="28"/>
          <w:highlight w:val="yellow"/>
          <w:lang w:val="x-none"/>
        </w:rPr>
        <w:t xml:space="preserve">на услуги по передаче электрической энергии для взаиморасчетов между </w:t>
      </w:r>
    </w:p>
    <w:p w:rsidR="000E4B66" w:rsidRPr="000E4B66" w:rsidRDefault="00E76F77" w:rsidP="000E4B66">
      <w:pPr>
        <w:keepNext/>
        <w:jc w:val="center"/>
        <w:outlineLvl w:val="2"/>
        <w:rPr>
          <w:rFonts w:eastAsia="Calibri"/>
          <w:bCs/>
          <w:szCs w:val="28"/>
          <w:highlight w:val="yellow"/>
          <w:lang w:val="x-none"/>
        </w:rPr>
      </w:pPr>
      <w:r w:rsidRPr="00E76F77">
        <w:rPr>
          <w:rFonts w:eastAsia="Calibri"/>
          <w:bCs/>
          <w:szCs w:val="28"/>
          <w:highlight w:val="yellow"/>
        </w:rPr>
        <w:t>АО «ЮЭСК» и филиалом «Камчатский» АО «Оборонэнерго» в границах п.</w:t>
      </w:r>
      <w:r>
        <w:rPr>
          <w:rFonts w:eastAsia="Calibri"/>
          <w:bCs/>
          <w:szCs w:val="28"/>
          <w:highlight w:val="yellow"/>
        </w:rPr>
        <w:t> </w:t>
      </w:r>
      <w:r w:rsidRPr="00E76F77">
        <w:rPr>
          <w:rFonts w:eastAsia="Calibri"/>
          <w:bCs/>
          <w:szCs w:val="28"/>
          <w:highlight w:val="yellow"/>
        </w:rPr>
        <w:t>Ключи Усть-Камчатского района</w:t>
      </w:r>
      <w:r w:rsidR="000E4B66" w:rsidRPr="000E4B66">
        <w:rPr>
          <w:rFonts w:eastAsia="Calibri"/>
          <w:bCs/>
          <w:szCs w:val="28"/>
          <w:highlight w:val="yellow"/>
          <w:lang w:val="x-none"/>
        </w:rPr>
        <w:t xml:space="preserve"> </w:t>
      </w:r>
    </w:p>
    <w:p w:rsidR="000E4B66" w:rsidRPr="000E4B66" w:rsidRDefault="000E4B66" w:rsidP="000E4B66">
      <w:pPr>
        <w:keepNext/>
        <w:jc w:val="center"/>
        <w:outlineLvl w:val="2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t>на 202</w:t>
      </w:r>
      <w:r w:rsidR="00553ED4" w:rsidRPr="005B7850">
        <w:rPr>
          <w:rFonts w:eastAsia="Calibri"/>
          <w:szCs w:val="28"/>
          <w:highlight w:val="yellow"/>
        </w:rPr>
        <w:t>3</w:t>
      </w:r>
      <w:r w:rsidRPr="000E4B66">
        <w:rPr>
          <w:rFonts w:eastAsia="Calibri"/>
          <w:szCs w:val="28"/>
          <w:highlight w:val="yellow"/>
        </w:rPr>
        <w:t xml:space="preserve"> - 202</w:t>
      </w:r>
      <w:r w:rsidR="00553ED4" w:rsidRPr="005B7850">
        <w:rPr>
          <w:rFonts w:eastAsia="Calibri"/>
          <w:szCs w:val="28"/>
          <w:highlight w:val="yellow"/>
        </w:rPr>
        <w:t>7</w:t>
      </w:r>
      <w:r w:rsidRPr="000E4B66">
        <w:rPr>
          <w:rFonts w:eastAsia="Calibri"/>
          <w:szCs w:val="28"/>
          <w:highlight w:val="yellow"/>
        </w:rPr>
        <w:t xml:space="preserve"> годы</w:t>
      </w:r>
    </w:p>
    <w:p w:rsidR="000E4B66" w:rsidRPr="000E4B66" w:rsidRDefault="000E4B66" w:rsidP="000E4B66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Cs/>
          <w:szCs w:val="28"/>
          <w:highlight w:val="yellow"/>
        </w:rPr>
      </w:pPr>
    </w:p>
    <w:tbl>
      <w:tblPr>
        <w:tblW w:w="970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5"/>
        <w:gridCol w:w="851"/>
        <w:gridCol w:w="1134"/>
        <w:gridCol w:w="1276"/>
        <w:gridCol w:w="1134"/>
        <w:gridCol w:w="1135"/>
        <w:gridCol w:w="1134"/>
        <w:gridCol w:w="993"/>
      </w:tblGrid>
      <w:tr w:rsidR="00553ED4" w:rsidRPr="005B7850" w:rsidTr="003C4277">
        <w:trPr>
          <w:trHeight w:val="320"/>
          <w:tblCellSpacing w:w="5" w:type="nil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0E4B66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0E4B66">
              <w:rPr>
                <w:rFonts w:eastAsia="Calibri"/>
                <w:sz w:val="24"/>
                <w:highlight w:val="yellow"/>
              </w:rPr>
              <w:t xml:space="preserve">Наименование сетевых   </w:t>
            </w:r>
            <w:r w:rsidRPr="000E4B66">
              <w:rPr>
                <w:rFonts w:eastAsia="Calibri"/>
                <w:sz w:val="24"/>
                <w:highlight w:val="yellow"/>
              </w:rPr>
              <w:br/>
              <w:t>организаций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ED4" w:rsidRPr="005B7850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5B7850">
              <w:rPr>
                <w:rFonts w:eastAsia="Calibri"/>
                <w:sz w:val="24"/>
                <w:highlight w:val="yellow"/>
              </w:rPr>
              <w:t>Год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1A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0E4B66">
              <w:rPr>
                <w:rFonts w:eastAsia="Calibri"/>
                <w:sz w:val="24"/>
                <w:highlight w:val="yellow"/>
              </w:rPr>
              <w:t xml:space="preserve">1 полугодие </w:t>
            </w:r>
          </w:p>
          <w:p w:rsidR="00553ED4" w:rsidRPr="000E4B66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5B7850">
              <w:rPr>
                <w:rFonts w:eastAsia="Calibri"/>
                <w:sz w:val="24"/>
                <w:highlight w:val="yellow"/>
              </w:rPr>
              <w:t>(с 01 января по 30 июня)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1A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0E4B66">
              <w:rPr>
                <w:rFonts w:eastAsia="Calibri"/>
                <w:sz w:val="24"/>
                <w:highlight w:val="yellow"/>
              </w:rPr>
              <w:t xml:space="preserve">2 полугодие </w:t>
            </w:r>
          </w:p>
          <w:p w:rsidR="00553ED4" w:rsidRPr="000E4B66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5B7850">
              <w:rPr>
                <w:rFonts w:eastAsia="Calibri"/>
                <w:sz w:val="24"/>
                <w:highlight w:val="yellow"/>
              </w:rPr>
              <w:t>(с 01 июля по 31 декабря)</w:t>
            </w:r>
          </w:p>
        </w:tc>
      </w:tr>
      <w:tr w:rsidR="00FD0F6A" w:rsidRPr="005B7850" w:rsidTr="00C97CB4">
        <w:trPr>
          <w:trHeight w:val="320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A" w:rsidRPr="000E4B66" w:rsidRDefault="00FD0F6A" w:rsidP="000E4B66">
            <w:pPr>
              <w:autoSpaceDE w:val="0"/>
              <w:autoSpaceDN w:val="0"/>
              <w:adjustRightInd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F6A" w:rsidRPr="005B7850" w:rsidRDefault="00FD0F6A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A" w:rsidRPr="000E4B66" w:rsidRDefault="00FD0F6A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0E4B66">
              <w:rPr>
                <w:rFonts w:eastAsia="Calibri"/>
                <w:sz w:val="24"/>
                <w:highlight w:val="yellow"/>
              </w:rPr>
              <w:t>Двухставочный тариф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6A" w:rsidRPr="000E4B66" w:rsidRDefault="00FD0F6A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0E4B66">
              <w:rPr>
                <w:rFonts w:eastAsia="Calibri"/>
                <w:sz w:val="24"/>
                <w:highlight w:val="yellow"/>
              </w:rPr>
              <w:t xml:space="preserve">Односта-   </w:t>
            </w:r>
            <w:r w:rsidRPr="000E4B66">
              <w:rPr>
                <w:rFonts w:eastAsia="Calibri"/>
                <w:sz w:val="24"/>
                <w:highlight w:val="yellow"/>
              </w:rPr>
              <w:br/>
              <w:t xml:space="preserve">вочный     </w:t>
            </w:r>
            <w:r w:rsidRPr="000E4B66">
              <w:rPr>
                <w:rFonts w:eastAsia="Calibri"/>
                <w:sz w:val="24"/>
                <w:highlight w:val="yellow"/>
              </w:rPr>
              <w:br/>
              <w:t>тариф</w:t>
            </w:r>
          </w:p>
        </w:tc>
        <w:tc>
          <w:tcPr>
            <w:tcW w:w="2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A" w:rsidRPr="000E4B66" w:rsidRDefault="00FD0F6A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0E4B66">
              <w:rPr>
                <w:rFonts w:eastAsia="Calibri"/>
                <w:sz w:val="24"/>
                <w:highlight w:val="yellow"/>
              </w:rPr>
              <w:t>Двухставочный тариф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F6A" w:rsidRPr="00AD7D4A" w:rsidRDefault="00FD0F6A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highlight w:val="yellow"/>
              </w:rPr>
            </w:pPr>
            <w:r w:rsidRPr="00AD7D4A">
              <w:rPr>
                <w:rFonts w:eastAsia="Calibri"/>
                <w:sz w:val="23"/>
                <w:szCs w:val="23"/>
                <w:highlight w:val="yellow"/>
              </w:rPr>
              <w:t>Одноставочный тариф</w:t>
            </w:r>
          </w:p>
        </w:tc>
      </w:tr>
      <w:tr w:rsidR="00FD0F6A" w:rsidRPr="005B7850" w:rsidTr="003C4277">
        <w:trPr>
          <w:trHeight w:val="1120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A" w:rsidRPr="000E4B66" w:rsidRDefault="00FD0F6A" w:rsidP="000E4B66">
            <w:pPr>
              <w:autoSpaceDE w:val="0"/>
              <w:autoSpaceDN w:val="0"/>
              <w:adjustRightInd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F6A" w:rsidRPr="005B7850" w:rsidRDefault="00FD0F6A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A" w:rsidRPr="000E4B66" w:rsidRDefault="00FD0F6A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0E4B66">
              <w:rPr>
                <w:rFonts w:eastAsia="Calibri"/>
                <w:sz w:val="24"/>
                <w:highlight w:val="yellow"/>
              </w:rPr>
              <w:t xml:space="preserve">ставка за </w:t>
            </w:r>
            <w:r w:rsidRPr="000E4B66">
              <w:rPr>
                <w:rFonts w:eastAsia="Calibri"/>
                <w:sz w:val="24"/>
                <w:highlight w:val="yellow"/>
              </w:rPr>
              <w:br/>
              <w:t xml:space="preserve">содержание </w:t>
            </w:r>
            <w:r w:rsidRPr="000E4B66">
              <w:rPr>
                <w:rFonts w:eastAsia="Calibri"/>
                <w:sz w:val="24"/>
                <w:highlight w:val="yellow"/>
              </w:rPr>
              <w:br/>
              <w:t xml:space="preserve">электрических     </w:t>
            </w:r>
            <w:r w:rsidRPr="000E4B66">
              <w:rPr>
                <w:rFonts w:eastAsia="Calibri"/>
                <w:sz w:val="24"/>
                <w:highlight w:val="yellow"/>
              </w:rPr>
              <w:br/>
              <w:t>сетей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A" w:rsidRPr="000E4B66" w:rsidRDefault="00FD0F6A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0E4B66">
              <w:rPr>
                <w:rFonts w:eastAsia="Calibri"/>
                <w:sz w:val="24"/>
                <w:highlight w:val="yellow"/>
              </w:rPr>
              <w:t xml:space="preserve">ставка на </w:t>
            </w:r>
            <w:r w:rsidRPr="000E4B66">
              <w:rPr>
                <w:rFonts w:eastAsia="Calibri"/>
                <w:sz w:val="24"/>
                <w:highlight w:val="yellow"/>
              </w:rPr>
              <w:br/>
              <w:t xml:space="preserve">оплату     </w:t>
            </w:r>
            <w:r w:rsidRPr="000E4B66">
              <w:rPr>
                <w:rFonts w:eastAsia="Calibri"/>
                <w:sz w:val="24"/>
                <w:highlight w:val="yellow"/>
              </w:rPr>
              <w:br/>
              <w:t xml:space="preserve">технологического    </w:t>
            </w:r>
            <w:r w:rsidRPr="000E4B66">
              <w:rPr>
                <w:rFonts w:eastAsia="Calibri"/>
                <w:sz w:val="24"/>
                <w:highlight w:val="yellow"/>
              </w:rPr>
              <w:br/>
              <w:t xml:space="preserve">расхода    </w:t>
            </w:r>
            <w:r w:rsidRPr="000E4B66">
              <w:rPr>
                <w:rFonts w:eastAsia="Calibri"/>
                <w:sz w:val="24"/>
                <w:highlight w:val="yellow"/>
              </w:rPr>
              <w:br/>
              <w:t>(потерь)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A" w:rsidRPr="000E4B66" w:rsidRDefault="00FD0F6A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A" w:rsidRPr="000E4B66" w:rsidRDefault="00FD0F6A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0E4B66">
              <w:rPr>
                <w:rFonts w:eastAsia="Calibri"/>
                <w:sz w:val="24"/>
                <w:highlight w:val="yellow"/>
              </w:rPr>
              <w:t xml:space="preserve">ставка за </w:t>
            </w:r>
            <w:r w:rsidRPr="000E4B66">
              <w:rPr>
                <w:rFonts w:eastAsia="Calibri"/>
                <w:sz w:val="24"/>
                <w:highlight w:val="yellow"/>
              </w:rPr>
              <w:br/>
              <w:t xml:space="preserve">содержание </w:t>
            </w:r>
            <w:r w:rsidRPr="000E4B66">
              <w:rPr>
                <w:rFonts w:eastAsia="Calibri"/>
                <w:sz w:val="24"/>
                <w:highlight w:val="yellow"/>
              </w:rPr>
              <w:br/>
              <w:t xml:space="preserve">электрических     </w:t>
            </w:r>
            <w:r w:rsidRPr="000E4B66">
              <w:rPr>
                <w:rFonts w:eastAsia="Calibri"/>
                <w:sz w:val="24"/>
                <w:highlight w:val="yellow"/>
              </w:rPr>
              <w:br/>
              <w:t>сетей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A" w:rsidRPr="000E4B66" w:rsidRDefault="00FD0F6A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0E4B66">
              <w:rPr>
                <w:rFonts w:eastAsia="Calibri"/>
                <w:sz w:val="24"/>
                <w:highlight w:val="yellow"/>
              </w:rPr>
              <w:t xml:space="preserve">ставка     </w:t>
            </w:r>
            <w:r w:rsidRPr="000E4B66">
              <w:rPr>
                <w:rFonts w:eastAsia="Calibri"/>
                <w:sz w:val="24"/>
                <w:highlight w:val="yellow"/>
              </w:rPr>
              <w:br/>
              <w:t xml:space="preserve">на оплату </w:t>
            </w:r>
            <w:r w:rsidRPr="000E4B66">
              <w:rPr>
                <w:rFonts w:eastAsia="Calibri"/>
                <w:sz w:val="24"/>
                <w:highlight w:val="yellow"/>
              </w:rPr>
              <w:br/>
              <w:t xml:space="preserve">технологического    </w:t>
            </w:r>
            <w:r w:rsidRPr="000E4B66">
              <w:rPr>
                <w:rFonts w:eastAsia="Calibri"/>
                <w:sz w:val="24"/>
                <w:highlight w:val="yellow"/>
              </w:rPr>
              <w:br/>
              <w:t xml:space="preserve">расхода    </w:t>
            </w:r>
            <w:r w:rsidRPr="000E4B66">
              <w:rPr>
                <w:rFonts w:eastAsia="Calibri"/>
                <w:sz w:val="24"/>
                <w:highlight w:val="yellow"/>
              </w:rPr>
              <w:br/>
              <w:t>(потерь)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A" w:rsidRPr="000E4B66" w:rsidRDefault="00FD0F6A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</w:tr>
      <w:tr w:rsidR="00553ED4" w:rsidRPr="005B7850" w:rsidTr="003C4277">
        <w:trPr>
          <w:trHeight w:val="320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0E4B66" w:rsidRDefault="00553ED4" w:rsidP="000E4B66">
            <w:pPr>
              <w:autoSpaceDE w:val="0"/>
              <w:autoSpaceDN w:val="0"/>
              <w:adjustRightInd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5B7850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0E4B66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E4B66">
              <w:rPr>
                <w:rFonts w:eastAsia="Calibri"/>
                <w:sz w:val="20"/>
                <w:szCs w:val="20"/>
                <w:highlight w:val="yellow"/>
              </w:rPr>
              <w:t>руб./МВт·мес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0E4B66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E4B66">
              <w:rPr>
                <w:rFonts w:eastAsia="Calibri"/>
                <w:sz w:val="20"/>
                <w:szCs w:val="20"/>
                <w:highlight w:val="yellow"/>
              </w:rPr>
              <w:t>руб./МВт·ч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0E4B66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E4B66">
              <w:rPr>
                <w:rFonts w:eastAsia="Calibri"/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0E4B66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E4B66">
              <w:rPr>
                <w:rFonts w:eastAsia="Calibri"/>
                <w:sz w:val="20"/>
                <w:szCs w:val="20"/>
                <w:highlight w:val="yellow"/>
              </w:rPr>
              <w:t>руб./МВт·мес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0E4B66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E4B66">
              <w:rPr>
                <w:rFonts w:eastAsia="Calibri"/>
                <w:sz w:val="20"/>
                <w:szCs w:val="20"/>
                <w:highlight w:val="yellow"/>
              </w:rPr>
              <w:t>руб./МВт·ч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0E4B66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E4B66">
              <w:rPr>
                <w:rFonts w:eastAsia="Calibri"/>
                <w:sz w:val="20"/>
                <w:szCs w:val="20"/>
                <w:highlight w:val="yellow"/>
              </w:rPr>
              <w:t>руб./кВт·ч</w:t>
            </w:r>
          </w:p>
        </w:tc>
      </w:tr>
      <w:tr w:rsidR="00553ED4" w:rsidRPr="005B7850" w:rsidTr="003C4277">
        <w:trPr>
          <w:tblCellSpacing w:w="5" w:type="nil"/>
        </w:trPr>
        <w:tc>
          <w:tcPr>
            <w:tcW w:w="2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0E4B66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0E4B66">
              <w:rPr>
                <w:rFonts w:eastAsia="Calibri"/>
                <w:sz w:val="24"/>
                <w:highlight w:val="yellow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5B7850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5B7850">
              <w:rPr>
                <w:rFonts w:eastAsia="Calibri"/>
                <w:sz w:val="24"/>
                <w:highlight w:val="yellow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0E4B66" w:rsidRDefault="00553ED4" w:rsidP="00553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5B7850">
              <w:rPr>
                <w:rFonts w:eastAsia="Calibri"/>
                <w:sz w:val="24"/>
                <w:highlight w:val="yellow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0E4B66" w:rsidRDefault="00553ED4" w:rsidP="00553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5B7850">
              <w:rPr>
                <w:rFonts w:eastAsia="Calibri"/>
                <w:sz w:val="24"/>
                <w:highlight w:val="yellow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0E4B66" w:rsidRDefault="00553ED4" w:rsidP="00553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5B7850">
              <w:rPr>
                <w:rFonts w:eastAsia="Calibri"/>
                <w:sz w:val="24"/>
                <w:highlight w:val="yellow"/>
              </w:rPr>
              <w:t>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0E4B66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5B7850">
              <w:rPr>
                <w:rFonts w:eastAsia="Calibri"/>
                <w:sz w:val="24"/>
                <w:highlight w:val="yellow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0E4B66" w:rsidRDefault="00553ED4" w:rsidP="00553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5B7850">
              <w:rPr>
                <w:rFonts w:eastAsia="Calibri"/>
                <w:sz w:val="24"/>
                <w:highlight w:val="yellow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0E4B66" w:rsidRDefault="00553ED4" w:rsidP="00553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5B7850">
              <w:rPr>
                <w:rFonts w:eastAsia="Calibri"/>
                <w:sz w:val="24"/>
                <w:highlight w:val="yellow"/>
              </w:rPr>
              <w:t>8</w:t>
            </w:r>
          </w:p>
        </w:tc>
      </w:tr>
      <w:tr w:rsidR="00E76F77" w:rsidRPr="005B7850" w:rsidTr="00953B5E">
        <w:trPr>
          <w:trHeight w:val="804"/>
          <w:tblCellSpacing w:w="5" w:type="nil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77" w:rsidRPr="000E4B66" w:rsidRDefault="00E76F77" w:rsidP="00E76F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0E4B66">
              <w:rPr>
                <w:rFonts w:eastAsia="Calibri"/>
                <w:bCs/>
                <w:sz w:val="24"/>
                <w:highlight w:val="yellow"/>
                <w:lang w:val="x-none"/>
              </w:rPr>
              <w:t>АО «</w:t>
            </w:r>
            <w:r>
              <w:rPr>
                <w:rFonts w:eastAsia="Calibri"/>
                <w:bCs/>
                <w:sz w:val="24"/>
                <w:highlight w:val="yellow"/>
              </w:rPr>
              <w:t>ЮЭСК</w:t>
            </w:r>
            <w:r w:rsidRPr="000E4B66">
              <w:rPr>
                <w:rFonts w:eastAsia="Calibri"/>
                <w:bCs/>
                <w:sz w:val="24"/>
                <w:highlight w:val="yellow"/>
                <w:lang w:val="x-none"/>
              </w:rPr>
              <w:t>»</w:t>
            </w:r>
            <w:r w:rsidRPr="000E4B66">
              <w:rPr>
                <w:rFonts w:eastAsia="Calibri"/>
                <w:bCs/>
                <w:sz w:val="24"/>
                <w:highlight w:val="yellow"/>
              </w:rPr>
              <w:t xml:space="preserve"> и </w:t>
            </w:r>
            <w:r w:rsidRPr="00AD7D4A">
              <w:rPr>
                <w:rFonts w:eastAsia="Calibri"/>
                <w:bCs/>
                <w:sz w:val="24"/>
                <w:highlight w:val="yellow"/>
              </w:rPr>
              <w:t>филиал «Камчатский» АО «Оборонэнерго»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77" w:rsidRPr="005B7850" w:rsidRDefault="00E76F77" w:rsidP="00E76F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5B7850">
              <w:rPr>
                <w:rFonts w:eastAsia="Calibri"/>
                <w:sz w:val="24"/>
                <w:highlight w:val="yellow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77" w:rsidRPr="00E76F77" w:rsidRDefault="00E76F77" w:rsidP="00E76F77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E76F77">
              <w:rPr>
                <w:sz w:val="24"/>
                <w:highlight w:val="yellow"/>
              </w:rPr>
              <w:t>1 362 219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77" w:rsidRPr="00E76F77" w:rsidRDefault="00E76F77" w:rsidP="00E76F77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E76F77">
              <w:rPr>
                <w:sz w:val="24"/>
                <w:highlight w:val="yellow"/>
              </w:rPr>
              <w:t>4 436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77" w:rsidRPr="00E76F77" w:rsidRDefault="00E76F77" w:rsidP="00E76F77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E76F77">
              <w:rPr>
                <w:sz w:val="24"/>
                <w:highlight w:val="yellow"/>
              </w:rPr>
              <w:t>7,279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77" w:rsidRPr="00E76F77" w:rsidRDefault="00E76F77" w:rsidP="00E76F77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E76F77">
              <w:rPr>
                <w:sz w:val="24"/>
                <w:highlight w:val="yellow"/>
              </w:rPr>
              <w:t>1 871 636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77" w:rsidRPr="00E76F77" w:rsidRDefault="00E76F77" w:rsidP="00E76F77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E76F77">
              <w:rPr>
                <w:sz w:val="24"/>
                <w:highlight w:val="yellow"/>
              </w:rPr>
              <w:t>3 280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77" w:rsidRPr="00E76F77" w:rsidRDefault="00E76F77" w:rsidP="00E76F77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E76F77">
              <w:rPr>
                <w:sz w:val="24"/>
                <w:highlight w:val="yellow"/>
              </w:rPr>
              <w:t>7,186</w:t>
            </w:r>
          </w:p>
        </w:tc>
      </w:tr>
      <w:tr w:rsidR="00E76F77" w:rsidRPr="005B7850" w:rsidTr="00FB7453">
        <w:trPr>
          <w:trHeight w:val="804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F77" w:rsidRPr="000E4B66" w:rsidRDefault="00E76F77" w:rsidP="00E76F77">
            <w:pPr>
              <w:autoSpaceDE w:val="0"/>
              <w:autoSpaceDN w:val="0"/>
              <w:adjustRightInd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77" w:rsidRPr="005B7850" w:rsidRDefault="00E76F77" w:rsidP="00E76F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5B7850">
              <w:rPr>
                <w:rFonts w:eastAsia="Calibri"/>
                <w:sz w:val="24"/>
                <w:highlight w:val="yellow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77" w:rsidRPr="00E76F77" w:rsidRDefault="00E76F77" w:rsidP="00E76F77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E76F77">
              <w:rPr>
                <w:sz w:val="24"/>
                <w:highlight w:val="yellow"/>
              </w:rPr>
              <w:t>1 362 219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77" w:rsidRPr="00E76F77" w:rsidRDefault="00E76F77" w:rsidP="00E76F77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E76F77">
              <w:rPr>
                <w:sz w:val="24"/>
                <w:highlight w:val="yellow"/>
              </w:rPr>
              <w:t>4 436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77" w:rsidRPr="00E76F77" w:rsidRDefault="00E76F77" w:rsidP="00E76F77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E76F77">
              <w:rPr>
                <w:sz w:val="24"/>
                <w:highlight w:val="yellow"/>
              </w:rPr>
              <w:t>7,279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77" w:rsidRPr="00E76F77" w:rsidRDefault="00E76F77" w:rsidP="00E76F77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E76F77">
              <w:rPr>
                <w:sz w:val="24"/>
                <w:highlight w:val="yellow"/>
              </w:rPr>
              <w:t>1 871 636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77" w:rsidRPr="00E76F77" w:rsidRDefault="00E76F77" w:rsidP="00E76F77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E76F77">
              <w:rPr>
                <w:sz w:val="24"/>
                <w:highlight w:val="yellow"/>
              </w:rPr>
              <w:t>3 280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77" w:rsidRPr="00E76F77" w:rsidRDefault="00E76F77" w:rsidP="00E76F77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E76F77">
              <w:rPr>
                <w:sz w:val="24"/>
                <w:highlight w:val="yellow"/>
              </w:rPr>
              <w:t>7,186</w:t>
            </w:r>
          </w:p>
        </w:tc>
      </w:tr>
      <w:tr w:rsidR="00E76F77" w:rsidRPr="005B7850" w:rsidTr="00FB7453">
        <w:trPr>
          <w:trHeight w:val="804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F77" w:rsidRPr="000E4B66" w:rsidRDefault="00E76F77" w:rsidP="00E76F77">
            <w:pPr>
              <w:autoSpaceDE w:val="0"/>
              <w:autoSpaceDN w:val="0"/>
              <w:adjustRightInd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77" w:rsidRPr="005B7850" w:rsidRDefault="00E76F77" w:rsidP="00E76F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5B7850">
              <w:rPr>
                <w:rFonts w:eastAsia="Calibri"/>
                <w:sz w:val="24"/>
                <w:highlight w:val="yellow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77" w:rsidRPr="00E76F77" w:rsidRDefault="00E76F77" w:rsidP="00E76F77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E76F77">
              <w:rPr>
                <w:sz w:val="24"/>
                <w:highlight w:val="yellow"/>
              </w:rPr>
              <w:t>1 362 219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77" w:rsidRPr="00E76F77" w:rsidRDefault="00E76F77" w:rsidP="00E76F77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E76F77">
              <w:rPr>
                <w:sz w:val="24"/>
                <w:highlight w:val="yellow"/>
              </w:rPr>
              <w:t>4 436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77" w:rsidRPr="00E76F77" w:rsidRDefault="00E76F77" w:rsidP="00E76F77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E76F77">
              <w:rPr>
                <w:sz w:val="24"/>
                <w:highlight w:val="yellow"/>
              </w:rPr>
              <w:t>7,279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77" w:rsidRPr="00E76F77" w:rsidRDefault="00E76F77" w:rsidP="00E76F77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E76F77">
              <w:rPr>
                <w:sz w:val="24"/>
                <w:highlight w:val="yellow"/>
              </w:rPr>
              <w:t>1 871 636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77" w:rsidRPr="00E76F77" w:rsidRDefault="00E76F77" w:rsidP="00E76F77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E76F77">
              <w:rPr>
                <w:sz w:val="24"/>
                <w:highlight w:val="yellow"/>
              </w:rPr>
              <w:t>3 280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77" w:rsidRPr="00E76F77" w:rsidRDefault="00E76F77" w:rsidP="00E76F77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E76F77">
              <w:rPr>
                <w:sz w:val="24"/>
                <w:highlight w:val="yellow"/>
              </w:rPr>
              <w:t>7,186</w:t>
            </w:r>
          </w:p>
        </w:tc>
      </w:tr>
      <w:tr w:rsidR="00E76F77" w:rsidRPr="005B7850" w:rsidTr="00FB7453">
        <w:trPr>
          <w:trHeight w:val="804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F77" w:rsidRPr="000E4B66" w:rsidRDefault="00E76F77" w:rsidP="00E76F77">
            <w:pPr>
              <w:autoSpaceDE w:val="0"/>
              <w:autoSpaceDN w:val="0"/>
              <w:adjustRightInd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77" w:rsidRPr="005B7850" w:rsidRDefault="00E76F77" w:rsidP="00E76F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5B7850">
              <w:rPr>
                <w:rFonts w:eastAsia="Calibri"/>
                <w:sz w:val="24"/>
                <w:highlight w:val="yellow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77" w:rsidRPr="00E76F77" w:rsidRDefault="00E76F77" w:rsidP="00E76F77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E76F77">
              <w:rPr>
                <w:sz w:val="24"/>
                <w:highlight w:val="yellow"/>
              </w:rPr>
              <w:t>1 362 219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77" w:rsidRPr="00E76F77" w:rsidRDefault="00E76F77" w:rsidP="00E76F77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E76F77">
              <w:rPr>
                <w:sz w:val="24"/>
                <w:highlight w:val="yellow"/>
              </w:rPr>
              <w:t>4 436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77" w:rsidRPr="00E76F77" w:rsidRDefault="00E76F77" w:rsidP="00E76F77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E76F77">
              <w:rPr>
                <w:sz w:val="24"/>
                <w:highlight w:val="yellow"/>
              </w:rPr>
              <w:t>7,279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77" w:rsidRPr="00E76F77" w:rsidRDefault="00E76F77" w:rsidP="00E76F77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E76F77">
              <w:rPr>
                <w:sz w:val="24"/>
                <w:highlight w:val="yellow"/>
              </w:rPr>
              <w:t>1 871 636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77" w:rsidRPr="00E76F77" w:rsidRDefault="00E76F77" w:rsidP="00E76F77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E76F77">
              <w:rPr>
                <w:sz w:val="24"/>
                <w:highlight w:val="yellow"/>
              </w:rPr>
              <w:t>3 280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77" w:rsidRPr="00E76F77" w:rsidRDefault="00E76F77" w:rsidP="00E76F77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E76F77">
              <w:rPr>
                <w:sz w:val="24"/>
                <w:highlight w:val="yellow"/>
              </w:rPr>
              <w:t>7,186</w:t>
            </w:r>
          </w:p>
        </w:tc>
      </w:tr>
      <w:tr w:rsidR="00E76F77" w:rsidRPr="005B7850" w:rsidTr="00FB7453">
        <w:trPr>
          <w:trHeight w:val="804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77" w:rsidRPr="000E4B66" w:rsidRDefault="00E76F77" w:rsidP="00E76F77">
            <w:pPr>
              <w:autoSpaceDE w:val="0"/>
              <w:autoSpaceDN w:val="0"/>
              <w:adjustRightInd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77" w:rsidRPr="005B7850" w:rsidRDefault="00E76F77" w:rsidP="00E76F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5B7850">
              <w:rPr>
                <w:rFonts w:eastAsia="Calibri"/>
                <w:sz w:val="24"/>
                <w:highlight w:val="yellow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77" w:rsidRPr="00E76F77" w:rsidRDefault="00E76F77" w:rsidP="00E76F77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E76F77">
              <w:rPr>
                <w:sz w:val="24"/>
                <w:highlight w:val="yellow"/>
              </w:rPr>
              <w:t>1 362 219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77" w:rsidRPr="00E76F77" w:rsidRDefault="00E76F77" w:rsidP="00E76F77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E76F77">
              <w:rPr>
                <w:sz w:val="24"/>
                <w:highlight w:val="yellow"/>
              </w:rPr>
              <w:t>4 436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77" w:rsidRPr="00E76F77" w:rsidRDefault="00E76F77" w:rsidP="00E76F77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E76F77">
              <w:rPr>
                <w:sz w:val="24"/>
                <w:highlight w:val="yellow"/>
              </w:rPr>
              <w:t>7,279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77" w:rsidRPr="00E76F77" w:rsidRDefault="00E76F77" w:rsidP="00E76F77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E76F77">
              <w:rPr>
                <w:sz w:val="24"/>
                <w:highlight w:val="yellow"/>
              </w:rPr>
              <w:t>1 871 636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77" w:rsidRPr="00E76F77" w:rsidRDefault="00E76F77" w:rsidP="00E76F77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E76F77">
              <w:rPr>
                <w:sz w:val="24"/>
                <w:highlight w:val="yellow"/>
              </w:rPr>
              <w:t>3 280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77" w:rsidRPr="00E76F77" w:rsidRDefault="00E76F77" w:rsidP="00E76F77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E76F77">
              <w:rPr>
                <w:sz w:val="24"/>
                <w:highlight w:val="yellow"/>
              </w:rPr>
              <w:t>7,186</w:t>
            </w:r>
          </w:p>
        </w:tc>
      </w:tr>
    </w:tbl>
    <w:p w:rsidR="001E62AB" w:rsidRPr="00553ED4" w:rsidRDefault="001E62AB" w:rsidP="00553ED4">
      <w:pPr>
        <w:rPr>
          <w:rFonts w:eastAsia="Calibri"/>
          <w:szCs w:val="28"/>
        </w:rPr>
      </w:pPr>
    </w:p>
    <w:sectPr w:rsidR="001E62AB" w:rsidRPr="00553ED4" w:rsidSect="00CA48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C6B" w:rsidRDefault="00184C6B" w:rsidP="00342D13">
      <w:r>
        <w:separator/>
      </w:r>
    </w:p>
  </w:endnote>
  <w:endnote w:type="continuationSeparator" w:id="0">
    <w:p w:rsidR="00184C6B" w:rsidRDefault="00184C6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C6B" w:rsidRDefault="00184C6B" w:rsidP="00342D13">
      <w:r>
        <w:separator/>
      </w:r>
    </w:p>
  </w:footnote>
  <w:footnote w:type="continuationSeparator" w:id="0">
    <w:p w:rsidR="00184C6B" w:rsidRDefault="00184C6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B2EB3"/>
    <w:multiLevelType w:val="hybridMultilevel"/>
    <w:tmpl w:val="0E3C6EA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4781A"/>
    <w:rsid w:val="00050381"/>
    <w:rsid w:val="000545B3"/>
    <w:rsid w:val="00056566"/>
    <w:rsid w:val="00085836"/>
    <w:rsid w:val="00092C91"/>
    <w:rsid w:val="000A2D1B"/>
    <w:rsid w:val="000C0ABF"/>
    <w:rsid w:val="000C1841"/>
    <w:rsid w:val="000E4B66"/>
    <w:rsid w:val="0010596D"/>
    <w:rsid w:val="001723D0"/>
    <w:rsid w:val="00176665"/>
    <w:rsid w:val="00181055"/>
    <w:rsid w:val="00184C6B"/>
    <w:rsid w:val="00191854"/>
    <w:rsid w:val="00196836"/>
    <w:rsid w:val="001B5371"/>
    <w:rsid w:val="001E0B39"/>
    <w:rsid w:val="001E62AB"/>
    <w:rsid w:val="001E6FE1"/>
    <w:rsid w:val="00200564"/>
    <w:rsid w:val="00200731"/>
    <w:rsid w:val="00204C8D"/>
    <w:rsid w:val="00223D68"/>
    <w:rsid w:val="00230F4D"/>
    <w:rsid w:val="00232A85"/>
    <w:rsid w:val="002722F0"/>
    <w:rsid w:val="0029209A"/>
    <w:rsid w:val="00296585"/>
    <w:rsid w:val="002A71B0"/>
    <w:rsid w:val="002B334D"/>
    <w:rsid w:val="002D43BE"/>
    <w:rsid w:val="00302902"/>
    <w:rsid w:val="00321E7D"/>
    <w:rsid w:val="00342D13"/>
    <w:rsid w:val="00362299"/>
    <w:rsid w:val="003832CF"/>
    <w:rsid w:val="003926A3"/>
    <w:rsid w:val="003A5BEF"/>
    <w:rsid w:val="003A7F52"/>
    <w:rsid w:val="003C2A43"/>
    <w:rsid w:val="003C4277"/>
    <w:rsid w:val="003D6F0D"/>
    <w:rsid w:val="003E38BA"/>
    <w:rsid w:val="00415397"/>
    <w:rsid w:val="004216D6"/>
    <w:rsid w:val="00441A91"/>
    <w:rsid w:val="00460247"/>
    <w:rsid w:val="0046790E"/>
    <w:rsid w:val="0048068C"/>
    <w:rsid w:val="00482328"/>
    <w:rsid w:val="0048261B"/>
    <w:rsid w:val="00492556"/>
    <w:rsid w:val="004D492F"/>
    <w:rsid w:val="004D79DB"/>
    <w:rsid w:val="004F0472"/>
    <w:rsid w:val="00511A74"/>
    <w:rsid w:val="00512C6C"/>
    <w:rsid w:val="0054446A"/>
    <w:rsid w:val="00553ED4"/>
    <w:rsid w:val="005709CE"/>
    <w:rsid w:val="005B7850"/>
    <w:rsid w:val="005E22DD"/>
    <w:rsid w:val="005F0B57"/>
    <w:rsid w:val="005F2BC6"/>
    <w:rsid w:val="006004F0"/>
    <w:rsid w:val="006317BF"/>
    <w:rsid w:val="00653A84"/>
    <w:rsid w:val="006604E4"/>
    <w:rsid w:val="006650EC"/>
    <w:rsid w:val="006979FB"/>
    <w:rsid w:val="006A5AB2"/>
    <w:rsid w:val="006D4BF2"/>
    <w:rsid w:val="006E4B23"/>
    <w:rsid w:val="007120E9"/>
    <w:rsid w:val="0072115F"/>
    <w:rsid w:val="00733CE9"/>
    <w:rsid w:val="00733DC4"/>
    <w:rsid w:val="00747197"/>
    <w:rsid w:val="00760202"/>
    <w:rsid w:val="007660BB"/>
    <w:rsid w:val="00793645"/>
    <w:rsid w:val="007A764E"/>
    <w:rsid w:val="007B73EF"/>
    <w:rsid w:val="007C6DC9"/>
    <w:rsid w:val="007D4490"/>
    <w:rsid w:val="007E0943"/>
    <w:rsid w:val="007E17B7"/>
    <w:rsid w:val="007E264C"/>
    <w:rsid w:val="007F3290"/>
    <w:rsid w:val="007F49CA"/>
    <w:rsid w:val="008018F1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4F7A"/>
    <w:rsid w:val="008F586A"/>
    <w:rsid w:val="00905B59"/>
    <w:rsid w:val="009244DB"/>
    <w:rsid w:val="0093450B"/>
    <w:rsid w:val="00941FB5"/>
    <w:rsid w:val="00970B2B"/>
    <w:rsid w:val="009A5446"/>
    <w:rsid w:val="009B185D"/>
    <w:rsid w:val="009B1C1D"/>
    <w:rsid w:val="009B6B79"/>
    <w:rsid w:val="009D27F0"/>
    <w:rsid w:val="009D2D63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D7D4A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A3E5D"/>
    <w:rsid w:val="00BD3083"/>
    <w:rsid w:val="00BF3927"/>
    <w:rsid w:val="00BF5293"/>
    <w:rsid w:val="00C00871"/>
    <w:rsid w:val="00C747F0"/>
    <w:rsid w:val="00C87DDD"/>
    <w:rsid w:val="00C93614"/>
    <w:rsid w:val="00C942BC"/>
    <w:rsid w:val="00C966C3"/>
    <w:rsid w:val="00CA2E6F"/>
    <w:rsid w:val="00CA48C8"/>
    <w:rsid w:val="00CA7697"/>
    <w:rsid w:val="00CB67A4"/>
    <w:rsid w:val="00CD4A09"/>
    <w:rsid w:val="00CE3333"/>
    <w:rsid w:val="00CE5360"/>
    <w:rsid w:val="00D04C82"/>
    <w:rsid w:val="00D23436"/>
    <w:rsid w:val="00D605CF"/>
    <w:rsid w:val="00D840CE"/>
    <w:rsid w:val="00D871DE"/>
    <w:rsid w:val="00DA0AE9"/>
    <w:rsid w:val="00DA3A2D"/>
    <w:rsid w:val="00DC34F7"/>
    <w:rsid w:val="00DD3F53"/>
    <w:rsid w:val="00E0636D"/>
    <w:rsid w:val="00E21F25"/>
    <w:rsid w:val="00E24E58"/>
    <w:rsid w:val="00E24ECE"/>
    <w:rsid w:val="00E34935"/>
    <w:rsid w:val="00E3601E"/>
    <w:rsid w:val="00E371B1"/>
    <w:rsid w:val="00E43D52"/>
    <w:rsid w:val="00E50355"/>
    <w:rsid w:val="00E704ED"/>
    <w:rsid w:val="00E76F77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0F6A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rsid w:val="00176665"/>
    <w:pPr>
      <w:jc w:val="both"/>
    </w:pPr>
    <w:rPr>
      <w:rFonts w:eastAsia="Calibri"/>
      <w:b/>
      <w:bCs/>
      <w:sz w:val="24"/>
      <w:lang w:val="x-none"/>
    </w:rPr>
  </w:style>
  <w:style w:type="character" w:customStyle="1" w:styleId="ad">
    <w:name w:val="Основной текст Знак"/>
    <w:basedOn w:val="a0"/>
    <w:link w:val="ac"/>
    <w:uiPriority w:val="99"/>
    <w:rsid w:val="00176665"/>
    <w:rPr>
      <w:rFonts w:eastAsia="Calibri"/>
      <w:b/>
      <w:bCs/>
      <w:sz w:val="24"/>
      <w:szCs w:val="24"/>
      <w:lang w:val="x-none"/>
    </w:rPr>
  </w:style>
  <w:style w:type="paragraph" w:styleId="ae">
    <w:name w:val="List Paragraph"/>
    <w:basedOn w:val="a"/>
    <w:uiPriority w:val="34"/>
    <w:qFormat/>
    <w:rsid w:val="00204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40846A05D1C0D774708EDE97743BAEAA77D2A9183E8314A530754158CABD8F0369587AC4E3D2C03C3F1D06B6L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D78F5-AC09-49CC-8FD9-3A3AD38FD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964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7558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Яковлева Валентина Александровна</cp:lastModifiedBy>
  <cp:revision>13</cp:revision>
  <cp:lastPrinted>2020-10-08T21:28:00Z</cp:lastPrinted>
  <dcterms:created xsi:type="dcterms:W3CDTF">2022-09-30T03:23:00Z</dcterms:created>
  <dcterms:modified xsi:type="dcterms:W3CDTF">2022-10-02T22:05:00Z</dcterms:modified>
</cp:coreProperties>
</file>