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F3" w:rsidRDefault="00B06EF3" w:rsidP="005D03B3"/>
    <w:p w:rsidR="00404F0B" w:rsidRDefault="00404F0B" w:rsidP="005D03B3"/>
    <w:p w:rsidR="005D03B3" w:rsidRDefault="003663A7" w:rsidP="005D03B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.55pt;margin-top:16.85pt;width:58.5pt;height:52.5pt;z-index:251662336" fillcolor="window">
            <v:imagedata r:id="rId8" o:title=""/>
            <w10:wrap type="square" side="right"/>
          </v:shape>
          <o:OLEObject Type="Embed" ProgID="Word.Picture.8" ShapeID="_x0000_s1026" DrawAspect="Content" ObjectID="_1713346721" r:id="rId9"/>
        </w:object>
      </w:r>
    </w:p>
    <w:p w:rsidR="005D03B3" w:rsidRPr="004E59B9" w:rsidRDefault="005D03B3" w:rsidP="005D03B3">
      <w:pPr>
        <w:spacing w:line="240" w:lineRule="auto"/>
        <w:contextualSpacing/>
        <w:rPr>
          <w:rFonts w:ascii="Times New Roman" w:hAnsi="Times New Roman"/>
          <w:color w:val="365F91" w:themeColor="accent1" w:themeShade="BF"/>
          <w:sz w:val="28"/>
          <w:szCs w:val="26"/>
          <w:lang w:eastAsia="en-US"/>
        </w:rPr>
      </w:pPr>
      <w:r w:rsidRPr="004E59B9">
        <w:rPr>
          <w:rFonts w:ascii="Times New Roman" w:hAnsi="Times New Roman"/>
          <w:color w:val="365F91" w:themeColor="accent1" w:themeShade="BF"/>
          <w:sz w:val="28"/>
          <w:szCs w:val="26"/>
          <w:lang w:eastAsia="en-US"/>
        </w:rPr>
        <w:t>АКЦИОНЕРНОЕ ОБЩЕСТВО</w:t>
      </w:r>
    </w:p>
    <w:p w:rsidR="005D03B3" w:rsidRPr="004E59B9" w:rsidRDefault="005D03B3" w:rsidP="005D03B3">
      <w:pPr>
        <w:pStyle w:val="ab"/>
        <w:suppressAutoHyphens/>
        <w:contextualSpacing/>
        <w:rPr>
          <w:rFonts w:ascii="Times New Roman" w:hAnsi="Times New Roman"/>
          <w:color w:val="365F91" w:themeColor="accent1" w:themeShade="BF"/>
          <w:sz w:val="28"/>
          <w:szCs w:val="26"/>
        </w:rPr>
      </w:pPr>
      <w:r w:rsidRPr="004E59B9">
        <w:rPr>
          <w:rFonts w:ascii="Times New Roman" w:hAnsi="Times New Roman"/>
          <w:color w:val="365F91" w:themeColor="accent1" w:themeShade="BF"/>
          <w:sz w:val="28"/>
          <w:szCs w:val="26"/>
        </w:rPr>
        <w:t>«КАМЧАТСКОЕ АВИАЦИОННОЕ ПРЕДПРИЯТИЕ»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206"/>
      </w:tblGrid>
      <w:tr w:rsidR="005D03B3" w:rsidRPr="00CF5F1A" w:rsidTr="00B06EF3">
        <w:trPr>
          <w:trHeight w:val="1814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5D03B3" w:rsidRDefault="005D03B3" w:rsidP="00C96F2A">
            <w:pPr>
              <w:pStyle w:val="ab"/>
              <w:jc w:val="center"/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  <w:t>Инвестиционн</w:t>
            </w:r>
            <w:r w:rsidR="009748F0"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  <w:t>ые</w:t>
            </w:r>
            <w:r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  <w:t xml:space="preserve"> программ</w:t>
            </w:r>
            <w:r w:rsidR="009748F0"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  <w:t>ы</w:t>
            </w:r>
            <w:r w:rsidRPr="004E59B9"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  <w:t xml:space="preserve"> АО «КАП»</w:t>
            </w:r>
          </w:p>
          <w:p w:rsidR="005D03B3" w:rsidRPr="00AC02C5" w:rsidRDefault="005D03B3" w:rsidP="00521D0E">
            <w:pPr>
              <w:pStyle w:val="ab"/>
              <w:jc w:val="center"/>
              <w:rPr>
                <w:rFonts w:ascii="Times New Roman" w:hAnsi="Times New Roman"/>
                <w:color w:val="365F91" w:themeColor="accent1" w:themeShade="BF"/>
                <w:sz w:val="36"/>
                <w:szCs w:val="36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  <w:t>на 2022-202</w:t>
            </w:r>
            <w:r w:rsidR="00521D0E"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  <w:t>4</w:t>
            </w:r>
            <w:r>
              <w:rPr>
                <w:rFonts w:ascii="Times New Roman" w:hAnsi="Times New Roman"/>
                <w:color w:val="365F91" w:themeColor="accent1" w:themeShade="BF"/>
                <w:sz w:val="44"/>
                <w:szCs w:val="26"/>
              </w:rPr>
              <w:t xml:space="preserve"> годы</w:t>
            </w:r>
          </w:p>
        </w:tc>
      </w:tr>
    </w:tbl>
    <w:p w:rsidR="005D03B3" w:rsidRDefault="00404F0B" w:rsidP="005D03B3">
      <w:r>
        <w:rPr>
          <w:noProof/>
        </w:rPr>
        <w:drawing>
          <wp:anchor distT="0" distB="0" distL="114300" distR="114300" simplePos="0" relativeHeight="251666432" behindDoc="1" locked="0" layoutInCell="1" allowOverlap="1" wp14:anchorId="41C5FE81" wp14:editId="63C17779">
            <wp:simplePos x="0" y="0"/>
            <wp:positionH relativeFrom="column">
              <wp:posOffset>66675</wp:posOffset>
            </wp:positionH>
            <wp:positionV relativeFrom="paragraph">
              <wp:posOffset>89535</wp:posOffset>
            </wp:positionV>
            <wp:extent cx="3295650" cy="2470785"/>
            <wp:effectExtent l="0" t="0" r="0" b="5715"/>
            <wp:wrapThrough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hrough>
            <wp:docPr id="5" name="Рисунок 5" descr="C:\Users\User\AppData\Local\MyChat Client\cache\images\big\b006095d6cfad4ae267eb4031c603eb08ab56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yChat Client\cache\images\big\b006095d6cfad4ae267eb4031c603eb08ab569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3B3" w:rsidRDefault="005D03B3" w:rsidP="005D03B3">
      <w:pPr>
        <w:jc w:val="center"/>
      </w:pPr>
    </w:p>
    <w:p w:rsidR="005D03B3" w:rsidRDefault="005D03B3" w:rsidP="005D03B3"/>
    <w:p w:rsidR="005D03B3" w:rsidRDefault="005D03B3" w:rsidP="005D03B3"/>
    <w:p w:rsidR="005D03B3" w:rsidRDefault="005D03B3" w:rsidP="005D03B3"/>
    <w:p w:rsidR="005D03B3" w:rsidRDefault="005D03B3" w:rsidP="005D03B3"/>
    <w:p w:rsidR="005D03B3" w:rsidRDefault="00404F0B" w:rsidP="005D03B3">
      <w:r>
        <w:rPr>
          <w:noProof/>
        </w:rPr>
        <w:drawing>
          <wp:anchor distT="0" distB="0" distL="114300" distR="114300" simplePos="0" relativeHeight="251667456" behindDoc="1" locked="0" layoutInCell="1" allowOverlap="1" wp14:anchorId="7D742C50" wp14:editId="6CD4F8F6">
            <wp:simplePos x="0" y="0"/>
            <wp:positionH relativeFrom="column">
              <wp:posOffset>-935355</wp:posOffset>
            </wp:positionH>
            <wp:positionV relativeFrom="paragraph">
              <wp:posOffset>240665</wp:posOffset>
            </wp:positionV>
            <wp:extent cx="3880485" cy="1832610"/>
            <wp:effectExtent l="0" t="0" r="5715" b="0"/>
            <wp:wrapThrough wrapText="bothSides">
              <wp:wrapPolygon edited="0">
                <wp:start x="0" y="0"/>
                <wp:lineTo x="0" y="21331"/>
                <wp:lineTo x="21526" y="21331"/>
                <wp:lineTo x="21526" y="0"/>
                <wp:lineTo x="0" y="0"/>
              </wp:wrapPolygon>
            </wp:wrapThrough>
            <wp:docPr id="1" name="Рисунок 1" descr="C:\Users\User\AppData\Local\MyChat Client\cache\images\big\1a838116fe65ade2deba5476a62f9d5e182da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yChat Client\cache\images\big\1a838116fe65ade2deba5476a62f9d5e182da5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3B3" w:rsidRDefault="005D03B3" w:rsidP="005D03B3"/>
    <w:p w:rsidR="005D03B3" w:rsidRDefault="005D03B3" w:rsidP="005D03B3"/>
    <w:p w:rsidR="005D03B3" w:rsidRDefault="005D03B3" w:rsidP="005D03B3"/>
    <w:p w:rsidR="005D03B3" w:rsidRDefault="00404F0B" w:rsidP="005D03B3">
      <w:r>
        <w:rPr>
          <w:noProof/>
        </w:rPr>
        <w:drawing>
          <wp:anchor distT="0" distB="0" distL="114300" distR="114300" simplePos="0" relativeHeight="251660288" behindDoc="0" locked="0" layoutInCell="1" allowOverlap="1" wp14:anchorId="56B24FAC" wp14:editId="11A76CF4">
            <wp:simplePos x="0" y="0"/>
            <wp:positionH relativeFrom="column">
              <wp:posOffset>65405</wp:posOffset>
            </wp:positionH>
            <wp:positionV relativeFrom="paragraph">
              <wp:posOffset>387350</wp:posOffset>
            </wp:positionV>
            <wp:extent cx="2564765" cy="1436370"/>
            <wp:effectExtent l="0" t="0" r="6985" b="0"/>
            <wp:wrapSquare wrapText="bothSides"/>
            <wp:docPr id="12" name="Рисунок 8" descr="Контейнерная АЗС Benza &amp;quot;Бизнес-моноблок&amp;quot; купить в компании АЗС Мен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тейнерная АЗС Benza &amp;quot;Бизнес-моноблок&amp;quot; купить в компании АЗС Менто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072" t="25694" r="16052" b="2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3B3" w:rsidRDefault="009748F0" w:rsidP="005D03B3">
      <w:r>
        <w:rPr>
          <w:noProof/>
        </w:rPr>
        <w:drawing>
          <wp:anchor distT="0" distB="0" distL="114300" distR="114300" simplePos="0" relativeHeight="251661312" behindDoc="1" locked="0" layoutInCell="1" allowOverlap="1" wp14:anchorId="7256FE32" wp14:editId="0E62C4F8">
            <wp:simplePos x="0" y="0"/>
            <wp:positionH relativeFrom="column">
              <wp:posOffset>721995</wp:posOffset>
            </wp:positionH>
            <wp:positionV relativeFrom="paragraph">
              <wp:posOffset>58420</wp:posOffset>
            </wp:positionV>
            <wp:extent cx="2316480" cy="1803400"/>
            <wp:effectExtent l="0" t="0" r="7620" b="6350"/>
            <wp:wrapTight wrapText="bothSides">
              <wp:wrapPolygon edited="0">
                <wp:start x="0" y="0"/>
                <wp:lineTo x="0" y="21448"/>
                <wp:lineTo x="21493" y="21448"/>
                <wp:lineTo x="21493" y="0"/>
                <wp:lineTo x="0" y="0"/>
              </wp:wrapPolygon>
            </wp:wrapTight>
            <wp:docPr id="17" name="Рисунок 5" descr="ЭФЭР - Проектирование - Защита ангаров для самолетов и вертолетов -  Автоматические установки пожароту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ФЭР - Проектирование - Защита ангаров для самолетов и вертолетов -  Автоматические установки пожаротуш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3B3" w:rsidRDefault="005D03B3" w:rsidP="005D03B3">
      <w:r>
        <w:br w:type="page"/>
      </w:r>
    </w:p>
    <w:p w:rsidR="002345AC" w:rsidRDefault="002345AC" w:rsidP="007C5CCC">
      <w:pPr>
        <w:pStyle w:val="1"/>
        <w:jc w:val="center"/>
        <w:rPr>
          <w:sz w:val="32"/>
          <w:szCs w:val="27"/>
        </w:rPr>
      </w:pPr>
      <w:bookmarkStart w:id="0" w:name="_Toc244069412"/>
      <w:bookmarkStart w:id="1" w:name="_Toc48820611"/>
      <w:bookmarkStart w:id="2" w:name="_Toc93072528"/>
    </w:p>
    <w:p w:rsidR="00AC58CA" w:rsidRDefault="00AC58CA" w:rsidP="00AC58CA">
      <w:pPr>
        <w:pStyle w:val="ab"/>
        <w:jc w:val="right"/>
      </w:pPr>
    </w:p>
    <w:p w:rsidR="002345AC" w:rsidRDefault="002345AC" w:rsidP="00AC58CA">
      <w:pPr>
        <w:pStyle w:val="ab"/>
        <w:jc w:val="right"/>
      </w:pPr>
      <w:r>
        <w:t>«</w:t>
      </w:r>
      <w:r w:rsidR="004B1177">
        <w:t>Согласовано</w:t>
      </w:r>
      <w:r>
        <w:t>»</w:t>
      </w:r>
    </w:p>
    <w:p w:rsidR="002345AC" w:rsidRDefault="002345AC" w:rsidP="00AC58CA">
      <w:pPr>
        <w:pStyle w:val="ab"/>
        <w:jc w:val="right"/>
      </w:pPr>
      <w:r>
        <w:t>Министр транспорта</w:t>
      </w:r>
    </w:p>
    <w:p w:rsidR="00AC58CA" w:rsidRDefault="002345AC" w:rsidP="00AC58CA">
      <w:pPr>
        <w:pStyle w:val="ab"/>
        <w:jc w:val="right"/>
      </w:pPr>
      <w:r>
        <w:t xml:space="preserve"> и дорожного строительства</w:t>
      </w:r>
      <w:r w:rsidR="00AC58CA">
        <w:t xml:space="preserve"> </w:t>
      </w:r>
    </w:p>
    <w:p w:rsidR="002345AC" w:rsidRDefault="002345AC" w:rsidP="00AC58CA">
      <w:pPr>
        <w:pStyle w:val="ab"/>
        <w:jc w:val="right"/>
      </w:pPr>
      <w:r>
        <w:t>Камчатского края</w:t>
      </w:r>
    </w:p>
    <w:p w:rsidR="002345AC" w:rsidRDefault="002345AC" w:rsidP="00AC58CA">
      <w:pPr>
        <w:pStyle w:val="ab"/>
        <w:jc w:val="right"/>
      </w:pPr>
      <w:r>
        <w:t xml:space="preserve">___________________                                                                                                                </w:t>
      </w:r>
    </w:p>
    <w:p w:rsidR="002345AC" w:rsidRDefault="002345AC" w:rsidP="00AC58CA">
      <w:pPr>
        <w:jc w:val="right"/>
        <w:rPr>
          <w:sz w:val="32"/>
          <w:szCs w:val="27"/>
        </w:rPr>
      </w:pPr>
      <w:r>
        <w:t xml:space="preserve">В.В. Каюмов  </w:t>
      </w:r>
    </w:p>
    <w:p w:rsidR="002345AC" w:rsidRDefault="002345AC" w:rsidP="007C5CCC">
      <w:pPr>
        <w:pStyle w:val="1"/>
        <w:jc w:val="center"/>
        <w:rPr>
          <w:sz w:val="32"/>
          <w:szCs w:val="27"/>
        </w:rPr>
      </w:pPr>
    </w:p>
    <w:p w:rsidR="002345AC" w:rsidRDefault="002345AC" w:rsidP="002345AC">
      <w:pPr>
        <w:pStyle w:val="ab"/>
        <w:ind w:left="1134" w:right="1134"/>
        <w:jc w:val="center"/>
        <w:rPr>
          <w:rFonts w:ascii="Times New Roman" w:hAnsi="Times New Roman"/>
          <w:color w:val="365F91" w:themeColor="accent1" w:themeShade="BF"/>
          <w:sz w:val="44"/>
          <w:szCs w:val="26"/>
        </w:rPr>
      </w:pPr>
      <w:r>
        <w:rPr>
          <w:rFonts w:ascii="Times New Roman" w:hAnsi="Times New Roman"/>
          <w:color w:val="365F91" w:themeColor="accent1" w:themeShade="BF"/>
          <w:sz w:val="44"/>
          <w:szCs w:val="26"/>
        </w:rPr>
        <w:t>Инвестиционные программы</w:t>
      </w:r>
      <w:r w:rsidRPr="004E59B9">
        <w:rPr>
          <w:rFonts w:ascii="Times New Roman" w:hAnsi="Times New Roman"/>
          <w:color w:val="365F91" w:themeColor="accent1" w:themeShade="BF"/>
          <w:sz w:val="44"/>
          <w:szCs w:val="26"/>
        </w:rPr>
        <w:t xml:space="preserve"> АО «КАП»</w:t>
      </w:r>
    </w:p>
    <w:p w:rsidR="004B1177" w:rsidRDefault="004B1177" w:rsidP="002345AC">
      <w:pPr>
        <w:pStyle w:val="ab"/>
        <w:ind w:left="1134" w:right="1134"/>
        <w:jc w:val="center"/>
        <w:rPr>
          <w:rFonts w:ascii="Times New Roman" w:hAnsi="Times New Roman"/>
          <w:color w:val="365F91" w:themeColor="accent1" w:themeShade="BF"/>
          <w:sz w:val="44"/>
          <w:szCs w:val="26"/>
        </w:rPr>
      </w:pPr>
    </w:p>
    <w:p w:rsidR="002345AC" w:rsidRDefault="002345AC" w:rsidP="002345AC">
      <w:pPr>
        <w:pStyle w:val="ab"/>
        <w:jc w:val="center"/>
        <w:rPr>
          <w:rFonts w:ascii="Times New Roman" w:hAnsi="Times New Roman"/>
          <w:color w:val="365F91" w:themeColor="accent1" w:themeShade="BF"/>
          <w:sz w:val="44"/>
          <w:szCs w:val="26"/>
        </w:rPr>
      </w:pPr>
    </w:p>
    <w:p w:rsidR="002345AC" w:rsidRPr="002345AC" w:rsidRDefault="002345AC" w:rsidP="002345A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345AC">
        <w:rPr>
          <w:rFonts w:ascii="Times New Roman" w:hAnsi="Times New Roman"/>
          <w:sz w:val="26"/>
          <w:szCs w:val="26"/>
        </w:rPr>
        <w:t>В рамках исполнения государственной программы Камчатского края "Развитие транспортной системы в Камчатском крае" подпрограммы 4 «Развитие воздушного транспорта»</w:t>
      </w:r>
    </w:p>
    <w:p w:rsidR="004B1177" w:rsidRDefault="004B1177" w:rsidP="002345A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345AC" w:rsidRPr="002345AC" w:rsidRDefault="002345AC" w:rsidP="002345A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345AC">
        <w:rPr>
          <w:rFonts w:ascii="Times New Roman" w:hAnsi="Times New Roman"/>
          <w:sz w:val="26"/>
          <w:szCs w:val="26"/>
        </w:rPr>
        <w:t>Территория реализации программ  -  Камчатский край</w:t>
      </w:r>
    </w:p>
    <w:p w:rsidR="002345AC" w:rsidRPr="002345AC" w:rsidRDefault="002345AC" w:rsidP="002345A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345AC">
        <w:rPr>
          <w:rFonts w:ascii="Times New Roman" w:hAnsi="Times New Roman"/>
          <w:sz w:val="26"/>
          <w:szCs w:val="26"/>
        </w:rPr>
        <w:t>Срок реализации программ  2022 – 2024 годы</w:t>
      </w:r>
    </w:p>
    <w:p w:rsidR="002345AC" w:rsidRPr="002345AC" w:rsidRDefault="002345AC" w:rsidP="002345A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345AC" w:rsidRPr="002345AC" w:rsidRDefault="002345AC" w:rsidP="002345A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345AC" w:rsidRPr="006218DE" w:rsidRDefault="002345AC" w:rsidP="006218DE">
      <w:pPr>
        <w:contextualSpacing/>
        <w:jc w:val="both"/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</w:pPr>
      <w:r w:rsidRP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>Программа 1 «Приобретение ВС Ми-8 МТВ (3 единицы)»</w:t>
      </w:r>
    </w:p>
    <w:p w:rsidR="002345AC" w:rsidRPr="006218DE" w:rsidRDefault="002345AC" w:rsidP="006218DE">
      <w:pPr>
        <w:contextualSpacing/>
        <w:jc w:val="both"/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</w:pPr>
      <w:r w:rsidRP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>Программа 2 «Приобретение ВС Л-410  УВП Э-20</w:t>
      </w:r>
      <w:r w:rsid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 xml:space="preserve"> </w:t>
      </w:r>
      <w:r w:rsidRP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>(2 единицы)»</w:t>
      </w:r>
    </w:p>
    <w:p w:rsidR="002345AC" w:rsidRPr="006218DE" w:rsidRDefault="002345AC" w:rsidP="006218DE">
      <w:pPr>
        <w:contextualSpacing/>
        <w:jc w:val="both"/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</w:pPr>
      <w:r w:rsidRP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>Программа 3 «Приобретение топливозаправочных комплексов (ТЗК) для обеспечения заправки в аэропортах Усть-Хайрюзово, Никольское, Озерная, Соболево»</w:t>
      </w:r>
    </w:p>
    <w:p w:rsidR="002345AC" w:rsidRPr="006218DE" w:rsidRDefault="002345AC" w:rsidP="006218DE">
      <w:pPr>
        <w:contextualSpacing/>
        <w:jc w:val="both"/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</w:pPr>
      <w:r w:rsidRP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>Программа 4 «Строительства ангара для технического обслуживания воздушных судов»</w:t>
      </w:r>
    </w:p>
    <w:p w:rsidR="002345AC" w:rsidRPr="006218DE" w:rsidRDefault="002345AC" w:rsidP="006218DE">
      <w:pPr>
        <w:contextualSpacing/>
        <w:jc w:val="both"/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</w:pPr>
      <w:r w:rsidRP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>Программа 5 «</w:t>
      </w:r>
      <w:r w:rsid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>Поддержание летной годности</w:t>
      </w:r>
      <w:r w:rsidRPr="006218DE">
        <w:rPr>
          <w:rFonts w:ascii="Calibri" w:eastAsiaTheme="majorEastAsia" w:hAnsi="Calibri" w:cstheme="majorBidi"/>
          <w:b/>
          <w:bCs/>
          <w:color w:val="365F91" w:themeColor="accent1" w:themeShade="BF"/>
          <w:sz w:val="24"/>
          <w:szCs w:val="24"/>
          <w:lang w:eastAsia="en-US"/>
        </w:rPr>
        <w:t xml:space="preserve">  Ан-26Б-100 RA 26122»</w:t>
      </w:r>
    </w:p>
    <w:p w:rsidR="002345AC" w:rsidRPr="002345AC" w:rsidRDefault="002345AC" w:rsidP="002345A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345AC">
        <w:rPr>
          <w:rFonts w:ascii="Times New Roman" w:hAnsi="Times New Roman"/>
          <w:sz w:val="26"/>
          <w:szCs w:val="26"/>
        </w:rPr>
        <w:br w:type="page"/>
      </w:r>
    </w:p>
    <w:p w:rsidR="007C5CCC" w:rsidRPr="002706C3" w:rsidRDefault="007C5CCC" w:rsidP="007C5CCC">
      <w:pPr>
        <w:pStyle w:val="1"/>
        <w:jc w:val="center"/>
        <w:rPr>
          <w:sz w:val="32"/>
          <w:szCs w:val="27"/>
        </w:rPr>
      </w:pPr>
      <w:r w:rsidRPr="002706C3">
        <w:rPr>
          <w:sz w:val="32"/>
          <w:szCs w:val="27"/>
        </w:rPr>
        <w:lastRenderedPageBreak/>
        <w:t>Введение</w:t>
      </w:r>
      <w:bookmarkEnd w:id="0"/>
      <w:bookmarkEnd w:id="1"/>
      <w:bookmarkEnd w:id="2"/>
    </w:p>
    <w:p w:rsidR="007C5CCC" w:rsidRPr="00380746" w:rsidRDefault="007C5CCC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80746">
        <w:rPr>
          <w:rFonts w:ascii="Times New Roman" w:hAnsi="Times New Roman"/>
          <w:b/>
          <w:sz w:val="26"/>
          <w:szCs w:val="26"/>
        </w:rPr>
        <w:t>Название предприятия</w:t>
      </w:r>
      <w:r w:rsidRPr="00380746">
        <w:rPr>
          <w:rFonts w:ascii="Times New Roman" w:hAnsi="Times New Roman"/>
          <w:sz w:val="26"/>
          <w:szCs w:val="26"/>
        </w:rPr>
        <w:t xml:space="preserve">: Акционерное общество «Камчатское авиационное предприятие» </w:t>
      </w:r>
      <w:r w:rsidR="001F2630" w:rsidRPr="00380746">
        <w:rPr>
          <w:rFonts w:ascii="Times New Roman" w:hAnsi="Times New Roman"/>
          <w:sz w:val="26"/>
          <w:szCs w:val="26"/>
        </w:rPr>
        <w:t>(АО «КАП»)</w:t>
      </w:r>
    </w:p>
    <w:p w:rsidR="007C5CCC" w:rsidRPr="00380746" w:rsidRDefault="007C5CCC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80746">
        <w:rPr>
          <w:rFonts w:ascii="Times New Roman" w:hAnsi="Times New Roman"/>
          <w:b/>
          <w:sz w:val="26"/>
          <w:szCs w:val="26"/>
        </w:rPr>
        <w:t>Юридический адрес</w:t>
      </w:r>
      <w:r w:rsidRPr="00380746">
        <w:rPr>
          <w:rFonts w:ascii="Times New Roman" w:hAnsi="Times New Roman"/>
          <w:sz w:val="26"/>
          <w:szCs w:val="26"/>
        </w:rPr>
        <w:t xml:space="preserve">: </w:t>
      </w:r>
      <w:r w:rsidR="001F2630" w:rsidRPr="00C64191">
        <w:rPr>
          <w:rFonts w:ascii="Times New Roman" w:hAnsi="Times New Roman"/>
          <w:sz w:val="26"/>
          <w:szCs w:val="26"/>
        </w:rPr>
        <w:t xml:space="preserve">  684005, Камчатский край, г.Елизово, аэропорт</w:t>
      </w:r>
    </w:p>
    <w:p w:rsidR="007C5CCC" w:rsidRPr="00380746" w:rsidRDefault="007C5CCC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80746">
        <w:rPr>
          <w:rFonts w:ascii="Times New Roman" w:hAnsi="Times New Roman"/>
          <w:b/>
          <w:sz w:val="26"/>
          <w:szCs w:val="26"/>
        </w:rPr>
        <w:t>Виды деятельности: ОКВЭД</w:t>
      </w:r>
      <w:r w:rsidRPr="00380746">
        <w:rPr>
          <w:rFonts w:ascii="Times New Roman" w:hAnsi="Times New Roman"/>
          <w:sz w:val="26"/>
          <w:szCs w:val="26"/>
        </w:rPr>
        <w:t>: 51.10.1; 51.10.2; 51.21.</w:t>
      </w:r>
      <w:r w:rsidR="001F2630" w:rsidRPr="00380746">
        <w:rPr>
          <w:rFonts w:ascii="Times New Roman" w:hAnsi="Times New Roman"/>
          <w:sz w:val="26"/>
          <w:szCs w:val="26"/>
        </w:rPr>
        <w:t xml:space="preserve">1; 51.21.2; 52.23.19; 52.29; </w:t>
      </w:r>
      <w:r w:rsidR="002B6D1A" w:rsidRPr="00380746">
        <w:rPr>
          <w:rFonts w:ascii="Times New Roman" w:hAnsi="Times New Roman"/>
          <w:sz w:val="26"/>
          <w:szCs w:val="26"/>
        </w:rPr>
        <w:t>73</w:t>
      </w:r>
      <w:r w:rsidRPr="00380746">
        <w:rPr>
          <w:rFonts w:ascii="Times New Roman" w:hAnsi="Times New Roman"/>
          <w:sz w:val="26"/>
          <w:szCs w:val="26"/>
        </w:rPr>
        <w:t>.</w:t>
      </w:r>
      <w:r w:rsidR="002B6D1A" w:rsidRPr="00380746">
        <w:rPr>
          <w:rFonts w:ascii="Times New Roman" w:hAnsi="Times New Roman"/>
          <w:sz w:val="26"/>
          <w:szCs w:val="26"/>
        </w:rPr>
        <w:t>11; 73.20.1; 86.21.</w:t>
      </w:r>
    </w:p>
    <w:p w:rsidR="007C5CCC" w:rsidRPr="00380746" w:rsidRDefault="007C5CCC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80746">
        <w:rPr>
          <w:rFonts w:ascii="Times New Roman" w:hAnsi="Times New Roman"/>
          <w:b/>
          <w:sz w:val="26"/>
          <w:szCs w:val="26"/>
        </w:rPr>
        <w:t>Руководитель</w:t>
      </w:r>
      <w:r w:rsidRPr="00380746">
        <w:rPr>
          <w:rFonts w:ascii="Times New Roman" w:hAnsi="Times New Roman"/>
          <w:sz w:val="26"/>
          <w:szCs w:val="26"/>
        </w:rPr>
        <w:t xml:space="preserve">: </w:t>
      </w:r>
      <w:r w:rsidR="002B6D1A" w:rsidRPr="00380746">
        <w:rPr>
          <w:rFonts w:ascii="Times New Roman" w:hAnsi="Times New Roman"/>
          <w:sz w:val="26"/>
          <w:szCs w:val="26"/>
        </w:rPr>
        <w:t>Храбров Алексей Владимирович</w:t>
      </w:r>
      <w:r w:rsidRPr="00380746">
        <w:rPr>
          <w:rFonts w:ascii="Times New Roman" w:hAnsi="Times New Roman"/>
          <w:sz w:val="26"/>
          <w:szCs w:val="26"/>
        </w:rPr>
        <w:t xml:space="preserve"> – генеральный директор.</w:t>
      </w:r>
    </w:p>
    <w:p w:rsidR="00380746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462">
        <w:rPr>
          <w:rFonts w:ascii="Times New Roman" w:hAnsi="Times New Roman"/>
          <w:sz w:val="26"/>
          <w:szCs w:val="26"/>
        </w:rPr>
        <w:t>Авиапредприятие ведет свою историю с 1948 года.</w:t>
      </w:r>
    </w:p>
    <w:p w:rsidR="00380746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F175A">
        <w:rPr>
          <w:rFonts w:ascii="Times New Roman" w:hAnsi="Times New Roman"/>
          <w:sz w:val="26"/>
          <w:szCs w:val="26"/>
        </w:rPr>
        <w:t xml:space="preserve">Основными целями авиапредприятия является создание оптимальных условий для обеспечения устойчивого роста пассажиропотока и грузооборота на </w:t>
      </w:r>
      <w:r>
        <w:rPr>
          <w:rFonts w:ascii="Times New Roman" w:hAnsi="Times New Roman"/>
          <w:sz w:val="26"/>
          <w:szCs w:val="26"/>
        </w:rPr>
        <w:t>в</w:t>
      </w:r>
      <w:r w:rsidRPr="009F175A">
        <w:rPr>
          <w:rFonts w:ascii="Times New Roman" w:hAnsi="Times New Roman"/>
          <w:sz w:val="26"/>
          <w:szCs w:val="26"/>
        </w:rPr>
        <w:t>нутренних воздушных линиях, соблюдение регулярности и безопасности полетов, повышение доходности предприятия</w:t>
      </w:r>
      <w:r>
        <w:rPr>
          <w:rFonts w:ascii="Times New Roman" w:hAnsi="Times New Roman"/>
          <w:sz w:val="26"/>
          <w:szCs w:val="26"/>
        </w:rPr>
        <w:t>.</w:t>
      </w:r>
    </w:p>
    <w:p w:rsidR="00380746" w:rsidRPr="00F60462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462">
        <w:rPr>
          <w:rFonts w:ascii="Times New Roman" w:hAnsi="Times New Roman"/>
          <w:sz w:val="26"/>
          <w:szCs w:val="26"/>
        </w:rPr>
        <w:t>Акционерное общество «Камчатское авиационное предприятие» создано в соответствии с распоряжением учредителя – министерства имущественных и земельных отношений Камчатского края от 11.07.2014 № 361-р с целью осуществления деятельности воздушного транспорта, выполнения других работ и услуг, получения прибыли. Уставный капитал составляет 960 956,3 тыс. рублей. 75% минус 1 акция находится в государственной собственности Камчатского края, 25% плюс 1 акция – под управлением АО «Авиакомпания «Ав</w:t>
      </w:r>
      <w:r>
        <w:rPr>
          <w:rFonts w:ascii="Times New Roman" w:hAnsi="Times New Roman"/>
          <w:sz w:val="26"/>
          <w:szCs w:val="26"/>
        </w:rPr>
        <w:t>рора». Численность персонала 363</w:t>
      </w:r>
      <w:r w:rsidRPr="00F60462">
        <w:rPr>
          <w:rFonts w:ascii="Times New Roman" w:hAnsi="Times New Roman"/>
          <w:sz w:val="26"/>
          <w:szCs w:val="26"/>
        </w:rPr>
        <w:t xml:space="preserve"> человека.</w:t>
      </w:r>
    </w:p>
    <w:p w:rsidR="00380746" w:rsidRPr="00F60462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462">
        <w:rPr>
          <w:rFonts w:ascii="Times New Roman" w:hAnsi="Times New Roman"/>
          <w:sz w:val="26"/>
          <w:szCs w:val="26"/>
        </w:rPr>
        <w:t>Предприятие базируется в аэропорту Петропавловск-Камчатский (Елизово), имеет подразделение в п. Корф Олюторского муниципального района, осуществляет социально значимые пассажирские перевозки по 14 авиалиниям Камчатского края, межрегиональному маршруту Петропавловск-Камчатский – Магадан, заказные и почтовые рейсы, авиационные работы, техническое обслуживание воздушных судов, продажу авиаперевозок, предоставление медицинских услуг.</w:t>
      </w:r>
    </w:p>
    <w:p w:rsidR="00BF7D35" w:rsidRDefault="00BF7D35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DB2">
        <w:rPr>
          <w:rFonts w:ascii="Times New Roman" w:hAnsi="Times New Roman"/>
          <w:sz w:val="26"/>
          <w:szCs w:val="26"/>
        </w:rPr>
        <w:t>За 2021 год предприятием перевезено 58,7 тыс. пассажиров (147,9% к уровню 2020 г.), 674,1 тонн почты и грузов (101,6%), доходы</w:t>
      </w:r>
      <w:r w:rsidR="00BB6645" w:rsidRPr="00676DB2">
        <w:rPr>
          <w:rFonts w:ascii="Times New Roman" w:hAnsi="Times New Roman"/>
          <w:sz w:val="26"/>
          <w:szCs w:val="26"/>
        </w:rPr>
        <w:t xml:space="preserve"> от основных видов деятельности</w:t>
      </w:r>
      <w:r w:rsidRPr="00676DB2">
        <w:rPr>
          <w:rFonts w:ascii="Times New Roman" w:hAnsi="Times New Roman"/>
          <w:sz w:val="26"/>
          <w:szCs w:val="26"/>
        </w:rPr>
        <w:t xml:space="preserve"> составили </w:t>
      </w:r>
      <w:r w:rsidR="00BB6645" w:rsidRPr="00676DB2">
        <w:rPr>
          <w:rFonts w:ascii="Times New Roman" w:hAnsi="Times New Roman"/>
          <w:sz w:val="26"/>
          <w:szCs w:val="26"/>
        </w:rPr>
        <w:t>2 333,3</w:t>
      </w:r>
      <w:r w:rsidR="00EC24D8" w:rsidRPr="00676DB2">
        <w:rPr>
          <w:rFonts w:ascii="Times New Roman" w:hAnsi="Times New Roman"/>
          <w:sz w:val="26"/>
          <w:szCs w:val="26"/>
        </w:rPr>
        <w:t xml:space="preserve"> млн. рублей (1</w:t>
      </w:r>
      <w:r w:rsidR="00BB6645" w:rsidRPr="00676DB2">
        <w:rPr>
          <w:rFonts w:ascii="Times New Roman" w:hAnsi="Times New Roman"/>
          <w:sz w:val="26"/>
          <w:szCs w:val="26"/>
        </w:rPr>
        <w:t>27</w:t>
      </w:r>
      <w:r w:rsidRPr="00676DB2">
        <w:rPr>
          <w:rFonts w:ascii="Times New Roman" w:hAnsi="Times New Roman"/>
          <w:sz w:val="26"/>
          <w:szCs w:val="26"/>
        </w:rPr>
        <w:t>%), расходы – 2</w:t>
      </w:r>
      <w:r w:rsidR="00676DB2" w:rsidRPr="00676DB2">
        <w:rPr>
          <w:rFonts w:ascii="Times New Roman" w:hAnsi="Times New Roman"/>
          <w:sz w:val="26"/>
          <w:szCs w:val="26"/>
        </w:rPr>
        <w:t> </w:t>
      </w:r>
      <w:r w:rsidR="00BB6645" w:rsidRPr="00676DB2">
        <w:rPr>
          <w:rFonts w:ascii="Times New Roman" w:hAnsi="Times New Roman"/>
          <w:sz w:val="26"/>
          <w:szCs w:val="26"/>
        </w:rPr>
        <w:t>266</w:t>
      </w:r>
      <w:r w:rsidR="00676DB2" w:rsidRPr="00676DB2">
        <w:rPr>
          <w:rFonts w:ascii="Times New Roman" w:hAnsi="Times New Roman"/>
          <w:sz w:val="26"/>
          <w:szCs w:val="26"/>
        </w:rPr>
        <w:t>,2</w:t>
      </w:r>
      <w:r w:rsidRPr="00676DB2">
        <w:rPr>
          <w:rFonts w:ascii="Times New Roman" w:hAnsi="Times New Roman"/>
          <w:sz w:val="26"/>
          <w:szCs w:val="26"/>
        </w:rPr>
        <w:t xml:space="preserve"> млн. рублей (1</w:t>
      </w:r>
      <w:r w:rsidR="00BB6645" w:rsidRPr="00676DB2">
        <w:rPr>
          <w:rFonts w:ascii="Times New Roman" w:hAnsi="Times New Roman"/>
          <w:sz w:val="26"/>
          <w:szCs w:val="26"/>
        </w:rPr>
        <w:t>25</w:t>
      </w:r>
      <w:r w:rsidRPr="00676DB2">
        <w:rPr>
          <w:rFonts w:ascii="Times New Roman" w:hAnsi="Times New Roman"/>
          <w:sz w:val="26"/>
          <w:szCs w:val="26"/>
        </w:rPr>
        <w:t>%), прибыль</w:t>
      </w:r>
      <w:r w:rsidR="00BB6645" w:rsidRPr="00676DB2">
        <w:rPr>
          <w:rFonts w:ascii="Times New Roman" w:hAnsi="Times New Roman"/>
          <w:sz w:val="26"/>
          <w:szCs w:val="26"/>
        </w:rPr>
        <w:t xml:space="preserve"> от продаж</w:t>
      </w:r>
      <w:r w:rsidR="00C05EB2">
        <w:rPr>
          <w:rFonts w:ascii="Times New Roman" w:hAnsi="Times New Roman"/>
          <w:sz w:val="26"/>
          <w:szCs w:val="26"/>
        </w:rPr>
        <w:t xml:space="preserve"> </w:t>
      </w:r>
      <w:r w:rsidR="00BB6645" w:rsidRPr="00676DB2">
        <w:rPr>
          <w:rFonts w:ascii="Times New Roman" w:hAnsi="Times New Roman"/>
          <w:sz w:val="26"/>
          <w:szCs w:val="26"/>
        </w:rPr>
        <w:t>67</w:t>
      </w:r>
      <w:r w:rsidRPr="00676DB2">
        <w:rPr>
          <w:rFonts w:ascii="Times New Roman" w:hAnsi="Times New Roman"/>
          <w:sz w:val="26"/>
          <w:szCs w:val="26"/>
        </w:rPr>
        <w:t xml:space="preserve"> млн. рублей.</w:t>
      </w:r>
    </w:p>
    <w:p w:rsidR="00380746" w:rsidRPr="00F60462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462">
        <w:rPr>
          <w:rFonts w:ascii="Times New Roman" w:hAnsi="Times New Roman"/>
          <w:sz w:val="26"/>
          <w:szCs w:val="26"/>
        </w:rPr>
        <w:t>Предприятие участвует в проекте создания дальневосточной авиакомпании на базе АО «Авиакомпания «Аврора» с целью улучшения транспортного обслуживания региона с реализацией мероприятий по:</w:t>
      </w:r>
    </w:p>
    <w:p w:rsidR="00380746" w:rsidRPr="00F60462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462">
        <w:rPr>
          <w:rFonts w:ascii="Times New Roman" w:hAnsi="Times New Roman"/>
          <w:sz w:val="26"/>
          <w:szCs w:val="26"/>
        </w:rPr>
        <w:t>- обновлению парка воздушных судов при государственной поддержке;</w:t>
      </w:r>
    </w:p>
    <w:p w:rsidR="00380746" w:rsidRPr="00F60462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462">
        <w:rPr>
          <w:rFonts w:ascii="Times New Roman" w:hAnsi="Times New Roman"/>
          <w:sz w:val="26"/>
          <w:szCs w:val="26"/>
        </w:rPr>
        <w:t>- совместной эксплуатации межрегиональных авиалиний;</w:t>
      </w:r>
    </w:p>
    <w:p w:rsidR="00380746" w:rsidRPr="00F60462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462">
        <w:rPr>
          <w:rFonts w:ascii="Times New Roman" w:hAnsi="Times New Roman"/>
          <w:sz w:val="26"/>
          <w:szCs w:val="26"/>
        </w:rPr>
        <w:t>-сближению стандартов по видам деятельности для повышения качества предоставляемых услуг;</w:t>
      </w:r>
    </w:p>
    <w:p w:rsidR="00380746" w:rsidRPr="00F60462" w:rsidRDefault="00380746" w:rsidP="0038074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462">
        <w:rPr>
          <w:rFonts w:ascii="Times New Roman" w:hAnsi="Times New Roman"/>
          <w:sz w:val="26"/>
          <w:szCs w:val="26"/>
        </w:rPr>
        <w:t>- развитию объектов наземной инфраструктуры.</w:t>
      </w:r>
    </w:p>
    <w:p w:rsidR="00721876" w:rsidRDefault="006832CA" w:rsidP="00C74FB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832CA">
        <w:rPr>
          <w:rFonts w:ascii="Times New Roman" w:hAnsi="Times New Roman"/>
          <w:sz w:val="26"/>
          <w:szCs w:val="26"/>
        </w:rPr>
        <w:t xml:space="preserve">Региональные и районные авиаперевозки в России являются отдельной и болезненной темой. Развитая ранее малая авиация в СССР с развалом Союза фактически прекратила свое существование. С </w:t>
      </w:r>
      <w:r w:rsidR="0005022A">
        <w:rPr>
          <w:rFonts w:ascii="Times New Roman" w:hAnsi="Times New Roman"/>
          <w:sz w:val="26"/>
          <w:szCs w:val="26"/>
        </w:rPr>
        <w:t>2000-х</w:t>
      </w:r>
      <w:r w:rsidRPr="006832CA">
        <w:rPr>
          <w:rFonts w:ascii="Times New Roman" w:hAnsi="Times New Roman"/>
          <w:sz w:val="26"/>
          <w:szCs w:val="26"/>
        </w:rPr>
        <w:t xml:space="preserve"> годов делаются попытки её возрождения. Несмотря на это, а также на заявления чиновников о жизненной необходимости легких пассажирских и грузовых самолетов из-за отсутствия дорог на большей части территории Сибири и Дальнего Востока, малая авиация остаётся зачастую единственным видом транспорта в этих районах.</w:t>
      </w:r>
      <w:r w:rsidR="00C05EB2">
        <w:rPr>
          <w:rFonts w:ascii="Times New Roman" w:hAnsi="Times New Roman"/>
          <w:sz w:val="26"/>
          <w:szCs w:val="26"/>
        </w:rPr>
        <w:t xml:space="preserve"> </w:t>
      </w:r>
      <w:r w:rsidR="00E27909">
        <w:rPr>
          <w:rFonts w:ascii="Times New Roman" w:hAnsi="Times New Roman"/>
          <w:sz w:val="26"/>
          <w:szCs w:val="26"/>
        </w:rPr>
        <w:t>В</w:t>
      </w:r>
      <w:r w:rsidR="00721876" w:rsidRPr="00721876">
        <w:rPr>
          <w:rFonts w:ascii="Times New Roman" w:hAnsi="Times New Roman"/>
          <w:sz w:val="26"/>
          <w:szCs w:val="26"/>
        </w:rPr>
        <w:t xml:space="preserve"> июл</w:t>
      </w:r>
      <w:r w:rsidR="00E27909">
        <w:rPr>
          <w:rFonts w:ascii="Times New Roman" w:hAnsi="Times New Roman"/>
          <w:sz w:val="26"/>
          <w:szCs w:val="26"/>
        </w:rPr>
        <w:t>е</w:t>
      </w:r>
      <w:r w:rsidR="00721876" w:rsidRPr="00721876">
        <w:rPr>
          <w:rFonts w:ascii="Times New Roman" w:hAnsi="Times New Roman"/>
          <w:sz w:val="26"/>
          <w:szCs w:val="26"/>
        </w:rPr>
        <w:t xml:space="preserve"> </w:t>
      </w:r>
      <w:r w:rsidR="00721876" w:rsidRPr="00721876">
        <w:rPr>
          <w:rFonts w:ascii="Times New Roman" w:hAnsi="Times New Roman"/>
          <w:sz w:val="26"/>
          <w:szCs w:val="26"/>
        </w:rPr>
        <w:lastRenderedPageBreak/>
        <w:t xml:space="preserve">2021 года </w:t>
      </w:r>
      <w:r w:rsidR="00E27909">
        <w:rPr>
          <w:rFonts w:ascii="Times New Roman" w:hAnsi="Times New Roman"/>
          <w:sz w:val="26"/>
          <w:szCs w:val="26"/>
        </w:rPr>
        <w:t>опубликован</w:t>
      </w:r>
      <w:r w:rsidR="00721876" w:rsidRPr="00721876">
        <w:rPr>
          <w:rFonts w:ascii="Times New Roman" w:hAnsi="Times New Roman"/>
          <w:sz w:val="26"/>
          <w:szCs w:val="26"/>
        </w:rPr>
        <w:t xml:space="preserve"> разработанн</w:t>
      </w:r>
      <w:r w:rsidR="00E27909">
        <w:rPr>
          <w:rFonts w:ascii="Times New Roman" w:hAnsi="Times New Roman"/>
          <w:sz w:val="26"/>
          <w:szCs w:val="26"/>
        </w:rPr>
        <w:t>ый</w:t>
      </w:r>
      <w:r w:rsidR="00291D55">
        <w:rPr>
          <w:rFonts w:ascii="Times New Roman" w:hAnsi="Times New Roman"/>
          <w:sz w:val="26"/>
          <w:szCs w:val="26"/>
        </w:rPr>
        <w:t xml:space="preserve"> </w:t>
      </w:r>
      <w:hyperlink r:id="rId14" w:tooltip="Минпромторг" w:history="1">
        <w:r w:rsidR="00721876" w:rsidRPr="00721876">
          <w:rPr>
            <w:rFonts w:ascii="Times New Roman" w:hAnsi="Times New Roman"/>
            <w:sz w:val="26"/>
            <w:szCs w:val="26"/>
          </w:rPr>
          <w:t>Минпромторгом</w:t>
        </w:r>
      </w:hyperlink>
      <w:r w:rsidR="00291D55">
        <w:rPr>
          <w:rFonts w:ascii="Times New Roman" w:hAnsi="Times New Roman"/>
          <w:sz w:val="26"/>
          <w:szCs w:val="26"/>
        </w:rPr>
        <w:t xml:space="preserve"> </w:t>
      </w:r>
      <w:r w:rsidR="00721876" w:rsidRPr="00721876">
        <w:rPr>
          <w:rFonts w:ascii="Times New Roman" w:hAnsi="Times New Roman"/>
          <w:sz w:val="26"/>
          <w:szCs w:val="26"/>
        </w:rPr>
        <w:t>план по производству российской авиационной техники. Речь идет о создании 735 гражданских воздушных судов, в частности Ил-114, </w:t>
      </w:r>
      <w:hyperlink r:id="rId15" w:tooltip="МС-21" w:history="1">
        <w:r w:rsidR="00721876" w:rsidRPr="00721876">
          <w:rPr>
            <w:rFonts w:ascii="Times New Roman" w:hAnsi="Times New Roman"/>
            <w:sz w:val="26"/>
            <w:szCs w:val="26"/>
          </w:rPr>
          <w:t>МС-21</w:t>
        </w:r>
      </w:hyperlink>
      <w:r w:rsidR="005F64F5">
        <w:rPr>
          <w:rFonts w:ascii="Times New Roman" w:hAnsi="Times New Roman"/>
          <w:sz w:val="26"/>
          <w:szCs w:val="26"/>
        </w:rPr>
        <w:t xml:space="preserve">, </w:t>
      </w:r>
      <w:r w:rsidR="005F64F5">
        <w:rPr>
          <w:rFonts w:ascii="Times New Roman" w:hAnsi="Times New Roman"/>
          <w:sz w:val="26"/>
          <w:szCs w:val="26"/>
          <w:lang w:val="en-US"/>
        </w:rPr>
        <w:t>L</w:t>
      </w:r>
      <w:r w:rsidR="005F64F5">
        <w:rPr>
          <w:rFonts w:ascii="Times New Roman" w:hAnsi="Times New Roman"/>
          <w:sz w:val="26"/>
          <w:szCs w:val="26"/>
        </w:rPr>
        <w:t>-410</w:t>
      </w:r>
      <w:r w:rsidR="005F64F5">
        <w:rPr>
          <w:rFonts w:ascii="Times New Roman" w:hAnsi="Times New Roman"/>
          <w:sz w:val="26"/>
          <w:szCs w:val="26"/>
          <w:lang w:val="en-US"/>
        </w:rPr>
        <w:t>NG</w:t>
      </w:r>
      <w:r w:rsidR="00721876" w:rsidRPr="00721876">
        <w:rPr>
          <w:rFonts w:ascii="Times New Roman" w:hAnsi="Times New Roman"/>
          <w:sz w:val="26"/>
          <w:szCs w:val="26"/>
        </w:rPr>
        <w:t> и «Байкалов», а также пяти типов вертолетов. Реализацию этого проекта в ведомстве оценивают в 1,8 трлн </w:t>
      </w:r>
      <w:hyperlink r:id="rId16" w:tooltip="Российский рубль" w:history="1">
        <w:r w:rsidR="00721876" w:rsidRPr="00721876">
          <w:rPr>
            <w:rFonts w:ascii="Times New Roman" w:hAnsi="Times New Roman"/>
            <w:sz w:val="26"/>
            <w:szCs w:val="26"/>
          </w:rPr>
          <w:t>рублей</w:t>
        </w:r>
      </w:hyperlink>
      <w:r w:rsidR="00721876" w:rsidRPr="00721876">
        <w:rPr>
          <w:rFonts w:ascii="Times New Roman" w:hAnsi="Times New Roman"/>
          <w:sz w:val="26"/>
          <w:szCs w:val="26"/>
        </w:rPr>
        <w:t>. Большая часть этой суммы (около 1,6 трлн рублей) придется на Фонд национального благосостояния.</w:t>
      </w:r>
    </w:p>
    <w:p w:rsidR="0005022A" w:rsidRPr="0005022A" w:rsidRDefault="0005022A" w:rsidP="0005022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5022A">
        <w:rPr>
          <w:rFonts w:ascii="Times New Roman" w:hAnsi="Times New Roman"/>
          <w:sz w:val="26"/>
          <w:szCs w:val="26"/>
        </w:rPr>
        <w:t>Камчатский край является одним из самых сложных регионов по условиям полетов воздушных судов: высокогорье, крутые глиссады, короткие взлетно-посадочные полосы (ВПП), грунтовые ВПП и наличие обледенения. В течение одного полета экипажи ВС могут столкнуться с различными метеоусловиями.</w:t>
      </w:r>
    </w:p>
    <w:p w:rsidR="00A42D5C" w:rsidRDefault="0005022A" w:rsidP="0005022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5022A">
        <w:rPr>
          <w:rFonts w:ascii="Times New Roman" w:hAnsi="Times New Roman"/>
          <w:sz w:val="26"/>
          <w:szCs w:val="26"/>
        </w:rPr>
        <w:t xml:space="preserve">В настоящий момент </w:t>
      </w:r>
      <w:r w:rsidR="006908B4">
        <w:rPr>
          <w:rFonts w:ascii="Times New Roman" w:hAnsi="Times New Roman"/>
          <w:sz w:val="26"/>
          <w:szCs w:val="26"/>
        </w:rPr>
        <w:t>п</w:t>
      </w:r>
      <w:r w:rsidRPr="0005022A">
        <w:rPr>
          <w:rFonts w:ascii="Times New Roman" w:hAnsi="Times New Roman"/>
          <w:sz w:val="26"/>
          <w:szCs w:val="26"/>
        </w:rPr>
        <w:t xml:space="preserve">арк воздушных судов предприятия составляет 15 самолетов типа Ан-26-100, Як-40, Л-410, Ан-28 и 8 вертолетов типа Ми-8. </w:t>
      </w:r>
    </w:p>
    <w:p w:rsidR="00A42D5C" w:rsidRPr="004E6E9D" w:rsidRDefault="00A42D5C" w:rsidP="00A42D5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6E9D">
        <w:rPr>
          <w:rFonts w:ascii="Times New Roman" w:hAnsi="Times New Roman"/>
          <w:sz w:val="26"/>
          <w:szCs w:val="26"/>
        </w:rPr>
        <w:t xml:space="preserve">Для </w:t>
      </w:r>
      <w:r w:rsidR="005F64F5">
        <w:rPr>
          <w:rFonts w:ascii="Times New Roman" w:hAnsi="Times New Roman"/>
          <w:sz w:val="26"/>
          <w:szCs w:val="26"/>
        </w:rPr>
        <w:t>обеспечения</w:t>
      </w:r>
      <w:r w:rsidRPr="004E6E9D">
        <w:rPr>
          <w:rFonts w:ascii="Times New Roman" w:hAnsi="Times New Roman"/>
          <w:sz w:val="26"/>
          <w:szCs w:val="26"/>
        </w:rPr>
        <w:t xml:space="preserve"> спроса </w:t>
      </w:r>
      <w:r w:rsidR="005F64F5">
        <w:rPr>
          <w:rFonts w:ascii="Times New Roman" w:hAnsi="Times New Roman"/>
          <w:sz w:val="26"/>
          <w:szCs w:val="26"/>
        </w:rPr>
        <w:t>на авиа</w:t>
      </w:r>
      <w:r w:rsidRPr="004E6E9D">
        <w:rPr>
          <w:rFonts w:ascii="Times New Roman" w:hAnsi="Times New Roman"/>
          <w:sz w:val="26"/>
          <w:szCs w:val="26"/>
        </w:rPr>
        <w:t>перевозк</w:t>
      </w:r>
      <w:r w:rsidR="005F64F5">
        <w:rPr>
          <w:rFonts w:ascii="Times New Roman" w:hAnsi="Times New Roman"/>
          <w:sz w:val="26"/>
          <w:szCs w:val="26"/>
        </w:rPr>
        <w:t>и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5F64F5">
        <w:rPr>
          <w:rFonts w:ascii="Times New Roman" w:hAnsi="Times New Roman"/>
          <w:sz w:val="26"/>
          <w:szCs w:val="26"/>
        </w:rPr>
        <w:t>и</w:t>
      </w:r>
      <w:r w:rsidRPr="004E6E9D">
        <w:rPr>
          <w:rFonts w:ascii="Times New Roman" w:hAnsi="Times New Roman"/>
          <w:sz w:val="26"/>
          <w:szCs w:val="26"/>
        </w:rPr>
        <w:t xml:space="preserve"> авиатранспортн</w:t>
      </w:r>
      <w:r w:rsidR="005F64F5">
        <w:rPr>
          <w:rFonts w:ascii="Times New Roman" w:hAnsi="Times New Roman"/>
          <w:sz w:val="26"/>
          <w:szCs w:val="26"/>
        </w:rPr>
        <w:t>ую</w:t>
      </w:r>
      <w:r w:rsidRPr="004E6E9D">
        <w:rPr>
          <w:rFonts w:ascii="Times New Roman" w:hAnsi="Times New Roman"/>
          <w:sz w:val="26"/>
          <w:szCs w:val="26"/>
        </w:rPr>
        <w:t xml:space="preserve"> работ</w:t>
      </w:r>
      <w:r w:rsidR="005F64F5">
        <w:rPr>
          <w:rFonts w:ascii="Times New Roman" w:hAnsi="Times New Roman"/>
          <w:sz w:val="26"/>
          <w:szCs w:val="26"/>
        </w:rPr>
        <w:t>у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5F64F5">
        <w:rPr>
          <w:rFonts w:ascii="Times New Roman" w:hAnsi="Times New Roman"/>
          <w:sz w:val="26"/>
          <w:szCs w:val="26"/>
        </w:rPr>
        <w:t xml:space="preserve">в </w:t>
      </w:r>
      <w:r w:rsidRPr="004E6E9D">
        <w:rPr>
          <w:rFonts w:ascii="Times New Roman" w:hAnsi="Times New Roman"/>
          <w:sz w:val="26"/>
          <w:szCs w:val="26"/>
        </w:rPr>
        <w:t>Камчатско</w:t>
      </w:r>
      <w:r w:rsidR="005F64F5">
        <w:rPr>
          <w:rFonts w:ascii="Times New Roman" w:hAnsi="Times New Roman"/>
          <w:sz w:val="26"/>
          <w:szCs w:val="26"/>
        </w:rPr>
        <w:t>м</w:t>
      </w:r>
      <w:r w:rsidRPr="004E6E9D">
        <w:rPr>
          <w:rFonts w:ascii="Times New Roman" w:hAnsi="Times New Roman"/>
          <w:sz w:val="26"/>
          <w:szCs w:val="26"/>
        </w:rPr>
        <w:t xml:space="preserve"> кра</w:t>
      </w:r>
      <w:r w:rsidR="005F64F5">
        <w:rPr>
          <w:rFonts w:ascii="Times New Roman" w:hAnsi="Times New Roman"/>
          <w:sz w:val="26"/>
          <w:szCs w:val="26"/>
        </w:rPr>
        <w:t>е</w:t>
      </w:r>
      <w:r w:rsidRPr="004E6E9D">
        <w:rPr>
          <w:rFonts w:ascii="Times New Roman" w:hAnsi="Times New Roman"/>
          <w:sz w:val="26"/>
          <w:szCs w:val="26"/>
        </w:rPr>
        <w:t xml:space="preserve"> летную годность существующего парка ВС АО «КАП» обеспечивает 19 единиц авиационной техники, состоящих из 6 (шести) типов ВС:</w:t>
      </w:r>
    </w:p>
    <w:p w:rsidR="000E02E5" w:rsidRDefault="00A42D5C" w:rsidP="000E02E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6E9D">
        <w:rPr>
          <w:rFonts w:ascii="Times New Roman" w:hAnsi="Times New Roman"/>
          <w:sz w:val="26"/>
          <w:szCs w:val="26"/>
        </w:rPr>
        <w:t>Ан-26Б(100) - 4 ед, Як-40(К) - 3 ед.,  Ан-28 - 1 ед., Л-410УВП-Э20 - 3 ед.,</w:t>
      </w:r>
      <w:r w:rsidR="00291D55">
        <w:rPr>
          <w:rFonts w:ascii="Times New Roman" w:hAnsi="Times New Roman"/>
          <w:sz w:val="26"/>
          <w:szCs w:val="26"/>
        </w:rPr>
        <w:br/>
      </w:r>
      <w:r w:rsidRPr="004E6E9D">
        <w:rPr>
          <w:rFonts w:ascii="Times New Roman" w:hAnsi="Times New Roman"/>
          <w:sz w:val="26"/>
          <w:szCs w:val="26"/>
        </w:rPr>
        <w:t>Ми-8Т - 6ед., МИ-8МТВ1 – 2 ед.</w:t>
      </w:r>
    </w:p>
    <w:p w:rsidR="000E02E5" w:rsidRDefault="000E02E5" w:rsidP="00D917F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6E9D">
        <w:rPr>
          <w:rFonts w:ascii="Times New Roman" w:hAnsi="Times New Roman"/>
          <w:sz w:val="26"/>
          <w:szCs w:val="26"/>
        </w:rPr>
        <w:t xml:space="preserve">Летная годность воздушных судов Ан-26Б-100, Як-40(К), Ан-28, Ми-8Т поддерживается путем индивидуального продления назначенного и межремонтного сроков службы каждого типа ВС по индивидуально разработанным </w:t>
      </w:r>
      <w:r w:rsidR="00D917F7" w:rsidRPr="004E6E9D">
        <w:rPr>
          <w:rFonts w:ascii="Times New Roman" w:hAnsi="Times New Roman"/>
          <w:sz w:val="26"/>
          <w:szCs w:val="26"/>
        </w:rPr>
        <w:t xml:space="preserve">программам </w:t>
      </w:r>
      <w:r w:rsidRPr="004E6E9D">
        <w:rPr>
          <w:rFonts w:ascii="Times New Roman" w:hAnsi="Times New Roman"/>
          <w:sz w:val="26"/>
          <w:szCs w:val="26"/>
        </w:rPr>
        <w:t xml:space="preserve">ОКБ разработчика ВС, согласованным с ГосНИИ ГА. </w:t>
      </w:r>
      <w:r w:rsidRPr="004E6E9D">
        <w:rPr>
          <w:rFonts w:ascii="Times New Roman" w:hAnsi="Times New Roman"/>
          <w:sz w:val="26"/>
          <w:szCs w:val="26"/>
        </w:rPr>
        <w:tab/>
        <w:t>Поэтапное продление с периодом один - два года позволяет установить (увеличить) ресурс (по техническому состоянию ВС) в пределах срока действия эксплуатационной технической документации по типам ВС.</w:t>
      </w:r>
    </w:p>
    <w:p w:rsidR="002F3B7B" w:rsidRPr="004E6E9D" w:rsidRDefault="002F3B7B" w:rsidP="000E02E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г. планируется списание двух единиц ВС </w:t>
      </w:r>
      <w:r w:rsidRPr="002F3B7B">
        <w:rPr>
          <w:rFonts w:ascii="Times New Roman" w:hAnsi="Times New Roman"/>
          <w:sz w:val="26"/>
          <w:szCs w:val="26"/>
        </w:rPr>
        <w:t>Л-410 УВП-Э</w:t>
      </w:r>
      <w:r>
        <w:rPr>
          <w:rFonts w:ascii="Times New Roman" w:hAnsi="Times New Roman"/>
          <w:sz w:val="26"/>
          <w:szCs w:val="26"/>
        </w:rPr>
        <w:t>. Данные самолеты не эксплуатируются</w:t>
      </w:r>
      <w:r w:rsidR="009C5A2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ввиду отсутствия запасных частей</w:t>
      </w:r>
      <w:r w:rsidR="009C5A2E">
        <w:rPr>
          <w:rFonts w:ascii="Times New Roman" w:hAnsi="Times New Roman"/>
          <w:sz w:val="26"/>
          <w:szCs w:val="26"/>
        </w:rPr>
        <w:t xml:space="preserve"> на данную модификацию, и будут служить донорами запчастей для </w:t>
      </w:r>
      <w:r w:rsidR="009C5A2E" w:rsidRPr="004E6E9D">
        <w:rPr>
          <w:rFonts w:ascii="Times New Roman" w:hAnsi="Times New Roman"/>
          <w:sz w:val="26"/>
          <w:szCs w:val="26"/>
        </w:rPr>
        <w:t>Л-410УВП-Э20</w:t>
      </w:r>
      <w:r w:rsidR="009C5A2E">
        <w:rPr>
          <w:rFonts w:ascii="Times New Roman" w:hAnsi="Times New Roman"/>
          <w:sz w:val="26"/>
          <w:szCs w:val="26"/>
        </w:rPr>
        <w:t xml:space="preserve">. </w:t>
      </w:r>
    </w:p>
    <w:p w:rsidR="00A42D5C" w:rsidRDefault="00A42D5C" w:rsidP="00A42D5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42D5C">
        <w:rPr>
          <w:rFonts w:ascii="Times New Roman" w:hAnsi="Times New Roman"/>
          <w:sz w:val="26"/>
          <w:szCs w:val="26"/>
        </w:rPr>
        <w:t>Воздушные перевозки пассажиров и грузов из краевого центра г.</w:t>
      </w:r>
      <w:r w:rsidR="00291D55">
        <w:rPr>
          <w:rFonts w:ascii="Times New Roman" w:hAnsi="Times New Roman"/>
          <w:sz w:val="26"/>
          <w:szCs w:val="26"/>
        </w:rPr>
        <w:t xml:space="preserve"> </w:t>
      </w:r>
      <w:r w:rsidRPr="00A42D5C">
        <w:rPr>
          <w:rFonts w:ascii="Times New Roman" w:hAnsi="Times New Roman"/>
          <w:sz w:val="26"/>
          <w:szCs w:val="26"/>
        </w:rPr>
        <w:t xml:space="preserve">Петропавловск-Камчатский в </w:t>
      </w:r>
      <w:r w:rsidR="00950684">
        <w:rPr>
          <w:rFonts w:ascii="Times New Roman" w:hAnsi="Times New Roman"/>
          <w:sz w:val="26"/>
          <w:szCs w:val="26"/>
        </w:rPr>
        <w:t xml:space="preserve">поселки Камчатского края </w:t>
      </w:r>
      <w:r>
        <w:rPr>
          <w:rFonts w:ascii="Times New Roman" w:hAnsi="Times New Roman"/>
          <w:sz w:val="26"/>
          <w:szCs w:val="26"/>
        </w:rPr>
        <w:t xml:space="preserve">Тиличики, Оссора, Палана и Тигиль </w:t>
      </w:r>
      <w:r w:rsidRPr="00A42D5C">
        <w:rPr>
          <w:rFonts w:ascii="Times New Roman" w:hAnsi="Times New Roman"/>
          <w:sz w:val="26"/>
          <w:szCs w:val="26"/>
        </w:rPr>
        <w:t xml:space="preserve">обеспечиваются ВС типа Ан-26 и Як-40. </w:t>
      </w:r>
      <w:r w:rsidRPr="0005022A">
        <w:rPr>
          <w:rFonts w:ascii="Times New Roman" w:hAnsi="Times New Roman"/>
          <w:sz w:val="26"/>
          <w:szCs w:val="26"/>
        </w:rPr>
        <w:t>Средний возраст самолетов типа Ан-26-100 – 40 лет, типа Як-40</w:t>
      </w:r>
      <w:r>
        <w:rPr>
          <w:rFonts w:ascii="Times New Roman" w:hAnsi="Times New Roman"/>
          <w:sz w:val="26"/>
          <w:szCs w:val="26"/>
        </w:rPr>
        <w:t xml:space="preserve"> – 46 лет.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950684">
        <w:rPr>
          <w:rFonts w:ascii="Times New Roman" w:hAnsi="Times New Roman"/>
          <w:sz w:val="26"/>
          <w:szCs w:val="26"/>
        </w:rPr>
        <w:t>С</w:t>
      </w:r>
      <w:r w:rsidRPr="00950684">
        <w:rPr>
          <w:rFonts w:ascii="Times New Roman" w:hAnsi="Times New Roman"/>
          <w:sz w:val="26"/>
          <w:szCs w:val="26"/>
        </w:rPr>
        <w:t>амолеты Як-40(К) в количестве трех единиц</w:t>
      </w:r>
      <w:r w:rsidR="00950684">
        <w:rPr>
          <w:rFonts w:ascii="Times New Roman" w:hAnsi="Times New Roman"/>
          <w:sz w:val="26"/>
          <w:szCs w:val="26"/>
        </w:rPr>
        <w:t xml:space="preserve"> к</w:t>
      </w:r>
      <w:r w:rsidR="00950684" w:rsidRPr="0005022A">
        <w:rPr>
          <w:rFonts w:ascii="Times New Roman" w:hAnsi="Times New Roman"/>
          <w:sz w:val="26"/>
          <w:szCs w:val="26"/>
        </w:rPr>
        <w:t xml:space="preserve"> 2026 году</w:t>
      </w:r>
      <w:r w:rsidRPr="00950684">
        <w:rPr>
          <w:rFonts w:ascii="Times New Roman" w:hAnsi="Times New Roman"/>
          <w:sz w:val="26"/>
          <w:szCs w:val="26"/>
        </w:rPr>
        <w:t xml:space="preserve"> полностью отрабатывают межремонтные и назначенные сроки эксплуатации по техническому состоянию и </w:t>
      </w:r>
      <w:r w:rsidRPr="0005022A">
        <w:rPr>
          <w:rFonts w:ascii="Times New Roman" w:hAnsi="Times New Roman"/>
          <w:sz w:val="26"/>
          <w:szCs w:val="26"/>
        </w:rPr>
        <w:t>подлежат списанию.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950684">
        <w:rPr>
          <w:rFonts w:ascii="Times New Roman" w:hAnsi="Times New Roman"/>
          <w:sz w:val="26"/>
          <w:szCs w:val="26"/>
        </w:rPr>
        <w:t>В</w:t>
      </w:r>
      <w:r w:rsidRPr="00950684">
        <w:rPr>
          <w:rFonts w:ascii="Times New Roman" w:hAnsi="Times New Roman"/>
          <w:sz w:val="26"/>
          <w:szCs w:val="26"/>
        </w:rPr>
        <w:t>озникает острая проблема в достаточном количестве ВС</w:t>
      </w:r>
      <w:r w:rsidR="00AC14D4">
        <w:rPr>
          <w:rFonts w:ascii="Times New Roman" w:hAnsi="Times New Roman"/>
          <w:sz w:val="26"/>
          <w:szCs w:val="26"/>
        </w:rPr>
        <w:t xml:space="preserve"> данного класса</w:t>
      </w:r>
      <w:r w:rsidRPr="00950684">
        <w:rPr>
          <w:rFonts w:ascii="Times New Roman" w:hAnsi="Times New Roman"/>
          <w:sz w:val="26"/>
          <w:szCs w:val="26"/>
        </w:rPr>
        <w:t>.</w:t>
      </w:r>
    </w:p>
    <w:p w:rsidR="00950684" w:rsidRPr="00A42D5C" w:rsidRDefault="0049090A" w:rsidP="00A42D5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9090A">
        <w:rPr>
          <w:rFonts w:ascii="Times New Roman" w:hAnsi="Times New Roman"/>
          <w:sz w:val="26"/>
          <w:szCs w:val="26"/>
        </w:rPr>
        <w:t xml:space="preserve">Ввиду отсутствия новых типов ВС данного класса российского производства для осуществления пассажирских и грузовых авиаперевозок в Камчатском крае наиболее приемлемым, доступным и освоенным типом ВС является </w:t>
      </w:r>
      <w:r w:rsidR="0014082E">
        <w:rPr>
          <w:rFonts w:ascii="Times New Roman" w:hAnsi="Times New Roman"/>
          <w:sz w:val="26"/>
          <w:szCs w:val="26"/>
        </w:rPr>
        <w:t>L-410</w:t>
      </w:r>
      <w:r w:rsidRPr="0049090A">
        <w:rPr>
          <w:rFonts w:ascii="Times New Roman" w:hAnsi="Times New Roman"/>
          <w:sz w:val="26"/>
          <w:szCs w:val="26"/>
        </w:rPr>
        <w:t xml:space="preserve">. </w:t>
      </w:r>
      <w:r w:rsidR="001408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50684">
        <w:rPr>
          <w:rFonts w:ascii="Times New Roman" w:hAnsi="Times New Roman"/>
          <w:sz w:val="26"/>
          <w:szCs w:val="26"/>
        </w:rPr>
        <w:t>Эксплуатация данного типа В</w:t>
      </w:r>
      <w:r w:rsidR="000E02E5">
        <w:rPr>
          <w:rFonts w:ascii="Times New Roman" w:hAnsi="Times New Roman"/>
          <w:sz w:val="26"/>
          <w:szCs w:val="26"/>
        </w:rPr>
        <w:t>С</w:t>
      </w:r>
      <w:r w:rsidR="00950684">
        <w:rPr>
          <w:rFonts w:ascii="Times New Roman" w:hAnsi="Times New Roman"/>
          <w:sz w:val="26"/>
          <w:szCs w:val="26"/>
        </w:rPr>
        <w:t xml:space="preserve"> в </w:t>
      </w:r>
      <w:r w:rsidR="000E02E5">
        <w:rPr>
          <w:rFonts w:ascii="Times New Roman" w:hAnsi="Times New Roman"/>
          <w:sz w:val="26"/>
          <w:szCs w:val="26"/>
        </w:rPr>
        <w:t>сочетании</w:t>
      </w:r>
      <w:r w:rsidR="00950684">
        <w:rPr>
          <w:rFonts w:ascii="Times New Roman" w:hAnsi="Times New Roman"/>
          <w:sz w:val="26"/>
          <w:szCs w:val="26"/>
        </w:rPr>
        <w:t xml:space="preserve"> с Ан-26 </w:t>
      </w:r>
      <w:r>
        <w:rPr>
          <w:rFonts w:ascii="Times New Roman" w:hAnsi="Times New Roman"/>
          <w:sz w:val="26"/>
          <w:szCs w:val="26"/>
        </w:rPr>
        <w:t xml:space="preserve">на линиях </w:t>
      </w:r>
      <w:r w:rsidR="000C29B3">
        <w:rPr>
          <w:rFonts w:ascii="Times New Roman" w:hAnsi="Times New Roman"/>
          <w:sz w:val="26"/>
          <w:szCs w:val="26"/>
        </w:rPr>
        <w:t>Петропавловск-Камчатский</w:t>
      </w:r>
      <w:r>
        <w:rPr>
          <w:rFonts w:ascii="Times New Roman" w:hAnsi="Times New Roman"/>
          <w:sz w:val="26"/>
          <w:szCs w:val="26"/>
        </w:rPr>
        <w:t xml:space="preserve"> – Палана, Петропавловск-Камчатский – Тигиль, Петропавловск-Камчатский – Оссора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950684">
        <w:rPr>
          <w:rFonts w:ascii="Times New Roman" w:hAnsi="Times New Roman"/>
          <w:sz w:val="26"/>
          <w:szCs w:val="26"/>
        </w:rPr>
        <w:t xml:space="preserve">позволит </w:t>
      </w:r>
      <w:r w:rsidR="0014082E">
        <w:rPr>
          <w:rFonts w:ascii="Times New Roman" w:hAnsi="Times New Roman"/>
          <w:sz w:val="26"/>
          <w:szCs w:val="26"/>
        </w:rPr>
        <w:t xml:space="preserve">восполнить провозные емкости и </w:t>
      </w:r>
      <w:r w:rsidR="00950684">
        <w:rPr>
          <w:rFonts w:ascii="Times New Roman" w:hAnsi="Times New Roman"/>
          <w:sz w:val="26"/>
          <w:szCs w:val="26"/>
        </w:rPr>
        <w:t xml:space="preserve">обеспечить </w:t>
      </w:r>
      <w:r w:rsidR="000E02E5">
        <w:rPr>
          <w:rFonts w:ascii="Times New Roman" w:hAnsi="Times New Roman"/>
          <w:sz w:val="26"/>
          <w:szCs w:val="26"/>
        </w:rPr>
        <w:t>потребности в пассажирских и грузовых авиаперевозках в районы Камчатского края. Кроме того, увеличение частоты полетов окажет позитивное влияние на подвижность населения края.</w:t>
      </w:r>
    </w:p>
    <w:p w:rsidR="000E02E5" w:rsidRPr="0049090A" w:rsidRDefault="000E02E5" w:rsidP="0049090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9090A">
        <w:rPr>
          <w:rFonts w:ascii="Times New Roman" w:hAnsi="Times New Roman"/>
          <w:sz w:val="26"/>
          <w:szCs w:val="26"/>
        </w:rPr>
        <w:t>Воздушные перевозки пассажиров и грузов в Олюторском, Пенжинском, Карагинском районах Камчатского края обеспечива</w:t>
      </w:r>
      <w:r w:rsidR="0014082E">
        <w:rPr>
          <w:rFonts w:ascii="Times New Roman" w:hAnsi="Times New Roman"/>
          <w:sz w:val="26"/>
          <w:szCs w:val="26"/>
        </w:rPr>
        <w:t>ю</w:t>
      </w:r>
      <w:r w:rsidRPr="0049090A">
        <w:rPr>
          <w:rFonts w:ascii="Times New Roman" w:hAnsi="Times New Roman"/>
          <w:sz w:val="26"/>
          <w:szCs w:val="26"/>
        </w:rPr>
        <w:t xml:space="preserve">тся вертолетами. На территории данных районов </w:t>
      </w:r>
      <w:r w:rsidRPr="0049090A">
        <w:rPr>
          <w:rFonts w:ascii="Times New Roman" w:hAnsi="Times New Roman"/>
          <w:sz w:val="26"/>
          <w:szCs w:val="26"/>
        </w:rPr>
        <w:lastRenderedPageBreak/>
        <w:t xml:space="preserve">находится 13 населенных пунктов, с посадочными площадками, предназначенными только для вертолетов. </w:t>
      </w:r>
    </w:p>
    <w:p w:rsidR="00A42D5C" w:rsidRPr="0049090A" w:rsidRDefault="000E02E5" w:rsidP="0049090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9090A">
        <w:rPr>
          <w:rFonts w:ascii="Times New Roman" w:hAnsi="Times New Roman"/>
          <w:sz w:val="26"/>
          <w:szCs w:val="26"/>
        </w:rPr>
        <w:t xml:space="preserve">В настоящее время авиапредприятие эксплуатирует восемь вертолетов Ми-8, </w:t>
      </w:r>
      <w:r>
        <w:rPr>
          <w:rFonts w:ascii="Times New Roman" w:hAnsi="Times New Roman"/>
          <w:sz w:val="26"/>
          <w:szCs w:val="26"/>
        </w:rPr>
        <w:t>с</w:t>
      </w:r>
      <w:r w:rsidRPr="0005022A">
        <w:rPr>
          <w:rFonts w:ascii="Times New Roman" w:hAnsi="Times New Roman"/>
          <w:sz w:val="26"/>
          <w:szCs w:val="26"/>
        </w:rPr>
        <w:t xml:space="preserve">редний возраст вертолетов составляет 29 лет. </w:t>
      </w:r>
      <w:r w:rsidR="0049090A">
        <w:rPr>
          <w:rFonts w:ascii="Times New Roman" w:hAnsi="Times New Roman"/>
          <w:sz w:val="26"/>
          <w:szCs w:val="26"/>
        </w:rPr>
        <w:t xml:space="preserve"> До 2025 г. планируется списание 3 ВС. </w:t>
      </w:r>
      <w:r w:rsidRPr="0049090A">
        <w:rPr>
          <w:rFonts w:ascii="Times New Roman" w:hAnsi="Times New Roman"/>
          <w:sz w:val="26"/>
          <w:szCs w:val="26"/>
        </w:rPr>
        <w:t xml:space="preserve">Для удовлетворения потребностей населения </w:t>
      </w:r>
      <w:r w:rsidR="0049090A" w:rsidRPr="0049090A">
        <w:rPr>
          <w:rFonts w:ascii="Times New Roman" w:hAnsi="Times New Roman"/>
          <w:sz w:val="26"/>
          <w:szCs w:val="26"/>
        </w:rPr>
        <w:t>и предприятий</w:t>
      </w:r>
      <w:r w:rsidRPr="0049090A">
        <w:rPr>
          <w:rFonts w:ascii="Times New Roman" w:hAnsi="Times New Roman"/>
          <w:sz w:val="26"/>
          <w:szCs w:val="26"/>
        </w:rPr>
        <w:t xml:space="preserve"> Камчатского края в воздушных перевозках, улучшения качества авиаобслуживания в отдаленных населенных пунктах</w:t>
      </w:r>
      <w:r w:rsidR="0049090A">
        <w:rPr>
          <w:rFonts w:ascii="Times New Roman" w:hAnsi="Times New Roman"/>
          <w:sz w:val="26"/>
          <w:szCs w:val="26"/>
        </w:rPr>
        <w:t>,</w:t>
      </w:r>
      <w:r w:rsidRPr="0049090A">
        <w:rPr>
          <w:rFonts w:ascii="Times New Roman" w:hAnsi="Times New Roman"/>
          <w:sz w:val="26"/>
          <w:szCs w:val="26"/>
        </w:rPr>
        <w:t xml:space="preserve"> необходимо приобрести </w:t>
      </w:r>
      <w:r w:rsidR="0049090A" w:rsidRPr="0049090A">
        <w:rPr>
          <w:rFonts w:ascii="Times New Roman" w:hAnsi="Times New Roman"/>
          <w:sz w:val="26"/>
          <w:szCs w:val="26"/>
        </w:rPr>
        <w:t>три</w:t>
      </w:r>
      <w:r w:rsidRPr="0049090A">
        <w:rPr>
          <w:rFonts w:ascii="Times New Roman" w:hAnsi="Times New Roman"/>
          <w:sz w:val="26"/>
          <w:szCs w:val="26"/>
        </w:rPr>
        <w:t xml:space="preserve"> вертолета Ми-8МТВ1 в конвертируемом варианте (грузопассажирском). </w:t>
      </w:r>
    </w:p>
    <w:p w:rsidR="0005022A" w:rsidRPr="0005022A" w:rsidRDefault="0005022A" w:rsidP="0005022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454"/>
        <w:gridCol w:w="2578"/>
        <w:gridCol w:w="1291"/>
        <w:gridCol w:w="1603"/>
        <w:gridCol w:w="1856"/>
        <w:gridCol w:w="2414"/>
      </w:tblGrid>
      <w:tr w:rsidR="004E6E9D" w:rsidRPr="0088230D" w:rsidTr="004E6E9D">
        <w:trPr>
          <w:trHeight w:val="55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hAnsi="Arial Narrow" w:cs="Arial"/>
                <w:b/>
                <w:bCs/>
                <w:color w:val="000000"/>
              </w:rPr>
              <w:t>Парк ВС АО «КАП»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hAnsi="Arial Narrow" w:cs="Arial"/>
                <w:b/>
                <w:bCs/>
                <w:color w:val="000000"/>
              </w:rPr>
              <w:t>Дата выпуска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hAnsi="Arial Narrow" w:cs="Arial"/>
                <w:b/>
                <w:bCs/>
                <w:color w:val="000000"/>
              </w:rPr>
              <w:t>Дата капитального ремонта (выполнения) ***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hAnsi="Arial Narrow" w:cs="Arial"/>
                <w:b/>
                <w:bCs/>
                <w:color w:val="000000"/>
              </w:rPr>
              <w:t>Ресурс продлен до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hAnsi="Arial Narrow" w:cs="Arial"/>
                <w:b/>
                <w:bCs/>
                <w:color w:val="000000"/>
              </w:rPr>
              <w:t>Планируемая дата списания/кап.ремонта</w:t>
            </w:r>
          </w:p>
        </w:tc>
      </w:tr>
      <w:tr w:rsidR="004E6E9D" w:rsidRPr="0088230D" w:rsidTr="004E6E9D">
        <w:trPr>
          <w:trHeight w:val="64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4E6E9D" w:rsidRPr="0088230D" w:rsidTr="004E6E9D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Ан-26Б-(100) RA 26122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16.08.1982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14.12.2006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16.08.2021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кап.рем. 2022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Ан-26Б-(100) RA 26251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24.01.1980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20.12.2002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24.07.2023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2030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Ан-26Б-(100) RA 26209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14.10.1985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24.04.2007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14.09.2022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Ан-26Б-(100) RA 26039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17.02.1981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31.03.2003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31.10.2022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2031 г.</w:t>
            </w:r>
          </w:p>
        </w:tc>
      </w:tr>
      <w:tr w:rsidR="004E6E9D" w:rsidRPr="0088230D" w:rsidTr="004E6E9D">
        <w:trPr>
          <w:trHeight w:val="23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Ан-28 RA 28714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30.11.1989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нет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30.11.2021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ежегодное продление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Л-410 УВП-Э RA 67645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11.07.1990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23.12.2010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23.12.2020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2022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Л-410 УВП-Э RA 67662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19.10.1990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11.09.2010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11.09.2020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2022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Л-410 УВП-Э20 RA 67007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02.09.2010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отсутствие зап.частей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2025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Л-410 УВП-Э20 RA 67008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16.09.2010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нет ограничений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Л-410 УВП-Э20 RA 67009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14.10.2010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нет ограничений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Як-40 (К) RA 87947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06.05.1976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24.05.2017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30.05.2023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2026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Як-40 (К) RA 87949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02.08.1976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16.08.2013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16.08.2022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2026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Як-40 (К) RA 87988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05.02.1976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26.02.2015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05.05.2022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2026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Як-40 RA 88216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08.10.1976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22.12.2001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-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2026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Ми-8Т RA 25388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04.10.1982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23.10.2018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23.10.2026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2022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Ми-8Т RA 25617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31.07.1991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01.03.2021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01.03.2029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2031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Ми-8Т RA 25618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31.07.1991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08.09.2020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08.09.2028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2031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Ми-8Т RA 25195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15.06.1990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в ремонте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кап.рем. 2022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Ми-8Т RA 22916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12.03.1985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25.10.2019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25.10.2027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2025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Ми-8Т RA 22651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29.05.1978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24.05.2019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24.05.2027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списание 2023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Ми-8 МТВ-1 RA 22315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25.04.2014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нет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25.04.2024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кап.рем. 2024 г.</w:t>
            </w:r>
          </w:p>
        </w:tc>
      </w:tr>
      <w:tr w:rsidR="004E6E9D" w:rsidRPr="0088230D" w:rsidTr="004E6E9D">
        <w:trPr>
          <w:trHeight w:val="3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Ми-8 МТВ-1 RA 22617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10.10.2017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нет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10.10.2027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9D" w:rsidRPr="0088230D" w:rsidRDefault="004E6E9D" w:rsidP="004E6E9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88230D">
              <w:rPr>
                <w:rFonts w:ascii="Arial Narrow" w:hAnsi="Arial Narrow" w:cs="Arial"/>
                <w:color w:val="000000"/>
              </w:rPr>
              <w:t>кап.рем. 2025 г.</w:t>
            </w:r>
          </w:p>
        </w:tc>
      </w:tr>
    </w:tbl>
    <w:p w:rsidR="004E6E9D" w:rsidRDefault="004E6E9D" w:rsidP="004E6E9D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A1B31" w:rsidRDefault="00C74FBC" w:rsidP="00C74FB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Правительством Российской Федерации рассматривается вопрос выделения</w:t>
      </w:r>
      <w:r w:rsidRPr="001A1C95">
        <w:rPr>
          <w:rFonts w:ascii="Times New Roman" w:hAnsi="Times New Roman"/>
          <w:sz w:val="26"/>
          <w:szCs w:val="26"/>
        </w:rPr>
        <w:t xml:space="preserve"> средств из федерального бюджета</w:t>
      </w:r>
      <w:r>
        <w:rPr>
          <w:rFonts w:ascii="Times New Roman" w:hAnsi="Times New Roman"/>
          <w:sz w:val="26"/>
          <w:szCs w:val="26"/>
        </w:rPr>
        <w:t xml:space="preserve"> с 2023</w:t>
      </w:r>
      <w:r w:rsidRPr="001A1C9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ода для субсидирования внутри региональных </w:t>
      </w:r>
      <w:r w:rsidRPr="001A1C95">
        <w:rPr>
          <w:rFonts w:ascii="Times New Roman" w:hAnsi="Times New Roman"/>
          <w:sz w:val="26"/>
          <w:szCs w:val="26"/>
        </w:rPr>
        <w:t>авиационных перевоз</w:t>
      </w:r>
      <w:r>
        <w:rPr>
          <w:rFonts w:ascii="Times New Roman" w:hAnsi="Times New Roman"/>
          <w:sz w:val="26"/>
          <w:szCs w:val="26"/>
        </w:rPr>
        <w:t>ок с целью повышения</w:t>
      </w:r>
      <w:r w:rsidRPr="001A1C95">
        <w:rPr>
          <w:rFonts w:ascii="Times New Roman" w:hAnsi="Times New Roman"/>
          <w:sz w:val="26"/>
          <w:szCs w:val="26"/>
        </w:rPr>
        <w:t xml:space="preserve"> транспортной доступности</w:t>
      </w:r>
      <w:r>
        <w:rPr>
          <w:rFonts w:ascii="Times New Roman" w:hAnsi="Times New Roman"/>
          <w:sz w:val="26"/>
          <w:szCs w:val="26"/>
        </w:rPr>
        <w:t xml:space="preserve"> населенных пунктов</w:t>
      </w:r>
      <w:r w:rsidRPr="001A1C95">
        <w:rPr>
          <w:rFonts w:ascii="Times New Roman" w:hAnsi="Times New Roman"/>
          <w:sz w:val="26"/>
          <w:szCs w:val="26"/>
        </w:rPr>
        <w:t xml:space="preserve"> Дальне</w:t>
      </w:r>
      <w:r>
        <w:rPr>
          <w:rFonts w:ascii="Times New Roman" w:hAnsi="Times New Roman"/>
          <w:sz w:val="26"/>
          <w:szCs w:val="26"/>
        </w:rPr>
        <w:t>в</w:t>
      </w:r>
      <w:r w:rsidRPr="001A1C95">
        <w:rPr>
          <w:rFonts w:ascii="Times New Roman" w:hAnsi="Times New Roman"/>
          <w:sz w:val="26"/>
          <w:szCs w:val="26"/>
        </w:rPr>
        <w:t>осто</w:t>
      </w:r>
      <w:r>
        <w:rPr>
          <w:rFonts w:ascii="Times New Roman" w:hAnsi="Times New Roman"/>
          <w:sz w:val="26"/>
          <w:szCs w:val="26"/>
        </w:rPr>
        <w:t>чного региона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251CD7" w:rsidRPr="00F60462">
        <w:rPr>
          <w:rFonts w:ascii="Times New Roman" w:hAnsi="Times New Roman"/>
          <w:sz w:val="26"/>
          <w:szCs w:val="26"/>
        </w:rPr>
        <w:t>за счет снижения тарифов и увеличения количества рейсов, открытия новых маршрутов</w:t>
      </w:r>
      <w:r w:rsidRPr="001A1C95">
        <w:rPr>
          <w:rFonts w:ascii="Times New Roman" w:hAnsi="Times New Roman"/>
          <w:sz w:val="26"/>
          <w:szCs w:val="26"/>
        </w:rPr>
        <w:t xml:space="preserve">. Это в значительной степени повлияет на подвижность населения Камчатского края, потребуются дополнительные </w:t>
      </w:r>
      <w:r>
        <w:rPr>
          <w:rFonts w:ascii="Times New Roman" w:hAnsi="Times New Roman"/>
          <w:sz w:val="26"/>
          <w:szCs w:val="26"/>
        </w:rPr>
        <w:t>провозные емкости</w:t>
      </w:r>
      <w:r w:rsidRPr="001A1C95">
        <w:rPr>
          <w:rFonts w:ascii="Times New Roman" w:hAnsi="Times New Roman"/>
          <w:sz w:val="26"/>
          <w:szCs w:val="26"/>
        </w:rPr>
        <w:t xml:space="preserve">. </w:t>
      </w:r>
      <w:r w:rsidRPr="00367EBE">
        <w:rPr>
          <w:rFonts w:ascii="Times New Roman" w:hAnsi="Times New Roman"/>
          <w:sz w:val="26"/>
          <w:szCs w:val="26"/>
        </w:rPr>
        <w:t xml:space="preserve">Дополнительный налёт часов на регулярных линиях составит около </w:t>
      </w:r>
      <w:r w:rsidRPr="008A1B31">
        <w:rPr>
          <w:rFonts w:ascii="Times New Roman" w:hAnsi="Times New Roman"/>
          <w:sz w:val="26"/>
          <w:szCs w:val="26"/>
        </w:rPr>
        <w:t xml:space="preserve">1000 часов в год. </w:t>
      </w:r>
      <w:r w:rsidR="00FC41C0" w:rsidRPr="008A1B31">
        <w:rPr>
          <w:rFonts w:ascii="Times New Roman" w:hAnsi="Times New Roman"/>
          <w:sz w:val="26"/>
          <w:szCs w:val="26"/>
        </w:rPr>
        <w:t xml:space="preserve">На </w:t>
      </w:r>
      <w:r w:rsidR="00FC41C0" w:rsidRPr="008A1B31">
        <w:rPr>
          <w:rFonts w:ascii="Times New Roman" w:hAnsi="Times New Roman"/>
          <w:sz w:val="26"/>
          <w:szCs w:val="26"/>
        </w:rPr>
        <w:lastRenderedPageBreak/>
        <w:t>рынке Камчатского края в настоящее время имеется необеспеченный спрос на авиационные работы, который оценивается в 2000-2500 лётных часов в год.</w:t>
      </w:r>
      <w:r w:rsidR="008A1B31" w:rsidRPr="008A1B31">
        <w:rPr>
          <w:rFonts w:ascii="Times New Roman" w:hAnsi="Times New Roman"/>
          <w:sz w:val="26"/>
          <w:szCs w:val="26"/>
        </w:rPr>
        <w:t xml:space="preserve"> Увеличение налета на весь парк ВС АО «КАП» в 2023 г.</w:t>
      </w:r>
      <w:r w:rsidR="00AC14D4">
        <w:rPr>
          <w:rFonts w:ascii="Times New Roman" w:hAnsi="Times New Roman"/>
          <w:sz w:val="26"/>
          <w:szCs w:val="26"/>
        </w:rPr>
        <w:t xml:space="preserve"> к 2021 г. </w:t>
      </w:r>
      <w:r w:rsidR="008A1B31" w:rsidRPr="008A1B31">
        <w:rPr>
          <w:rFonts w:ascii="Times New Roman" w:hAnsi="Times New Roman"/>
          <w:sz w:val="26"/>
          <w:szCs w:val="26"/>
        </w:rPr>
        <w:t xml:space="preserve"> прогнозируется около 2200 часов.</w:t>
      </w:r>
    </w:p>
    <w:p w:rsidR="0014082E" w:rsidRDefault="0014082E" w:rsidP="00C74FB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1"/>
        <w:gridCol w:w="1085"/>
        <w:gridCol w:w="1085"/>
        <w:gridCol w:w="1085"/>
        <w:gridCol w:w="1085"/>
        <w:gridCol w:w="1085"/>
      </w:tblGrid>
      <w:tr w:rsidR="00233CE7" w:rsidRPr="0088230D" w:rsidTr="00233CE7">
        <w:trPr>
          <w:trHeight w:val="300"/>
        </w:trPr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2019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2022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2023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факт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факт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факт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план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:rsidR="00233CE7" w:rsidRPr="0088230D" w:rsidRDefault="00233CE7" w:rsidP="00233C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</w:rPr>
              <w:t>план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Итого перевозки пассажиров, чел., в т.ч.: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57 195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39 691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58 700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61 838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73 978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Перевезено пассажиров Регулярные в т.ч.: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47 362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30 365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49 446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53 838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65 978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 xml:space="preserve"> субсидированные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35 284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23 519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39 865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41 650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60 736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Анадырь, Магадан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2 922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2 403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3 686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4 838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5 242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Перевезено пассажиров Нерегулярные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4 271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5 360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3 236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2 000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2 000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Перевезено пассажиров Авиаработы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5 562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3 966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6 018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6 000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6 000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Пассажирооборот, тыс.п.км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39 554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27 468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38 047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41 500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50 800</w:t>
            </w:r>
          </w:p>
        </w:tc>
      </w:tr>
      <w:tr w:rsidR="00233CE7" w:rsidRPr="0088230D" w:rsidTr="00233CE7">
        <w:trPr>
          <w:trHeight w:val="300"/>
        </w:trPr>
        <w:tc>
          <w:tcPr>
            <w:tcW w:w="2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Налет часов общий, час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7 767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6 752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8 229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8 980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E7" w:rsidRPr="0088230D" w:rsidRDefault="00233CE7" w:rsidP="00233C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10 407</w:t>
            </w:r>
          </w:p>
        </w:tc>
      </w:tr>
    </w:tbl>
    <w:p w:rsidR="003D6456" w:rsidRDefault="003D6456" w:rsidP="003D645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A780A" w:rsidRDefault="003A780A" w:rsidP="003A780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0615">
        <w:rPr>
          <w:rFonts w:ascii="Times New Roman" w:hAnsi="Times New Roman"/>
          <w:sz w:val="26"/>
          <w:szCs w:val="26"/>
        </w:rPr>
        <w:t>Количество воздушных судов, необходимое для обеспечения планируемой программы полетов (расписания регулярных перевозок возду</w:t>
      </w:r>
      <w:r>
        <w:rPr>
          <w:rFonts w:ascii="Times New Roman" w:hAnsi="Times New Roman"/>
          <w:sz w:val="26"/>
          <w:szCs w:val="26"/>
        </w:rPr>
        <w:t>шным транспортом пассажиров) и планируемой программы</w:t>
      </w:r>
      <w:r w:rsidRPr="002C0615">
        <w:rPr>
          <w:rFonts w:ascii="Times New Roman" w:hAnsi="Times New Roman"/>
          <w:sz w:val="26"/>
          <w:szCs w:val="26"/>
        </w:rPr>
        <w:t xml:space="preserve"> выполнения нерегулярных (чартерных) перевозок</w:t>
      </w:r>
      <w:r>
        <w:rPr>
          <w:rFonts w:ascii="Times New Roman" w:hAnsi="Times New Roman"/>
          <w:sz w:val="26"/>
          <w:szCs w:val="26"/>
        </w:rPr>
        <w:t>,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Pr="002C0615">
        <w:rPr>
          <w:rFonts w:ascii="Times New Roman" w:hAnsi="Times New Roman"/>
          <w:sz w:val="26"/>
          <w:szCs w:val="26"/>
        </w:rPr>
        <w:t>резерв</w:t>
      </w:r>
      <w:r>
        <w:rPr>
          <w:rFonts w:ascii="Times New Roman" w:hAnsi="Times New Roman"/>
          <w:sz w:val="26"/>
          <w:szCs w:val="26"/>
        </w:rPr>
        <w:t>а</w:t>
      </w:r>
      <w:r w:rsidRPr="002C0615">
        <w:rPr>
          <w:rFonts w:ascii="Times New Roman" w:hAnsi="Times New Roman"/>
          <w:sz w:val="26"/>
          <w:szCs w:val="26"/>
        </w:rPr>
        <w:t xml:space="preserve"> воздушных судов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C0615">
        <w:rPr>
          <w:rFonts w:ascii="Times New Roman" w:hAnsi="Times New Roman"/>
          <w:sz w:val="26"/>
          <w:szCs w:val="26"/>
        </w:rPr>
        <w:t xml:space="preserve">определяется </w:t>
      </w:r>
      <w:r>
        <w:rPr>
          <w:rFonts w:ascii="Times New Roman" w:hAnsi="Times New Roman"/>
          <w:sz w:val="26"/>
          <w:szCs w:val="26"/>
        </w:rPr>
        <w:t xml:space="preserve">эксплуатантом </w:t>
      </w:r>
      <w:r w:rsidRPr="002C0615">
        <w:rPr>
          <w:rFonts w:ascii="Times New Roman" w:hAnsi="Times New Roman"/>
          <w:sz w:val="26"/>
          <w:szCs w:val="26"/>
        </w:rPr>
        <w:t>с учетом налета часов на одно воздушное судно, регламента технического обслуживания воздушных судов и процедур поддержания летной годности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 w:rsidRPr="002C0615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ми</w:t>
      </w:r>
      <w:r w:rsidRPr="002C0615">
        <w:rPr>
          <w:rFonts w:ascii="Times New Roman" w:hAnsi="Times New Roman"/>
          <w:sz w:val="26"/>
          <w:szCs w:val="26"/>
        </w:rPr>
        <w:t xml:space="preserve"> авиационны</w:t>
      </w:r>
      <w:r>
        <w:rPr>
          <w:rFonts w:ascii="Times New Roman" w:hAnsi="Times New Roman"/>
          <w:sz w:val="26"/>
          <w:szCs w:val="26"/>
        </w:rPr>
        <w:t>ми</w:t>
      </w:r>
      <w:r w:rsidRPr="002C0615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>ами</w:t>
      </w:r>
      <w:r w:rsidRPr="002C0615">
        <w:rPr>
          <w:rFonts w:ascii="Times New Roman" w:hAnsi="Times New Roman"/>
          <w:sz w:val="26"/>
          <w:szCs w:val="26"/>
        </w:rPr>
        <w:t xml:space="preserve"> "Требования к юридическим лицам, индивидуальным предпринимателям, осуществляющим коммерческие воздушные перевозки</w:t>
      </w:r>
      <w:r>
        <w:rPr>
          <w:rFonts w:ascii="Times New Roman" w:hAnsi="Times New Roman"/>
          <w:sz w:val="26"/>
          <w:szCs w:val="26"/>
        </w:rPr>
        <w:t>…</w:t>
      </w:r>
      <w:r w:rsidRPr="002C0615">
        <w:rPr>
          <w:rFonts w:ascii="Times New Roman" w:hAnsi="Times New Roman"/>
          <w:sz w:val="26"/>
          <w:szCs w:val="26"/>
        </w:rPr>
        <w:t>" (утв. </w:t>
      </w:r>
      <w:hyperlink r:id="rId17" w:history="1">
        <w:r w:rsidRPr="002C0615">
          <w:rPr>
            <w:rFonts w:ascii="Times New Roman" w:hAnsi="Times New Roman"/>
            <w:sz w:val="26"/>
            <w:szCs w:val="26"/>
          </w:rPr>
          <w:t>приказом</w:t>
        </w:r>
      </w:hyperlink>
      <w:r w:rsidRPr="002C0615">
        <w:rPr>
          <w:rFonts w:ascii="Times New Roman" w:hAnsi="Times New Roman"/>
          <w:sz w:val="26"/>
          <w:szCs w:val="26"/>
        </w:rPr>
        <w:t> Министерства транспорта РФ от 13 августа 2015 г. N 246)</w:t>
      </w:r>
      <w:r>
        <w:rPr>
          <w:rFonts w:ascii="Times New Roman" w:hAnsi="Times New Roman"/>
          <w:sz w:val="26"/>
          <w:szCs w:val="26"/>
        </w:rPr>
        <w:t>.</w:t>
      </w:r>
    </w:p>
    <w:p w:rsidR="00706BDE" w:rsidRDefault="003A780A" w:rsidP="00706BDE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 работы аэропортов: МАПК(Е) с 07:00 до 20:00 ежедневно, ФКП «Аэропорты Камчатки» с 09:00 до 18:00 кроме выходных и праздничных, сложные метеоусловия, продолжительность светового дня не позволяют выполнять одним воздушным судном более 1 рейс</w:t>
      </w:r>
      <w:r w:rsidR="0032032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в день, с учетом времени обслуживания рейса, максимальный налет в день не может превышать 6 часов</w:t>
      </w:r>
      <w:r w:rsidR="0032032B">
        <w:rPr>
          <w:rFonts w:ascii="Times New Roman" w:hAnsi="Times New Roman"/>
          <w:sz w:val="26"/>
          <w:szCs w:val="26"/>
        </w:rPr>
        <w:t xml:space="preserve">. Исходя из </w:t>
      </w:r>
      <w:r>
        <w:rPr>
          <w:rFonts w:ascii="Times New Roman" w:hAnsi="Times New Roman"/>
          <w:sz w:val="26"/>
          <w:szCs w:val="26"/>
        </w:rPr>
        <w:t xml:space="preserve">всех этих факторов среднесуточный налет на одно списочное ВС не превышает 2 часов. АО «КАП» имеет обязательства по госконтрактам с </w:t>
      </w:r>
      <w:r w:rsidRPr="00D37258">
        <w:rPr>
          <w:rFonts w:ascii="Times New Roman" w:hAnsi="Times New Roman"/>
          <w:sz w:val="26"/>
          <w:szCs w:val="26"/>
        </w:rPr>
        <w:t>КГКУЗ «Камчатский территориальный центр медицины катастроф»</w:t>
      </w:r>
      <w:r>
        <w:rPr>
          <w:rFonts w:ascii="Times New Roman" w:hAnsi="Times New Roman"/>
          <w:sz w:val="26"/>
          <w:szCs w:val="26"/>
        </w:rPr>
        <w:t xml:space="preserve"> в части выполнения санитарных заданий из аэропорта Елизово и аэропорта Тиличики. </w:t>
      </w:r>
      <w:r w:rsidR="00706BDE">
        <w:rPr>
          <w:rFonts w:ascii="Times New Roman" w:hAnsi="Times New Roman"/>
          <w:sz w:val="26"/>
          <w:szCs w:val="26"/>
        </w:rPr>
        <w:t>Спрос на авиаперевозки имеет ярко выраженный сезонный характер.</w:t>
      </w:r>
      <w:r w:rsidR="0032032B">
        <w:rPr>
          <w:rFonts w:ascii="Times New Roman" w:hAnsi="Times New Roman"/>
          <w:sz w:val="26"/>
          <w:szCs w:val="26"/>
        </w:rPr>
        <w:t xml:space="preserve"> С учетом прогнозируемого роста пассажироперевозок и выбытием ВС, п</w:t>
      </w:r>
      <w:r w:rsidR="00706BDE" w:rsidRPr="00115CB0">
        <w:rPr>
          <w:rFonts w:ascii="Times New Roman" w:hAnsi="Times New Roman"/>
          <w:sz w:val="26"/>
          <w:szCs w:val="26"/>
        </w:rPr>
        <w:t xml:space="preserve">роизводственные мощности </w:t>
      </w:r>
      <w:r w:rsidR="00706BDE">
        <w:rPr>
          <w:rFonts w:ascii="Times New Roman" w:hAnsi="Times New Roman"/>
          <w:sz w:val="26"/>
          <w:szCs w:val="26"/>
        </w:rPr>
        <w:t>предприятия</w:t>
      </w:r>
      <w:r w:rsidR="00706BDE" w:rsidRPr="00115CB0">
        <w:rPr>
          <w:rFonts w:ascii="Times New Roman" w:hAnsi="Times New Roman"/>
          <w:sz w:val="26"/>
          <w:szCs w:val="26"/>
        </w:rPr>
        <w:t xml:space="preserve">, </w:t>
      </w:r>
      <w:r w:rsidR="0032032B" w:rsidRPr="00115CB0">
        <w:rPr>
          <w:rFonts w:ascii="Times New Roman" w:hAnsi="Times New Roman"/>
          <w:sz w:val="26"/>
          <w:szCs w:val="26"/>
        </w:rPr>
        <w:t>явля</w:t>
      </w:r>
      <w:r w:rsidR="0032032B">
        <w:rPr>
          <w:rFonts w:ascii="Times New Roman" w:hAnsi="Times New Roman"/>
          <w:sz w:val="26"/>
          <w:szCs w:val="26"/>
        </w:rPr>
        <w:t>ясь избыточными в «низком» се</w:t>
      </w:r>
      <w:r w:rsidR="0032032B">
        <w:rPr>
          <w:rFonts w:ascii="Times New Roman" w:hAnsi="Times New Roman"/>
          <w:sz w:val="26"/>
          <w:szCs w:val="26"/>
        </w:rPr>
        <w:softHyphen/>
        <w:t>зоне, не смогут обеспечить потребности в</w:t>
      </w:r>
      <w:r w:rsidR="00706BDE" w:rsidRPr="00115CB0">
        <w:rPr>
          <w:rFonts w:ascii="Times New Roman" w:hAnsi="Times New Roman"/>
          <w:sz w:val="26"/>
          <w:szCs w:val="26"/>
        </w:rPr>
        <w:t xml:space="preserve"> летние пиковые нагрузки</w:t>
      </w:r>
      <w:r w:rsidR="0032032B">
        <w:rPr>
          <w:rFonts w:ascii="Times New Roman" w:hAnsi="Times New Roman"/>
          <w:sz w:val="26"/>
          <w:szCs w:val="26"/>
        </w:rPr>
        <w:t>.</w:t>
      </w:r>
    </w:p>
    <w:p w:rsidR="00706BDE" w:rsidRDefault="00706BDE" w:rsidP="00706BDE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754BAA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913912" cy="1496291"/>
            <wp:effectExtent l="0" t="0" r="10795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6BDE" w:rsidRDefault="00706BDE" w:rsidP="00706BDE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24451" w:rsidRPr="004E6E9D" w:rsidRDefault="00724451" w:rsidP="0072445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Программа</w:t>
      </w:r>
      <w:r w:rsidRPr="004E6E9D">
        <w:rPr>
          <w:rFonts w:ascii="Times New Roman" w:hAnsi="Times New Roman"/>
          <w:sz w:val="26"/>
          <w:szCs w:val="26"/>
        </w:rPr>
        <w:t xml:space="preserve"> обновления парка воздушных судов </w:t>
      </w:r>
      <w:r>
        <w:rPr>
          <w:rFonts w:ascii="Times New Roman" w:hAnsi="Times New Roman"/>
          <w:sz w:val="26"/>
          <w:szCs w:val="26"/>
        </w:rPr>
        <w:t>АО «</w:t>
      </w:r>
      <w:r w:rsidRPr="004E6E9D">
        <w:rPr>
          <w:rFonts w:ascii="Times New Roman" w:hAnsi="Times New Roman"/>
          <w:sz w:val="26"/>
          <w:szCs w:val="26"/>
        </w:rPr>
        <w:t>КАП</w:t>
      </w:r>
      <w:r>
        <w:rPr>
          <w:rFonts w:ascii="Times New Roman" w:hAnsi="Times New Roman"/>
          <w:sz w:val="26"/>
          <w:szCs w:val="26"/>
        </w:rPr>
        <w:t>»</w:t>
      </w:r>
      <w:r w:rsidRPr="004E6E9D">
        <w:rPr>
          <w:rFonts w:ascii="Times New Roman" w:hAnsi="Times New Roman"/>
          <w:sz w:val="26"/>
          <w:szCs w:val="26"/>
        </w:rPr>
        <w:t xml:space="preserve"> в ближайшие три года призвана решить следующие основные задачи:</w:t>
      </w:r>
    </w:p>
    <w:p w:rsidR="00724451" w:rsidRPr="009C5A2E" w:rsidRDefault="00724451" w:rsidP="00724451">
      <w:pPr>
        <w:pStyle w:val="a4"/>
        <w:numPr>
          <w:ilvl w:val="0"/>
          <w:numId w:val="1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9C5A2E">
        <w:rPr>
          <w:rFonts w:ascii="Times New Roman" w:hAnsi="Times New Roman"/>
          <w:sz w:val="26"/>
          <w:szCs w:val="26"/>
        </w:rPr>
        <w:t>оптимизация количественного состава парка ВС для организации</w:t>
      </w:r>
      <w:r w:rsidR="00B317F4">
        <w:rPr>
          <w:rFonts w:ascii="Times New Roman" w:hAnsi="Times New Roman"/>
          <w:sz w:val="26"/>
          <w:szCs w:val="26"/>
        </w:rPr>
        <w:t xml:space="preserve"> социально значимых</w:t>
      </w:r>
      <w:r w:rsidRPr="009C5A2E">
        <w:rPr>
          <w:rFonts w:ascii="Times New Roman" w:hAnsi="Times New Roman"/>
          <w:sz w:val="26"/>
          <w:szCs w:val="26"/>
        </w:rPr>
        <w:t xml:space="preserve"> воздушных перевозок пассажиров, багажа, почты и грузов</w:t>
      </w:r>
      <w:r w:rsidR="00291D55">
        <w:rPr>
          <w:rFonts w:ascii="Times New Roman" w:hAnsi="Times New Roman"/>
          <w:sz w:val="26"/>
          <w:szCs w:val="26"/>
        </w:rPr>
        <w:t>,</w:t>
      </w:r>
      <w:r w:rsidR="0026617F">
        <w:rPr>
          <w:rFonts w:ascii="Times New Roman" w:hAnsi="Times New Roman"/>
          <w:sz w:val="26"/>
          <w:szCs w:val="26"/>
        </w:rPr>
        <w:t xml:space="preserve"> </w:t>
      </w:r>
      <w:r w:rsidR="00B317F4" w:rsidRPr="009C5A2E">
        <w:rPr>
          <w:rFonts w:ascii="Times New Roman" w:hAnsi="Times New Roman"/>
          <w:sz w:val="26"/>
          <w:szCs w:val="26"/>
        </w:rPr>
        <w:t>с учетом маршрутной сети и состояния аэродромов в аэро</w:t>
      </w:r>
      <w:r w:rsidR="00B317F4">
        <w:rPr>
          <w:rFonts w:ascii="Times New Roman" w:hAnsi="Times New Roman"/>
          <w:sz w:val="26"/>
          <w:szCs w:val="26"/>
        </w:rPr>
        <w:t>портах ФКП «Аэропорты Камчатки»</w:t>
      </w:r>
      <w:r w:rsidRPr="009C5A2E">
        <w:rPr>
          <w:rFonts w:ascii="Times New Roman" w:hAnsi="Times New Roman"/>
          <w:sz w:val="26"/>
          <w:szCs w:val="26"/>
        </w:rPr>
        <w:t>;</w:t>
      </w:r>
    </w:p>
    <w:p w:rsidR="00724451" w:rsidRPr="009C5A2E" w:rsidRDefault="00724451" w:rsidP="00724451">
      <w:pPr>
        <w:pStyle w:val="a4"/>
        <w:numPr>
          <w:ilvl w:val="0"/>
          <w:numId w:val="1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9C5A2E">
        <w:rPr>
          <w:rFonts w:ascii="Times New Roman" w:hAnsi="Times New Roman"/>
          <w:sz w:val="26"/>
          <w:szCs w:val="26"/>
        </w:rPr>
        <w:t xml:space="preserve">удовлетворение потребностей </w:t>
      </w:r>
      <w:r w:rsidR="00B317F4">
        <w:rPr>
          <w:rFonts w:ascii="Times New Roman" w:hAnsi="Times New Roman"/>
          <w:sz w:val="26"/>
          <w:szCs w:val="26"/>
        </w:rPr>
        <w:t>отраслей экономики</w:t>
      </w:r>
      <w:r w:rsidRPr="009C5A2E">
        <w:rPr>
          <w:rFonts w:ascii="Times New Roman" w:hAnsi="Times New Roman"/>
          <w:sz w:val="26"/>
          <w:szCs w:val="26"/>
        </w:rPr>
        <w:t xml:space="preserve"> в воздушных перевозках</w:t>
      </w:r>
      <w:r w:rsidR="008F1344">
        <w:rPr>
          <w:rFonts w:ascii="Times New Roman" w:hAnsi="Times New Roman"/>
          <w:sz w:val="26"/>
          <w:szCs w:val="26"/>
        </w:rPr>
        <w:t>.</w:t>
      </w:r>
    </w:p>
    <w:p w:rsidR="000A066A" w:rsidRPr="002706C3" w:rsidRDefault="000A066A" w:rsidP="000A066A">
      <w:pPr>
        <w:pStyle w:val="1"/>
        <w:rPr>
          <w:sz w:val="32"/>
        </w:rPr>
      </w:pPr>
      <w:r w:rsidRPr="002706C3">
        <w:rPr>
          <w:sz w:val="32"/>
        </w:rPr>
        <w:t>Программа 1 «Приобретение ВС Ми-8</w:t>
      </w:r>
      <w:r w:rsidR="006218DE">
        <w:rPr>
          <w:sz w:val="32"/>
        </w:rPr>
        <w:t>МТВ-1</w:t>
      </w:r>
      <w:r w:rsidRPr="002706C3">
        <w:rPr>
          <w:sz w:val="32"/>
        </w:rPr>
        <w:t xml:space="preserve"> (</w:t>
      </w:r>
      <w:r w:rsidR="009707F2" w:rsidRPr="002706C3">
        <w:rPr>
          <w:sz w:val="32"/>
        </w:rPr>
        <w:t>3</w:t>
      </w:r>
      <w:r w:rsidRPr="002706C3">
        <w:rPr>
          <w:sz w:val="32"/>
        </w:rPr>
        <w:t xml:space="preserve"> единиц</w:t>
      </w:r>
      <w:r w:rsidR="009707F2" w:rsidRPr="002706C3">
        <w:rPr>
          <w:sz w:val="32"/>
        </w:rPr>
        <w:t>ы</w:t>
      </w:r>
      <w:r w:rsidRPr="002706C3">
        <w:rPr>
          <w:sz w:val="32"/>
        </w:rPr>
        <w:t>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6207"/>
      </w:tblGrid>
      <w:tr w:rsidR="000A066A" w:rsidRPr="0088230D" w:rsidTr="008C31F4">
        <w:trPr>
          <w:trHeight w:val="755"/>
        </w:trPr>
        <w:tc>
          <w:tcPr>
            <w:tcW w:w="1956" w:type="pct"/>
            <w:shd w:val="clear" w:color="auto" w:fill="C6D9F1" w:themeFill="text2" w:themeFillTint="33"/>
            <w:vAlign w:val="center"/>
          </w:tcPr>
          <w:p w:rsidR="000A066A" w:rsidRPr="0088230D" w:rsidRDefault="000A066A" w:rsidP="000A066A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Наименование Программы 1</w:t>
            </w:r>
          </w:p>
        </w:tc>
        <w:tc>
          <w:tcPr>
            <w:tcW w:w="3044" w:type="pct"/>
            <w:shd w:val="clear" w:color="auto" w:fill="C6D9F1" w:themeFill="text2" w:themeFillTint="33"/>
            <w:vAlign w:val="center"/>
          </w:tcPr>
          <w:p w:rsidR="000A066A" w:rsidRPr="0088230D" w:rsidRDefault="000A066A" w:rsidP="00C53387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Приобретение ВС Ми-8 –МТВ-1 (</w:t>
            </w:r>
            <w:r w:rsidR="00C53387" w:rsidRPr="0088230D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 xml:space="preserve"> единиц</w:t>
            </w:r>
            <w:r w:rsidR="00C53387" w:rsidRPr="0088230D">
              <w:rPr>
                <w:rFonts w:ascii="Arial Narrow" w:hAnsi="Arial Narrow" w:cs="Arial"/>
                <w:b/>
                <w:sz w:val="24"/>
                <w:szCs w:val="24"/>
              </w:rPr>
              <w:t>ы</w:t>
            </w: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0A066A" w:rsidRPr="0088230D" w:rsidTr="008C31F4">
        <w:trPr>
          <w:trHeight w:val="411"/>
        </w:trPr>
        <w:tc>
          <w:tcPr>
            <w:tcW w:w="1956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Цели Программы</w:t>
            </w:r>
          </w:p>
        </w:tc>
        <w:tc>
          <w:tcPr>
            <w:tcW w:w="3044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Модернизация и обновление  вертолетного  парка</w:t>
            </w:r>
          </w:p>
        </w:tc>
      </w:tr>
      <w:tr w:rsidR="000A066A" w:rsidRPr="0088230D" w:rsidTr="008C31F4">
        <w:tc>
          <w:tcPr>
            <w:tcW w:w="1956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44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-обеспечить бесперебойные перевозки пассажиров, почты, грузов в труднодоступные населенные пункты Камчатского края</w:t>
            </w:r>
          </w:p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обеспечить безопасную эксплуатацию ВС</w:t>
            </w:r>
          </w:p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повысить качество предоставляемых услуг</w:t>
            </w:r>
          </w:p>
        </w:tc>
      </w:tr>
      <w:tr w:rsidR="000A066A" w:rsidRPr="0088230D" w:rsidTr="008C31F4">
        <w:trPr>
          <w:trHeight w:val="569"/>
        </w:trPr>
        <w:tc>
          <w:tcPr>
            <w:tcW w:w="1956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044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2022-20</w:t>
            </w:r>
            <w:r w:rsidR="008C31F4" w:rsidRPr="0088230D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4  гг.</w:t>
            </w:r>
          </w:p>
        </w:tc>
      </w:tr>
      <w:tr w:rsidR="00EB0F0C" w:rsidRPr="0088230D" w:rsidTr="008C31F4">
        <w:tc>
          <w:tcPr>
            <w:tcW w:w="1956" w:type="pct"/>
            <w:vAlign w:val="center"/>
          </w:tcPr>
          <w:p w:rsidR="00EB0F0C" w:rsidRPr="0088230D" w:rsidRDefault="00EB0F0C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Сроки поставки ВС</w:t>
            </w:r>
          </w:p>
        </w:tc>
        <w:tc>
          <w:tcPr>
            <w:tcW w:w="3044" w:type="pct"/>
            <w:vAlign w:val="center"/>
          </w:tcPr>
          <w:p w:rsidR="00EB0F0C" w:rsidRPr="0088230D" w:rsidRDefault="00E81943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Октябрь</w:t>
            </w:r>
            <w:r w:rsidR="00EB0F0C" w:rsidRPr="0088230D">
              <w:rPr>
                <w:rFonts w:ascii="Arial Narrow" w:hAnsi="Arial Narrow" w:cs="Arial"/>
                <w:sz w:val="24"/>
                <w:szCs w:val="24"/>
              </w:rPr>
              <w:t xml:space="preserve"> 2022 г. – 1 ед.</w:t>
            </w:r>
          </w:p>
          <w:p w:rsidR="00EB0F0C" w:rsidRPr="0088230D" w:rsidRDefault="000C29B3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Май</w:t>
            </w:r>
            <w:r w:rsidR="00E50692" w:rsidRPr="0088230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B0F0C" w:rsidRPr="0088230D">
              <w:rPr>
                <w:rFonts w:ascii="Arial Narrow" w:hAnsi="Arial Narrow" w:cs="Arial"/>
                <w:sz w:val="24"/>
                <w:szCs w:val="24"/>
              </w:rPr>
              <w:t xml:space="preserve">2023 г. – </w:t>
            </w:r>
            <w:r w:rsidR="00C53387" w:rsidRPr="0088230D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B0F0C" w:rsidRPr="0088230D">
              <w:rPr>
                <w:rFonts w:ascii="Arial Narrow" w:hAnsi="Arial Narrow" w:cs="Arial"/>
                <w:sz w:val="24"/>
                <w:szCs w:val="24"/>
              </w:rPr>
              <w:t xml:space="preserve"> ед.</w:t>
            </w:r>
          </w:p>
          <w:p w:rsidR="00EB0F0C" w:rsidRPr="0088230D" w:rsidRDefault="000C29B3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Май</w:t>
            </w:r>
            <w:r w:rsidR="00E50692" w:rsidRPr="0088230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B0F0C" w:rsidRPr="0088230D">
              <w:rPr>
                <w:rFonts w:ascii="Arial Narrow" w:hAnsi="Arial Narrow" w:cs="Arial"/>
                <w:sz w:val="24"/>
                <w:szCs w:val="24"/>
              </w:rPr>
              <w:t>202</w:t>
            </w:r>
            <w:r w:rsidR="006D2F33" w:rsidRPr="0088230D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EB0F0C" w:rsidRPr="0088230D">
              <w:rPr>
                <w:rFonts w:ascii="Arial Narrow" w:hAnsi="Arial Narrow" w:cs="Arial"/>
                <w:sz w:val="24"/>
                <w:szCs w:val="24"/>
              </w:rPr>
              <w:t xml:space="preserve"> г. – </w:t>
            </w:r>
            <w:r w:rsidR="00C53387" w:rsidRPr="0088230D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B0F0C" w:rsidRPr="0088230D">
              <w:rPr>
                <w:rFonts w:ascii="Arial Narrow" w:hAnsi="Arial Narrow" w:cs="Arial"/>
                <w:sz w:val="24"/>
                <w:szCs w:val="24"/>
              </w:rPr>
              <w:t>ед.</w:t>
            </w:r>
          </w:p>
        </w:tc>
      </w:tr>
      <w:tr w:rsidR="000A066A" w:rsidRPr="0088230D" w:rsidTr="008C31F4">
        <w:trPr>
          <w:trHeight w:val="1155"/>
        </w:trPr>
        <w:tc>
          <w:tcPr>
            <w:tcW w:w="1956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3044" w:type="pct"/>
            <w:vAlign w:val="center"/>
          </w:tcPr>
          <w:p w:rsidR="004E38E4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2022 г. –</w:t>
            </w:r>
            <w:r w:rsidR="000C29B3" w:rsidRPr="0088230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A72B0" w:rsidRPr="0088230D">
              <w:rPr>
                <w:rFonts w:ascii="Arial Narrow" w:hAnsi="Arial Narrow" w:cs="Arial"/>
                <w:sz w:val="24"/>
                <w:szCs w:val="24"/>
              </w:rPr>
              <w:t>14 616</w:t>
            </w:r>
            <w:r w:rsidR="000C29B3" w:rsidRPr="0088230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тыс.руб.,</w:t>
            </w:r>
          </w:p>
          <w:p w:rsidR="004E38E4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2023 г. </w:t>
            </w:r>
            <w:r w:rsidR="004E38E4" w:rsidRPr="0088230D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r w:rsidR="000C29B3" w:rsidRPr="0088230D">
              <w:rPr>
                <w:rFonts w:ascii="Arial Narrow" w:hAnsi="Arial Narrow" w:cs="Arial"/>
                <w:sz w:val="24"/>
                <w:szCs w:val="24"/>
              </w:rPr>
              <w:t xml:space="preserve">140 629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тыс.руб.</w:t>
            </w:r>
            <w:r w:rsidR="00C53387" w:rsidRPr="0088230D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0A066A" w:rsidRPr="0088230D" w:rsidRDefault="00C53387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2024 г. – </w:t>
            </w:r>
            <w:r w:rsidR="000C29B3" w:rsidRPr="0088230D">
              <w:rPr>
                <w:rFonts w:ascii="Arial Narrow" w:hAnsi="Arial Narrow" w:cs="Arial"/>
                <w:sz w:val="24"/>
                <w:szCs w:val="24"/>
              </w:rPr>
              <w:t xml:space="preserve">216 694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тыс.руб.</w:t>
            </w:r>
          </w:p>
          <w:p w:rsidR="00E50692" w:rsidRPr="0088230D" w:rsidRDefault="004E38E4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2025 г. </w:t>
            </w:r>
            <w:r w:rsidR="00E50692" w:rsidRPr="0088230D">
              <w:rPr>
                <w:rFonts w:ascii="Arial Narrow" w:hAnsi="Arial Narrow" w:cs="Arial"/>
                <w:sz w:val="24"/>
                <w:szCs w:val="24"/>
              </w:rPr>
              <w:t xml:space="preserve"> –  </w:t>
            </w:r>
            <w:r w:rsidR="000C29B3" w:rsidRPr="0088230D">
              <w:rPr>
                <w:rFonts w:ascii="Arial Narrow" w:hAnsi="Arial Narrow" w:cs="Arial"/>
                <w:sz w:val="24"/>
                <w:szCs w:val="24"/>
              </w:rPr>
              <w:t xml:space="preserve">247 394 </w:t>
            </w:r>
            <w:r w:rsidR="00991418" w:rsidRPr="0088230D">
              <w:rPr>
                <w:rFonts w:ascii="Arial Narrow" w:hAnsi="Arial Narrow" w:cs="Arial"/>
                <w:sz w:val="24"/>
                <w:szCs w:val="24"/>
              </w:rPr>
              <w:t>тыс.руб.</w:t>
            </w:r>
          </w:p>
          <w:p w:rsidR="004E38E4" w:rsidRPr="0088230D" w:rsidRDefault="004E38E4" w:rsidP="000C29B3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 и последующие –</w:t>
            </w:r>
            <w:r w:rsidR="000C29B3" w:rsidRPr="0088230D">
              <w:rPr>
                <w:rFonts w:ascii="Arial Narrow" w:hAnsi="Arial Narrow" w:cs="Arial"/>
                <w:sz w:val="24"/>
                <w:szCs w:val="24"/>
              </w:rPr>
              <w:t xml:space="preserve">256 949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тыс.руб.</w:t>
            </w:r>
          </w:p>
        </w:tc>
      </w:tr>
      <w:tr w:rsidR="000A066A" w:rsidRPr="0088230D" w:rsidTr="008C31F4">
        <w:tc>
          <w:tcPr>
            <w:tcW w:w="1956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Источники финансирования Программы/</w:t>
            </w:r>
          </w:p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Источник возврата заемных средств</w:t>
            </w:r>
          </w:p>
        </w:tc>
        <w:tc>
          <w:tcPr>
            <w:tcW w:w="3044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Заемные средства (лизинг)/</w:t>
            </w:r>
          </w:p>
          <w:p w:rsidR="008C31F4" w:rsidRPr="0088230D" w:rsidRDefault="00C53387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Субсидия по </w:t>
            </w:r>
            <w:r w:rsidR="000A066A" w:rsidRPr="0088230D">
              <w:rPr>
                <w:rFonts w:ascii="Arial Narrow" w:hAnsi="Arial Narrow" w:cs="Arial"/>
                <w:sz w:val="24"/>
                <w:szCs w:val="24"/>
              </w:rPr>
              <w:t xml:space="preserve">Постановлению Правительства РФ № </w:t>
            </w:r>
            <w:r w:rsidR="00C96F2A" w:rsidRPr="0088230D">
              <w:rPr>
                <w:rFonts w:ascii="Arial Narrow" w:hAnsi="Arial Narrow" w:cs="Arial"/>
                <w:sz w:val="24"/>
                <w:szCs w:val="24"/>
              </w:rPr>
              <w:t>1675</w:t>
            </w:r>
          </w:p>
          <w:p w:rsidR="008E754F" w:rsidRPr="0088230D" w:rsidRDefault="008C31F4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Программа льготного лизинга из ФНБ</w:t>
            </w:r>
          </w:p>
          <w:p w:rsidR="008E754F" w:rsidRPr="0088230D" w:rsidRDefault="008E754F" w:rsidP="008E754F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Субсидия по Постановлению Правительства РФ № 1212/</w:t>
            </w:r>
          </w:p>
          <w:p w:rsidR="000A066A" w:rsidRPr="0088230D" w:rsidRDefault="000A066A" w:rsidP="008E754F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Собственные средства (амортизация и инвестиционная составляющая в тарифе пассажирских перевозок и в выручке от авиационных работ)</w:t>
            </w:r>
          </w:p>
        </w:tc>
      </w:tr>
      <w:tr w:rsidR="000A066A" w:rsidRPr="0088230D" w:rsidTr="008C31F4">
        <w:tc>
          <w:tcPr>
            <w:tcW w:w="1956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Ожидаемые  результаты выполнения Программы</w:t>
            </w:r>
          </w:p>
        </w:tc>
        <w:tc>
          <w:tcPr>
            <w:tcW w:w="3044" w:type="pct"/>
            <w:vAlign w:val="center"/>
          </w:tcPr>
          <w:p w:rsidR="000A066A" w:rsidRPr="0088230D" w:rsidRDefault="000A066A" w:rsidP="008C31F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Исполнение инвестиционной программы позволит обновить парк ВС, повысить авиационную безопасность, увеличить объем провозных емкостей, снизить расходы на ремонт ВС и АД</w:t>
            </w:r>
          </w:p>
        </w:tc>
      </w:tr>
    </w:tbl>
    <w:p w:rsidR="002D5A1E" w:rsidRDefault="006B4388" w:rsidP="006B4388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1C95">
        <w:rPr>
          <w:rFonts w:ascii="Times New Roman" w:hAnsi="Times New Roman"/>
          <w:sz w:val="26"/>
          <w:szCs w:val="26"/>
        </w:rPr>
        <w:t xml:space="preserve">На сегодняшний день АО «КАП» </w:t>
      </w:r>
      <w:r w:rsidR="008F73CC">
        <w:rPr>
          <w:rFonts w:ascii="Times New Roman" w:hAnsi="Times New Roman"/>
          <w:sz w:val="26"/>
          <w:szCs w:val="26"/>
        </w:rPr>
        <w:t>эксплуатирует 8 ВС типа Ми-8:</w:t>
      </w:r>
      <w:r w:rsidR="00291D55">
        <w:rPr>
          <w:rFonts w:ascii="Times New Roman" w:hAnsi="Times New Roman"/>
          <w:sz w:val="26"/>
          <w:szCs w:val="26"/>
        </w:rPr>
        <w:t xml:space="preserve"> </w:t>
      </w:r>
      <w:r w:rsidR="00593BB8" w:rsidRPr="00593BB8">
        <w:rPr>
          <w:rFonts w:ascii="Times New Roman" w:hAnsi="Times New Roman"/>
          <w:sz w:val="26"/>
          <w:szCs w:val="26"/>
        </w:rPr>
        <w:t>Ми-8Т</w:t>
      </w:r>
      <w:r w:rsidR="00593BB8">
        <w:rPr>
          <w:rFonts w:ascii="Times New Roman" w:hAnsi="Times New Roman"/>
          <w:sz w:val="26"/>
          <w:szCs w:val="26"/>
        </w:rPr>
        <w:t>- 6 единиц, и</w:t>
      </w:r>
      <w:r w:rsidR="00C53387">
        <w:rPr>
          <w:rFonts w:ascii="Times New Roman" w:hAnsi="Times New Roman"/>
          <w:sz w:val="26"/>
          <w:szCs w:val="26"/>
        </w:rPr>
        <w:t xml:space="preserve"> 2единицы - </w:t>
      </w:r>
      <w:r w:rsidR="00593BB8" w:rsidRPr="00593BB8">
        <w:rPr>
          <w:rFonts w:ascii="Times New Roman" w:hAnsi="Times New Roman"/>
          <w:sz w:val="26"/>
          <w:szCs w:val="26"/>
        </w:rPr>
        <w:t>Ми-8</w:t>
      </w:r>
      <w:r w:rsidR="00C53387">
        <w:rPr>
          <w:rFonts w:ascii="Times New Roman" w:hAnsi="Times New Roman"/>
          <w:sz w:val="26"/>
          <w:szCs w:val="26"/>
        </w:rPr>
        <w:t>-</w:t>
      </w:r>
      <w:r w:rsidR="00593BB8" w:rsidRPr="00593BB8">
        <w:rPr>
          <w:rFonts w:ascii="Times New Roman" w:hAnsi="Times New Roman"/>
          <w:sz w:val="26"/>
          <w:szCs w:val="26"/>
        </w:rPr>
        <w:t>МТВ-1</w:t>
      </w:r>
      <w:r w:rsidR="00593BB8">
        <w:rPr>
          <w:rFonts w:ascii="Times New Roman" w:hAnsi="Times New Roman"/>
          <w:sz w:val="26"/>
          <w:szCs w:val="26"/>
        </w:rPr>
        <w:t>. Авиапредприятие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Pr="001A1C95">
        <w:rPr>
          <w:rFonts w:ascii="Times New Roman" w:hAnsi="Times New Roman"/>
          <w:sz w:val="26"/>
          <w:szCs w:val="26"/>
        </w:rPr>
        <w:t xml:space="preserve">испытывает дефицит в ВС </w:t>
      </w:r>
      <w:r w:rsidR="00593BB8">
        <w:rPr>
          <w:rFonts w:ascii="Times New Roman" w:hAnsi="Times New Roman"/>
          <w:sz w:val="26"/>
          <w:szCs w:val="26"/>
        </w:rPr>
        <w:t xml:space="preserve">данного </w:t>
      </w:r>
      <w:r w:rsidRPr="001A1C95">
        <w:rPr>
          <w:rFonts w:ascii="Times New Roman" w:hAnsi="Times New Roman"/>
          <w:sz w:val="26"/>
          <w:szCs w:val="26"/>
        </w:rPr>
        <w:t xml:space="preserve">типа. Увеличившийся </w:t>
      </w:r>
      <w:r w:rsidR="004E38E4">
        <w:rPr>
          <w:rFonts w:ascii="Times New Roman" w:hAnsi="Times New Roman"/>
          <w:sz w:val="26"/>
          <w:szCs w:val="26"/>
        </w:rPr>
        <w:t>спрос</w:t>
      </w:r>
      <w:r w:rsidRPr="001A1C95">
        <w:rPr>
          <w:rFonts w:ascii="Times New Roman" w:hAnsi="Times New Roman"/>
          <w:sz w:val="26"/>
          <w:szCs w:val="26"/>
        </w:rPr>
        <w:t xml:space="preserve"> на ВС типа Ми-8 не покрывает всей потребности в провозных емкостях.</w:t>
      </w:r>
      <w:r w:rsidR="00C53387">
        <w:rPr>
          <w:rFonts w:ascii="Times New Roman" w:hAnsi="Times New Roman"/>
          <w:sz w:val="26"/>
          <w:szCs w:val="26"/>
        </w:rPr>
        <w:t xml:space="preserve"> Кроме того, до 2031 г. подлежит списанию весь парк ВС типа </w:t>
      </w:r>
      <w:r w:rsidR="00C53387" w:rsidRPr="00593BB8">
        <w:rPr>
          <w:rFonts w:ascii="Times New Roman" w:hAnsi="Times New Roman"/>
          <w:sz w:val="26"/>
          <w:szCs w:val="26"/>
        </w:rPr>
        <w:t>Ми-8Т</w:t>
      </w:r>
      <w:r w:rsidR="00C53387">
        <w:rPr>
          <w:rFonts w:ascii="Times New Roman" w:hAnsi="Times New Roman"/>
          <w:sz w:val="26"/>
          <w:szCs w:val="26"/>
        </w:rPr>
        <w:t>.</w:t>
      </w:r>
    </w:p>
    <w:p w:rsidR="00E63768" w:rsidRDefault="006830F2" w:rsidP="006B4388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6B4388" w:rsidRPr="001A1C95">
        <w:rPr>
          <w:rFonts w:ascii="Times New Roman" w:hAnsi="Times New Roman"/>
          <w:sz w:val="26"/>
          <w:szCs w:val="26"/>
        </w:rPr>
        <w:t>еобходимо планомерно заменять морально устаревшие Ми-8Т на Ми-8 МТВ</w:t>
      </w:r>
      <w:r w:rsidR="006B4388">
        <w:rPr>
          <w:rFonts w:ascii="Times New Roman" w:hAnsi="Times New Roman"/>
          <w:sz w:val="26"/>
          <w:szCs w:val="26"/>
        </w:rPr>
        <w:t>-</w:t>
      </w:r>
      <w:r w:rsidR="00876346">
        <w:rPr>
          <w:rFonts w:ascii="Times New Roman" w:hAnsi="Times New Roman"/>
          <w:sz w:val="26"/>
          <w:szCs w:val="26"/>
        </w:rPr>
        <w:t>1</w:t>
      </w:r>
      <w:r w:rsidR="00AB12DC">
        <w:rPr>
          <w:rFonts w:ascii="Times New Roman" w:hAnsi="Times New Roman"/>
          <w:sz w:val="26"/>
          <w:szCs w:val="26"/>
        </w:rPr>
        <w:t>.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AB12DC">
        <w:rPr>
          <w:rFonts w:ascii="Times New Roman" w:hAnsi="Times New Roman"/>
          <w:sz w:val="26"/>
          <w:szCs w:val="26"/>
        </w:rPr>
        <w:t>В</w:t>
      </w:r>
      <w:r w:rsidR="00E63768">
        <w:rPr>
          <w:rFonts w:ascii="Times New Roman" w:hAnsi="Times New Roman"/>
          <w:sz w:val="26"/>
          <w:szCs w:val="26"/>
        </w:rPr>
        <w:t xml:space="preserve"> ближайшие 5 лет подлежит списанию 3 ВС. </w:t>
      </w:r>
    </w:p>
    <w:p w:rsidR="00A23612" w:rsidRDefault="00593BB8" w:rsidP="006B4388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АО «КАП» планирует п</w:t>
      </w:r>
      <w:r w:rsidR="006B4388">
        <w:rPr>
          <w:rFonts w:ascii="Times New Roman" w:hAnsi="Times New Roman"/>
          <w:sz w:val="26"/>
          <w:szCs w:val="26"/>
        </w:rPr>
        <w:t>риобретение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4E38E4">
        <w:rPr>
          <w:rFonts w:ascii="Times New Roman" w:hAnsi="Times New Roman"/>
          <w:sz w:val="26"/>
          <w:szCs w:val="26"/>
        </w:rPr>
        <w:t>3</w:t>
      </w:r>
      <w:r w:rsidR="00AB12DC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единиц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6B4388" w:rsidRPr="001A1C95">
        <w:rPr>
          <w:rFonts w:ascii="Times New Roman" w:hAnsi="Times New Roman"/>
          <w:sz w:val="26"/>
          <w:szCs w:val="26"/>
        </w:rPr>
        <w:t>ВС Ми-8</w:t>
      </w:r>
      <w:r w:rsidR="00AB12DC">
        <w:rPr>
          <w:rFonts w:ascii="Times New Roman" w:hAnsi="Times New Roman"/>
          <w:sz w:val="26"/>
          <w:szCs w:val="26"/>
        </w:rPr>
        <w:t>-</w:t>
      </w:r>
      <w:r w:rsidR="006B4388" w:rsidRPr="001A1C95">
        <w:rPr>
          <w:rFonts w:ascii="Times New Roman" w:hAnsi="Times New Roman"/>
          <w:sz w:val="26"/>
          <w:szCs w:val="26"/>
        </w:rPr>
        <w:t>МТВ</w:t>
      </w:r>
      <w:r w:rsidR="006B4388">
        <w:rPr>
          <w:rFonts w:ascii="Times New Roman" w:hAnsi="Times New Roman"/>
          <w:sz w:val="26"/>
          <w:szCs w:val="26"/>
        </w:rPr>
        <w:t>-</w:t>
      </w:r>
      <w:r w:rsidR="006B4388" w:rsidRPr="001A1C95">
        <w:rPr>
          <w:rFonts w:ascii="Times New Roman" w:hAnsi="Times New Roman"/>
          <w:sz w:val="26"/>
          <w:szCs w:val="26"/>
        </w:rPr>
        <w:t xml:space="preserve">1 </w:t>
      </w:r>
      <w:r w:rsidR="006B4388">
        <w:rPr>
          <w:rFonts w:ascii="Times New Roman" w:hAnsi="Times New Roman"/>
          <w:sz w:val="26"/>
          <w:szCs w:val="26"/>
        </w:rPr>
        <w:t xml:space="preserve">в финансовый лизинг. </w:t>
      </w:r>
      <w:r w:rsidR="006B4388" w:rsidRPr="001A1C95">
        <w:rPr>
          <w:rFonts w:ascii="Times New Roman" w:hAnsi="Times New Roman"/>
          <w:sz w:val="26"/>
          <w:szCs w:val="26"/>
        </w:rPr>
        <w:t xml:space="preserve">Стоимость одного ВС на </w:t>
      </w:r>
      <w:r w:rsidR="006B4388">
        <w:rPr>
          <w:rFonts w:ascii="Times New Roman" w:hAnsi="Times New Roman"/>
          <w:sz w:val="26"/>
          <w:szCs w:val="26"/>
        </w:rPr>
        <w:t>2022 год</w:t>
      </w:r>
      <w:r w:rsidR="006B4388" w:rsidRPr="001A1C95">
        <w:rPr>
          <w:rFonts w:ascii="Times New Roman" w:hAnsi="Times New Roman"/>
          <w:sz w:val="26"/>
          <w:szCs w:val="26"/>
        </w:rPr>
        <w:t xml:space="preserve"> составляет 4</w:t>
      </w:r>
      <w:r w:rsidR="00E81943">
        <w:rPr>
          <w:rFonts w:ascii="Times New Roman" w:hAnsi="Times New Roman"/>
          <w:sz w:val="26"/>
          <w:szCs w:val="26"/>
        </w:rPr>
        <w:t>75,5 млн</w:t>
      </w:r>
      <w:r>
        <w:rPr>
          <w:rFonts w:ascii="Times New Roman" w:hAnsi="Times New Roman"/>
          <w:sz w:val="26"/>
          <w:szCs w:val="26"/>
        </w:rPr>
        <w:t>.руб</w:t>
      </w:r>
      <w:r w:rsidR="006B4388" w:rsidRPr="001A1C9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, на 2023 г. </w:t>
      </w:r>
      <w:r w:rsidR="00E8194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497</w:t>
      </w:r>
      <w:r w:rsidR="00E81943">
        <w:rPr>
          <w:rFonts w:ascii="Times New Roman" w:hAnsi="Times New Roman"/>
          <w:sz w:val="26"/>
          <w:szCs w:val="26"/>
        </w:rPr>
        <w:t>,9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E81943">
        <w:rPr>
          <w:rFonts w:ascii="Times New Roman" w:hAnsi="Times New Roman"/>
          <w:sz w:val="26"/>
          <w:szCs w:val="26"/>
        </w:rPr>
        <w:t>млн</w:t>
      </w:r>
      <w:r>
        <w:rPr>
          <w:rFonts w:ascii="Times New Roman" w:hAnsi="Times New Roman"/>
          <w:sz w:val="26"/>
          <w:szCs w:val="26"/>
        </w:rPr>
        <w:t xml:space="preserve">.руб., </w:t>
      </w:r>
      <w:r w:rsidR="00A23612">
        <w:rPr>
          <w:rFonts w:ascii="Times New Roman" w:hAnsi="Times New Roman"/>
          <w:sz w:val="26"/>
          <w:szCs w:val="26"/>
        </w:rPr>
        <w:t xml:space="preserve">на 2024 г. </w:t>
      </w:r>
      <w:r w:rsidR="00E81943">
        <w:rPr>
          <w:rFonts w:ascii="Times New Roman" w:hAnsi="Times New Roman"/>
          <w:sz w:val="26"/>
          <w:szCs w:val="26"/>
        </w:rPr>
        <w:t>–</w:t>
      </w:r>
      <w:r w:rsidR="006764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523</w:t>
      </w:r>
      <w:r w:rsidR="00E81943">
        <w:rPr>
          <w:rFonts w:ascii="Times New Roman" w:hAnsi="Times New Roman"/>
          <w:sz w:val="26"/>
          <w:szCs w:val="26"/>
        </w:rPr>
        <w:t>,8</w:t>
      </w:r>
      <w:r w:rsidR="000C29B3">
        <w:rPr>
          <w:rFonts w:ascii="Times New Roman" w:hAnsi="Times New Roman"/>
          <w:sz w:val="26"/>
          <w:szCs w:val="26"/>
        </w:rPr>
        <w:t xml:space="preserve"> </w:t>
      </w:r>
      <w:r w:rsidR="00E81943">
        <w:rPr>
          <w:rFonts w:ascii="Times New Roman" w:hAnsi="Times New Roman"/>
          <w:sz w:val="26"/>
          <w:szCs w:val="26"/>
        </w:rPr>
        <w:t>млн</w:t>
      </w:r>
      <w:r>
        <w:rPr>
          <w:rFonts w:ascii="Times New Roman" w:hAnsi="Times New Roman"/>
          <w:sz w:val="26"/>
          <w:szCs w:val="26"/>
        </w:rPr>
        <w:t>.руб</w:t>
      </w:r>
      <w:r w:rsidR="00A23612">
        <w:rPr>
          <w:rFonts w:ascii="Times New Roman" w:hAnsi="Times New Roman"/>
          <w:sz w:val="26"/>
          <w:szCs w:val="26"/>
        </w:rPr>
        <w:t>.</w:t>
      </w:r>
      <w:r w:rsidR="006B4388" w:rsidRPr="001A1C95">
        <w:rPr>
          <w:rFonts w:ascii="Times New Roman" w:hAnsi="Times New Roman"/>
          <w:sz w:val="26"/>
          <w:szCs w:val="26"/>
        </w:rPr>
        <w:t xml:space="preserve"> Лизинговые платежи сроком на 10 лет </w:t>
      </w:r>
      <w:r w:rsidR="006B4388">
        <w:rPr>
          <w:rFonts w:ascii="Times New Roman" w:hAnsi="Times New Roman"/>
          <w:sz w:val="26"/>
          <w:szCs w:val="26"/>
        </w:rPr>
        <w:t>(</w:t>
      </w:r>
      <w:r w:rsidR="006B4388" w:rsidRPr="001A1C95">
        <w:rPr>
          <w:rFonts w:ascii="Times New Roman" w:hAnsi="Times New Roman"/>
          <w:sz w:val="26"/>
          <w:szCs w:val="26"/>
        </w:rPr>
        <w:t>с учётом федеральной субсидии</w:t>
      </w:r>
      <w:r w:rsidR="006B4388">
        <w:rPr>
          <w:rFonts w:ascii="Times New Roman" w:hAnsi="Times New Roman"/>
          <w:sz w:val="26"/>
          <w:szCs w:val="26"/>
        </w:rPr>
        <w:t xml:space="preserve"> по Постановлению Правительства РФ № 1675)</w:t>
      </w:r>
      <w:r w:rsidR="006B4388" w:rsidRPr="001A1C95">
        <w:rPr>
          <w:rFonts w:ascii="Times New Roman" w:hAnsi="Times New Roman"/>
          <w:sz w:val="26"/>
          <w:szCs w:val="26"/>
        </w:rPr>
        <w:t xml:space="preserve"> состав</w:t>
      </w:r>
      <w:r w:rsidR="006B4388">
        <w:rPr>
          <w:rFonts w:ascii="Times New Roman" w:hAnsi="Times New Roman"/>
          <w:sz w:val="26"/>
          <w:szCs w:val="26"/>
        </w:rPr>
        <w:t>и</w:t>
      </w:r>
      <w:r w:rsidR="006B4388" w:rsidRPr="001A1C95">
        <w:rPr>
          <w:rFonts w:ascii="Times New Roman" w:hAnsi="Times New Roman"/>
          <w:sz w:val="26"/>
          <w:szCs w:val="26"/>
        </w:rPr>
        <w:t xml:space="preserve">т </w:t>
      </w:r>
      <w:r w:rsidR="00E81943">
        <w:rPr>
          <w:rFonts w:ascii="Times New Roman" w:hAnsi="Times New Roman"/>
          <w:sz w:val="26"/>
          <w:szCs w:val="26"/>
        </w:rPr>
        <w:t>7308</w:t>
      </w:r>
      <w:r w:rsidR="00A23612">
        <w:rPr>
          <w:rFonts w:ascii="Times New Roman" w:hAnsi="Times New Roman"/>
          <w:sz w:val="26"/>
          <w:szCs w:val="26"/>
        </w:rPr>
        <w:t xml:space="preserve"> – </w:t>
      </w:r>
      <w:r w:rsidR="00E81943">
        <w:rPr>
          <w:rFonts w:ascii="Times New Roman" w:hAnsi="Times New Roman"/>
          <w:sz w:val="26"/>
          <w:szCs w:val="26"/>
        </w:rPr>
        <w:t>8051</w:t>
      </w:r>
      <w:r w:rsidR="00676443">
        <w:rPr>
          <w:rFonts w:ascii="Times New Roman" w:hAnsi="Times New Roman"/>
          <w:sz w:val="26"/>
          <w:szCs w:val="26"/>
        </w:rPr>
        <w:t xml:space="preserve"> </w:t>
      </w:r>
      <w:r w:rsidR="006B4388">
        <w:rPr>
          <w:rFonts w:ascii="Times New Roman" w:hAnsi="Times New Roman"/>
          <w:sz w:val="26"/>
          <w:szCs w:val="26"/>
        </w:rPr>
        <w:t>тыс.</w:t>
      </w:r>
      <w:r w:rsidR="006B4388" w:rsidRPr="001A1C95">
        <w:rPr>
          <w:rFonts w:ascii="Times New Roman" w:hAnsi="Times New Roman"/>
          <w:sz w:val="26"/>
          <w:szCs w:val="26"/>
        </w:rPr>
        <w:t xml:space="preserve"> рублей</w:t>
      </w:r>
      <w:r w:rsidR="006B4388">
        <w:rPr>
          <w:rFonts w:ascii="Times New Roman" w:hAnsi="Times New Roman"/>
          <w:sz w:val="26"/>
          <w:szCs w:val="26"/>
        </w:rPr>
        <w:t xml:space="preserve"> в месяц</w:t>
      </w:r>
      <w:r w:rsidR="006B4388" w:rsidRPr="001A1C95">
        <w:rPr>
          <w:rFonts w:ascii="Times New Roman" w:hAnsi="Times New Roman"/>
          <w:sz w:val="26"/>
          <w:szCs w:val="26"/>
        </w:rPr>
        <w:t xml:space="preserve">. </w:t>
      </w:r>
    </w:p>
    <w:p w:rsidR="006B4388" w:rsidRDefault="006B4388" w:rsidP="005E7801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Планируемый срок поставки - </w:t>
      </w:r>
      <w:r w:rsidR="00E81943"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2022 г.</w:t>
      </w:r>
      <w:r w:rsidR="006218DE">
        <w:rPr>
          <w:rFonts w:ascii="Times New Roman" w:hAnsi="Times New Roman"/>
          <w:sz w:val="26"/>
          <w:szCs w:val="26"/>
        </w:rPr>
        <w:t>, май 2023 г., май 2024 г.</w:t>
      </w:r>
      <w:r>
        <w:rPr>
          <w:rFonts w:ascii="Times New Roman" w:hAnsi="Times New Roman"/>
          <w:sz w:val="26"/>
          <w:szCs w:val="26"/>
        </w:rPr>
        <w:t>, вв</w:t>
      </w:r>
      <w:r w:rsidR="00593BB8">
        <w:rPr>
          <w:rFonts w:ascii="Times New Roman" w:hAnsi="Times New Roman"/>
          <w:sz w:val="26"/>
          <w:szCs w:val="26"/>
        </w:rPr>
        <w:t>од в эксплуатацию –</w:t>
      </w:r>
      <w:r w:rsidR="00676443">
        <w:rPr>
          <w:rFonts w:ascii="Times New Roman" w:hAnsi="Times New Roman"/>
          <w:sz w:val="26"/>
          <w:szCs w:val="26"/>
        </w:rPr>
        <w:t xml:space="preserve"> </w:t>
      </w:r>
      <w:r w:rsidR="00E81943">
        <w:rPr>
          <w:rFonts w:ascii="Times New Roman" w:hAnsi="Times New Roman"/>
          <w:sz w:val="26"/>
          <w:szCs w:val="26"/>
        </w:rPr>
        <w:t>ноябрь</w:t>
      </w:r>
      <w:r w:rsidR="004E38E4">
        <w:rPr>
          <w:rFonts w:ascii="Times New Roman" w:hAnsi="Times New Roman"/>
          <w:sz w:val="26"/>
          <w:szCs w:val="26"/>
        </w:rPr>
        <w:t xml:space="preserve"> 2022 г, июнь 2023 г., </w:t>
      </w:r>
      <w:r w:rsidR="00593BB8">
        <w:rPr>
          <w:rFonts w:ascii="Times New Roman" w:hAnsi="Times New Roman"/>
          <w:sz w:val="26"/>
          <w:szCs w:val="26"/>
        </w:rPr>
        <w:t>июнь 2024 г.</w:t>
      </w:r>
    </w:p>
    <w:p w:rsidR="00B27025" w:rsidRDefault="00B27025" w:rsidP="005E7801">
      <w:pPr>
        <w:pStyle w:val="1"/>
        <w:spacing w:line="240" w:lineRule="auto"/>
        <w:jc w:val="center"/>
        <w:rPr>
          <w:rFonts w:ascii="Cambria" w:eastAsia="Times New Roman" w:hAnsi="Cambria" w:cs="Times New Roman"/>
          <w:color w:val="365F91"/>
        </w:rPr>
      </w:pPr>
      <w:r w:rsidRPr="00DC19A5">
        <w:rPr>
          <w:rFonts w:ascii="Cambria" w:eastAsia="Times New Roman" w:hAnsi="Cambria" w:cs="Times New Roman"/>
          <w:color w:val="365F91"/>
        </w:rPr>
        <w:t>Производственный план</w:t>
      </w:r>
    </w:p>
    <w:p w:rsidR="00D357AE" w:rsidRDefault="00D357AE" w:rsidP="00D357AE">
      <w:pPr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C187F">
        <w:rPr>
          <w:rFonts w:ascii="Times New Roman" w:hAnsi="Times New Roman"/>
          <w:b/>
          <w:sz w:val="26"/>
          <w:szCs w:val="26"/>
        </w:rPr>
        <w:t>Расчет п</w:t>
      </w:r>
      <w:r>
        <w:rPr>
          <w:rFonts w:ascii="Times New Roman" w:hAnsi="Times New Roman"/>
          <w:b/>
          <w:sz w:val="26"/>
          <w:szCs w:val="26"/>
        </w:rPr>
        <w:t xml:space="preserve">роизводственной программы </w:t>
      </w:r>
      <w:r w:rsidRPr="00D357AE">
        <w:rPr>
          <w:rFonts w:ascii="Times New Roman" w:hAnsi="Times New Roman"/>
          <w:b/>
          <w:sz w:val="26"/>
          <w:szCs w:val="26"/>
        </w:rPr>
        <w:t>на ВС типа Ми-8</w:t>
      </w:r>
      <w:r w:rsidR="00C20431">
        <w:rPr>
          <w:rFonts w:ascii="Times New Roman" w:hAnsi="Times New Roman"/>
          <w:b/>
          <w:sz w:val="26"/>
          <w:szCs w:val="26"/>
        </w:rPr>
        <w:t>Т, Ми-8МТВ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7"/>
        <w:gridCol w:w="1997"/>
        <w:gridCol w:w="1996"/>
        <w:gridCol w:w="2208"/>
        <w:gridCol w:w="1998"/>
      </w:tblGrid>
      <w:tr w:rsidR="00F22D54" w:rsidRPr="0088230D" w:rsidTr="00D357AE">
        <w:trPr>
          <w:trHeight w:val="60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71AE" w:rsidRPr="0088230D" w:rsidRDefault="001871A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Период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1871A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Производственный налет</w:t>
            </w:r>
            <w:r w:rsidR="0007506A" w:rsidRPr="0088230D">
              <w:rPr>
                <w:rFonts w:ascii="Arial Narrow" w:eastAsia="Times New Roman" w:hAnsi="Arial Narrow" w:cs="Arial"/>
                <w:color w:val="000000"/>
              </w:rPr>
              <w:t>, час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07506A" w:rsidP="000750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Кол-во рейсов, ед.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1871A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Пассажироперевозки</w:t>
            </w:r>
            <w:r w:rsidR="0007506A" w:rsidRPr="0088230D">
              <w:rPr>
                <w:rFonts w:ascii="Arial Narrow" w:eastAsia="Times New Roman" w:hAnsi="Arial Narrow" w:cs="Arial"/>
                <w:color w:val="000000"/>
              </w:rPr>
              <w:t>, чел.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1871AE" w:rsidP="000750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 xml:space="preserve">Грузовые перевозки, </w:t>
            </w:r>
            <w:r w:rsidR="0007506A" w:rsidRPr="0088230D">
              <w:rPr>
                <w:rFonts w:ascii="Arial Narrow" w:eastAsia="Times New Roman" w:hAnsi="Arial Narrow" w:cs="Arial"/>
                <w:color w:val="000000"/>
              </w:rPr>
              <w:t>кг</w:t>
            </w:r>
          </w:p>
        </w:tc>
      </w:tr>
      <w:tr w:rsidR="001871AE" w:rsidRPr="0088230D" w:rsidTr="00D357AE">
        <w:trPr>
          <w:trHeight w:val="509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1871AE" w:rsidP="005E7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1871AE" w:rsidP="005E7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1871AE" w:rsidP="005E7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1871AE" w:rsidP="005E7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71AE" w:rsidRPr="0088230D" w:rsidRDefault="001871AE" w:rsidP="005E7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2900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317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4 532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14 262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3300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361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5 951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16 230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3270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5 897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16 082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390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6 438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17 557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390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6 438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17 557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390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6 438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17 557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390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6 438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17 557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390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6 438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17 557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3240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5 843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15 934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3240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5 843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15 934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3240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5 843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15 934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3240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5 843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15 934    </w:t>
            </w:r>
          </w:p>
        </w:tc>
      </w:tr>
      <w:tr w:rsidR="008E186E" w:rsidRPr="0088230D" w:rsidTr="0088230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5E7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2034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6E" w:rsidRPr="0088230D" w:rsidRDefault="008E186E" w:rsidP="008E186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3240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>354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5 843   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6E" w:rsidRPr="0088230D" w:rsidRDefault="008E186E" w:rsidP="0067644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15 934    </w:t>
            </w:r>
          </w:p>
        </w:tc>
      </w:tr>
    </w:tbl>
    <w:p w:rsidR="00B27025" w:rsidRDefault="00C76CB5" w:rsidP="005E7801">
      <w:pPr>
        <w:pStyle w:val="1"/>
        <w:spacing w:line="240" w:lineRule="auto"/>
        <w:contextualSpacing/>
        <w:jc w:val="center"/>
        <w:rPr>
          <w:rFonts w:ascii="Cambria" w:eastAsia="Times New Roman" w:hAnsi="Cambria" w:cs="Times New Roman"/>
          <w:color w:val="365F91"/>
        </w:rPr>
      </w:pPr>
      <w:r>
        <w:rPr>
          <w:rFonts w:ascii="Cambria" w:eastAsia="Times New Roman" w:hAnsi="Cambria" w:cs="Times New Roman"/>
          <w:color w:val="365F91"/>
        </w:rPr>
        <w:t>С</w:t>
      </w:r>
      <w:r w:rsidR="00B27025" w:rsidRPr="00E26DF7">
        <w:rPr>
          <w:rFonts w:ascii="Cambria" w:eastAsia="Times New Roman" w:hAnsi="Cambria" w:cs="Times New Roman"/>
          <w:color w:val="365F91"/>
        </w:rPr>
        <w:t>ебестоимост</w:t>
      </w:r>
      <w:r>
        <w:rPr>
          <w:rFonts w:ascii="Cambria" w:eastAsia="Times New Roman" w:hAnsi="Cambria" w:cs="Times New Roman"/>
          <w:color w:val="365F91"/>
        </w:rPr>
        <w:t>ь</w:t>
      </w:r>
      <w:r w:rsidR="00B27025" w:rsidRPr="00E26DF7">
        <w:rPr>
          <w:rFonts w:ascii="Cambria" w:eastAsia="Times New Roman" w:hAnsi="Cambria" w:cs="Times New Roman"/>
          <w:color w:val="365F91"/>
        </w:rPr>
        <w:t xml:space="preserve"> летного часа</w:t>
      </w:r>
    </w:p>
    <w:p w:rsidR="00C76CB5" w:rsidRDefault="00C76CB5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D1933" w:rsidRPr="004A29B5" w:rsidRDefault="001D1933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>Себестоимость летного часа формируется из следующих затрат:</w:t>
      </w:r>
    </w:p>
    <w:p w:rsidR="001D1933" w:rsidRPr="004A29B5" w:rsidRDefault="001D1933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- расходы на </w:t>
      </w:r>
      <w:r>
        <w:rPr>
          <w:rFonts w:ascii="Times New Roman" w:hAnsi="Times New Roman"/>
          <w:sz w:val="26"/>
          <w:szCs w:val="26"/>
        </w:rPr>
        <w:t>оперативное и периодическое техническое обслуживание и ремонт ВСиАД, на перегон ВС в аэропорт базирования</w:t>
      </w:r>
      <w:r w:rsidRPr="004A29B5">
        <w:rPr>
          <w:rFonts w:ascii="Times New Roman" w:hAnsi="Times New Roman"/>
          <w:sz w:val="26"/>
          <w:szCs w:val="26"/>
        </w:rPr>
        <w:t>;</w:t>
      </w:r>
    </w:p>
    <w:p w:rsidR="001D1933" w:rsidRDefault="001D1933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базирование</w:t>
      </w:r>
      <w:r w:rsidRPr="004A29B5">
        <w:rPr>
          <w:rFonts w:ascii="Times New Roman" w:hAnsi="Times New Roman"/>
          <w:sz w:val="26"/>
          <w:szCs w:val="26"/>
        </w:rPr>
        <w:t>;</w:t>
      </w:r>
    </w:p>
    <w:p w:rsidR="001D1933" w:rsidRDefault="001D1933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-затраты на персонал, вклю</w:t>
      </w:r>
      <w:r w:rsidR="00B26E12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ая</w:t>
      </w:r>
      <w:r w:rsidR="00B26E1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оплату труда, </w:t>
      </w:r>
      <w:r w:rsidR="00B26E12">
        <w:rPr>
          <w:rFonts w:ascii="Times New Roman" w:hAnsi="Times New Roman"/>
          <w:sz w:val="26"/>
          <w:szCs w:val="26"/>
        </w:rPr>
        <w:t>отчисления</w:t>
      </w:r>
      <w:r>
        <w:rPr>
          <w:rFonts w:ascii="Times New Roman" w:hAnsi="Times New Roman"/>
          <w:sz w:val="26"/>
          <w:szCs w:val="26"/>
        </w:rPr>
        <w:t xml:space="preserve"> в социальные фонды, соблюдение законодательства по «законам о северах» и охране труда, </w:t>
      </w:r>
      <w:r w:rsidR="00B26E12">
        <w:rPr>
          <w:rFonts w:ascii="Times New Roman" w:hAnsi="Times New Roman"/>
          <w:sz w:val="26"/>
          <w:szCs w:val="26"/>
        </w:rPr>
        <w:t>соблюдение условий коллективного договора;</w:t>
      </w:r>
    </w:p>
    <w:p w:rsidR="001D1933" w:rsidRDefault="001D1933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-обучение летно-технического, КПК, тренажерная подготовка;</w:t>
      </w:r>
    </w:p>
    <w:p w:rsidR="00B26E12" w:rsidRDefault="00B26E12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-обязательное страхование;</w:t>
      </w:r>
    </w:p>
    <w:p w:rsidR="00B26E12" w:rsidRPr="004A29B5" w:rsidRDefault="00B26E12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-расходы на обеспечение ФАП-82;</w:t>
      </w:r>
    </w:p>
    <w:p w:rsidR="001D1933" w:rsidRDefault="001D1933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>- прочие прямые расходы;</w:t>
      </w:r>
    </w:p>
    <w:p w:rsidR="00C76CB5" w:rsidRPr="004A29B5" w:rsidRDefault="00C76CB5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-лизинговые платежи;</w:t>
      </w:r>
    </w:p>
    <w:p w:rsidR="001D1933" w:rsidRPr="004A29B5" w:rsidRDefault="001D1933" w:rsidP="001D19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>- общепроизводственные расходы;</w:t>
      </w:r>
    </w:p>
    <w:p w:rsidR="00C76CB5" w:rsidRDefault="001D1933" w:rsidP="005E7801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>- общехозяйственные расходы</w:t>
      </w:r>
      <w:r w:rsidR="00C76CB5">
        <w:rPr>
          <w:rFonts w:ascii="Times New Roman" w:hAnsi="Times New Roman"/>
          <w:sz w:val="26"/>
          <w:szCs w:val="26"/>
        </w:rPr>
        <w:t>;</w:t>
      </w:r>
    </w:p>
    <w:p w:rsidR="00C76CB5" w:rsidRDefault="00C76CB5" w:rsidP="00C76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аэропортовое и наземное обслуживание,</w:t>
      </w:r>
    </w:p>
    <w:p w:rsidR="002055B4" w:rsidRDefault="00C76CB5" w:rsidP="005E7801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АНО</w:t>
      </w:r>
      <w:r w:rsidR="001D1933" w:rsidRPr="004A29B5">
        <w:rPr>
          <w:rFonts w:ascii="Times New Roman" w:hAnsi="Times New Roman"/>
          <w:sz w:val="26"/>
          <w:szCs w:val="26"/>
        </w:rPr>
        <w:t>.</w:t>
      </w:r>
    </w:p>
    <w:p w:rsidR="001F17E5" w:rsidRDefault="001F17E5" w:rsidP="005E7801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8230D" w:rsidRDefault="0088230D" w:rsidP="005E7801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540"/>
        <w:gridCol w:w="62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20"/>
      </w:tblGrid>
      <w:tr w:rsidR="00E16AE3" w:rsidRPr="00E16AE3" w:rsidTr="00E16AE3">
        <w:trPr>
          <w:trHeight w:val="300"/>
        </w:trPr>
        <w:tc>
          <w:tcPr>
            <w:tcW w:w="188" w:type="pct"/>
            <w:vMerge w:val="restart"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№ п/п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vMerge w:val="restart"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Показатель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vMerge w:val="restart"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Ед. изм.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3" w:type="pct"/>
            <w:gridSpan w:val="14"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Шаг прогноза</w:t>
            </w:r>
          </w:p>
        </w:tc>
      </w:tr>
      <w:tr w:rsidR="00E16AE3" w:rsidRPr="00E16AE3" w:rsidTr="00E16AE3">
        <w:trPr>
          <w:trHeight w:val="300"/>
        </w:trPr>
        <w:tc>
          <w:tcPr>
            <w:tcW w:w="188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16AE3" w:rsidRPr="00E16AE3" w:rsidTr="00E16AE3">
        <w:trPr>
          <w:trHeight w:val="300"/>
        </w:trPr>
        <w:tc>
          <w:tcPr>
            <w:tcW w:w="188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4243" w:type="pct"/>
            <w:gridSpan w:val="14"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E16A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Период прогноза</w:t>
            </w:r>
          </w:p>
        </w:tc>
      </w:tr>
      <w:tr w:rsidR="00E16AE3" w:rsidRPr="00E16AE3" w:rsidTr="00E16AE3">
        <w:trPr>
          <w:trHeight w:val="300"/>
        </w:trPr>
        <w:tc>
          <w:tcPr>
            <w:tcW w:w="188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95B3D7"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303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2034</w:t>
            </w:r>
          </w:p>
        </w:tc>
      </w:tr>
      <w:tr w:rsidR="001F17E5" w:rsidRPr="00E16AE3" w:rsidTr="00E16AE3">
        <w:trPr>
          <w:trHeight w:val="510"/>
        </w:trPr>
        <w:tc>
          <w:tcPr>
            <w:tcW w:w="188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12" w:type="pct"/>
            <w:gridSpan w:val="16"/>
            <w:shd w:val="clear" w:color="000000" w:fill="95B3D7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Себестоимость Летного Часа (ЛЧ)</w:t>
            </w:r>
          </w:p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17E5" w:rsidRPr="00E16AE3" w:rsidTr="00E16AE3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ВС Ми-8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руб. на 1 ЛЧ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274 249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266 270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296 992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323 550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325 413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348 774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346 429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339 353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348 187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374 036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385 851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391 627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366 297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347 651    </w:t>
            </w:r>
          </w:p>
        </w:tc>
      </w:tr>
      <w:tr w:rsidR="001F17E5" w:rsidRPr="00E16AE3" w:rsidTr="00E16AE3">
        <w:trPr>
          <w:trHeight w:val="300"/>
        </w:trPr>
        <w:tc>
          <w:tcPr>
            <w:tcW w:w="188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9" w:type="pct"/>
            <w:gridSpan w:val="2"/>
            <w:shd w:val="clear" w:color="000000" w:fill="95B3D7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Налет часов</w:t>
            </w:r>
          </w:p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 8 229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       9 299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 9 973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10 355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10 705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11 025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10 488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10 488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10 488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10 158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10 020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10 020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10 020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10 020    </w:t>
            </w:r>
          </w:p>
        </w:tc>
      </w:tr>
      <w:tr w:rsidR="001F17E5" w:rsidRPr="00E16AE3" w:rsidTr="00E16AE3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ВС Ми-8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2 741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    2 900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3 300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3 270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3 570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3 570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3 570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3 570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3 570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3 240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3 240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3 240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3 240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3 240    </w:t>
            </w:r>
          </w:p>
        </w:tc>
      </w:tr>
      <w:tr w:rsidR="001F17E5" w:rsidRPr="00E16AE3" w:rsidTr="00E16AE3">
        <w:trPr>
          <w:trHeight w:val="300"/>
        </w:trPr>
        <w:tc>
          <w:tcPr>
            <w:tcW w:w="188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9" w:type="pct"/>
            <w:gridSpan w:val="2"/>
            <w:shd w:val="clear" w:color="000000" w:fill="95B3D7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2 266 229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     2 541 364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2 907 677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3 171 342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3 358 576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3 693 744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3 368 343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3 406 766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3 504 864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3 572 006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3 667 857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3 758 156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3 672 339    </w:t>
            </w:r>
          </w:p>
        </w:tc>
        <w:tc>
          <w:tcPr>
            <w:tcW w:w="303" w:type="pct"/>
            <w:shd w:val="clear" w:color="000000" w:fill="95B3D7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  3 582 293    </w:t>
            </w:r>
          </w:p>
        </w:tc>
      </w:tr>
      <w:tr w:rsidR="001F17E5" w:rsidRPr="00E16AE3" w:rsidTr="00E16AE3">
        <w:trPr>
          <w:trHeight w:val="30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ВС Ми-8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тыс.руб.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751 716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   772 184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980 074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1 058 010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1 161 724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1 245 125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1 236 753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1 211 489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1 243 026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1 211 875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1 250 156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1 268 872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1 186 803    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1 126 388    </w:t>
            </w:r>
          </w:p>
        </w:tc>
      </w:tr>
    </w:tbl>
    <w:p w:rsidR="001F17E5" w:rsidRDefault="001F17E5" w:rsidP="005E7801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27025" w:rsidRDefault="00B27025" w:rsidP="005E7801">
      <w:pPr>
        <w:pStyle w:val="1"/>
        <w:spacing w:line="240" w:lineRule="auto"/>
        <w:contextualSpacing/>
        <w:jc w:val="center"/>
        <w:rPr>
          <w:rFonts w:ascii="Cambria" w:eastAsia="Times New Roman" w:hAnsi="Cambria" w:cs="Times New Roman"/>
          <w:color w:val="365F91"/>
          <w:szCs w:val="27"/>
        </w:rPr>
      </w:pPr>
      <w:r w:rsidRPr="00433C68">
        <w:rPr>
          <w:rFonts w:ascii="Cambria" w:eastAsia="Times New Roman" w:hAnsi="Cambria" w:cs="Times New Roman"/>
          <w:color w:val="365F91"/>
          <w:szCs w:val="27"/>
        </w:rPr>
        <w:t>График платежей</w:t>
      </w:r>
    </w:p>
    <w:p w:rsidR="00B27025" w:rsidRDefault="00B27025" w:rsidP="002B6C0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Рассматривается приобретение </w:t>
      </w:r>
      <w:r w:rsidR="00E71E2D">
        <w:rPr>
          <w:rFonts w:ascii="Times New Roman" w:hAnsi="Times New Roman"/>
          <w:sz w:val="26"/>
          <w:szCs w:val="26"/>
        </w:rPr>
        <w:t>3</w:t>
      </w:r>
      <w:r w:rsidRPr="004A29B5">
        <w:rPr>
          <w:rFonts w:ascii="Times New Roman" w:hAnsi="Times New Roman"/>
          <w:sz w:val="26"/>
          <w:szCs w:val="26"/>
        </w:rPr>
        <w:t xml:space="preserve">-х единиц ВС </w:t>
      </w:r>
      <w:r w:rsidR="002B6C04">
        <w:rPr>
          <w:rFonts w:ascii="Times New Roman" w:hAnsi="Times New Roman"/>
          <w:sz w:val="26"/>
          <w:szCs w:val="26"/>
        </w:rPr>
        <w:t>Ми-8-МТВ-1</w:t>
      </w:r>
      <w:r w:rsidRPr="004A29B5">
        <w:rPr>
          <w:rFonts w:ascii="Times New Roman" w:hAnsi="Times New Roman"/>
          <w:sz w:val="26"/>
          <w:szCs w:val="26"/>
        </w:rPr>
        <w:t xml:space="preserve"> с применением механизмов субсидирования из федерального бюджета по постановлению Правительства РФ от </w:t>
      </w:r>
      <w:r w:rsidR="002B6C04">
        <w:rPr>
          <w:rFonts w:ascii="Times New Roman" w:hAnsi="Times New Roman"/>
          <w:sz w:val="26"/>
          <w:szCs w:val="26"/>
        </w:rPr>
        <w:t>28</w:t>
      </w:r>
      <w:r w:rsidRPr="004A29B5">
        <w:rPr>
          <w:rFonts w:ascii="Times New Roman" w:hAnsi="Times New Roman"/>
          <w:sz w:val="26"/>
          <w:szCs w:val="26"/>
        </w:rPr>
        <w:t>.12.201</w:t>
      </w:r>
      <w:r w:rsidR="002B6C04">
        <w:rPr>
          <w:rFonts w:ascii="Times New Roman" w:hAnsi="Times New Roman"/>
          <w:sz w:val="26"/>
          <w:szCs w:val="26"/>
        </w:rPr>
        <w:t>7</w:t>
      </w:r>
      <w:r w:rsidRPr="004A29B5">
        <w:rPr>
          <w:rFonts w:ascii="Times New Roman" w:hAnsi="Times New Roman"/>
          <w:sz w:val="26"/>
          <w:szCs w:val="26"/>
        </w:rPr>
        <w:t>г. №1</w:t>
      </w:r>
      <w:r w:rsidR="002B6C04">
        <w:rPr>
          <w:rFonts w:ascii="Times New Roman" w:hAnsi="Times New Roman"/>
          <w:sz w:val="26"/>
          <w:szCs w:val="26"/>
        </w:rPr>
        <w:t>675</w:t>
      </w:r>
      <w:r>
        <w:rPr>
          <w:rFonts w:ascii="Times New Roman" w:hAnsi="Times New Roman"/>
          <w:sz w:val="26"/>
          <w:szCs w:val="26"/>
        </w:rPr>
        <w:t>.</w:t>
      </w:r>
      <w:r w:rsidRPr="00354D40">
        <w:rPr>
          <w:rFonts w:ascii="Times New Roman" w:hAnsi="Times New Roman"/>
          <w:sz w:val="26"/>
          <w:szCs w:val="26"/>
        </w:rPr>
        <w:t xml:space="preserve"> В настоящее время Минпромторг России совместно с АО «ГТЛК» разрабатывает «Программу льготного лизинга, аренды авиационной техники отечественного производства, финансируемой частично за счет средств Фонда национального благосостояния и федерального бюджета»</w:t>
      </w:r>
      <w:r>
        <w:rPr>
          <w:rFonts w:ascii="Times New Roman" w:hAnsi="Times New Roman"/>
          <w:sz w:val="26"/>
          <w:szCs w:val="26"/>
        </w:rPr>
        <w:t>.</w:t>
      </w:r>
    </w:p>
    <w:p w:rsidR="00B27025" w:rsidRDefault="00B27025" w:rsidP="00B2702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«КАП» имеет коммерческие предложения от</w:t>
      </w:r>
      <w:r w:rsidRPr="004A29B5">
        <w:rPr>
          <w:rFonts w:ascii="Times New Roman" w:hAnsi="Times New Roman"/>
          <w:sz w:val="26"/>
          <w:szCs w:val="26"/>
        </w:rPr>
        <w:t xml:space="preserve"> АО «</w:t>
      </w:r>
      <w:r w:rsidRPr="00354D40">
        <w:rPr>
          <w:rFonts w:ascii="Times New Roman" w:hAnsi="Times New Roman"/>
          <w:sz w:val="26"/>
          <w:szCs w:val="26"/>
        </w:rPr>
        <w:t>ГТЛК»</w:t>
      </w:r>
      <w:r>
        <w:rPr>
          <w:rFonts w:ascii="Times New Roman" w:hAnsi="Times New Roman"/>
          <w:sz w:val="26"/>
          <w:szCs w:val="26"/>
        </w:rPr>
        <w:t>.</w:t>
      </w:r>
    </w:p>
    <w:p w:rsidR="004559C8" w:rsidRDefault="004559C8" w:rsidP="00B2702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525"/>
        <w:gridCol w:w="1748"/>
        <w:gridCol w:w="1609"/>
      </w:tblGrid>
      <w:tr w:rsidR="00E50692" w:rsidRPr="00E16AE3" w:rsidTr="00E16AE3">
        <w:trPr>
          <w:trHeight w:val="225"/>
        </w:trPr>
        <w:tc>
          <w:tcPr>
            <w:tcW w:w="2606" w:type="pct"/>
            <w:shd w:val="clear" w:color="auto" w:fill="C6D9F1" w:themeFill="text2" w:themeFillTint="33"/>
            <w:noWrap/>
            <w:vAlign w:val="center"/>
            <w:hideMark/>
          </w:tcPr>
          <w:p w:rsidR="00E50692" w:rsidRPr="00E16AE3" w:rsidRDefault="00E50692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АО "ГТЛК"</w:t>
            </w:r>
          </w:p>
        </w:tc>
        <w:tc>
          <w:tcPr>
            <w:tcW w:w="748" w:type="pct"/>
            <w:shd w:val="clear" w:color="auto" w:fill="C6D9F1" w:themeFill="text2" w:themeFillTint="33"/>
            <w:noWrap/>
            <w:vAlign w:val="center"/>
            <w:hideMark/>
          </w:tcPr>
          <w:p w:rsidR="00E50692" w:rsidRPr="00E16AE3" w:rsidRDefault="00E50692" w:rsidP="00C6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7" w:type="pct"/>
            <w:shd w:val="clear" w:color="auto" w:fill="C6D9F1" w:themeFill="text2" w:themeFillTint="33"/>
            <w:noWrap/>
            <w:vAlign w:val="center"/>
            <w:hideMark/>
          </w:tcPr>
          <w:p w:rsidR="00E50692" w:rsidRPr="00E16AE3" w:rsidRDefault="00E50692" w:rsidP="00C6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89" w:type="pct"/>
            <w:shd w:val="clear" w:color="auto" w:fill="C6D9F1" w:themeFill="text2" w:themeFillTint="33"/>
            <w:noWrap/>
            <w:vAlign w:val="center"/>
            <w:hideMark/>
          </w:tcPr>
          <w:p w:rsidR="00E50692" w:rsidRPr="00E16AE3" w:rsidRDefault="00E50692" w:rsidP="00C633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2024 г.</w:t>
            </w:r>
          </w:p>
        </w:tc>
      </w:tr>
      <w:tr w:rsidR="0024255D" w:rsidRPr="00E16AE3" w:rsidTr="00E16AE3">
        <w:trPr>
          <w:trHeight w:val="297"/>
        </w:trPr>
        <w:tc>
          <w:tcPr>
            <w:tcW w:w="2606" w:type="pct"/>
            <w:shd w:val="clear" w:color="auto" w:fill="C6D9F1" w:themeFill="text2" w:themeFillTint="33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Стоимость ВС Ми-8МТВ-1</w:t>
            </w:r>
          </w:p>
        </w:tc>
        <w:tc>
          <w:tcPr>
            <w:tcW w:w="748" w:type="pct"/>
            <w:shd w:val="clear" w:color="auto" w:fill="C6D9F1" w:themeFill="text2" w:themeFillTint="33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475,50</w:t>
            </w:r>
          </w:p>
        </w:tc>
        <w:tc>
          <w:tcPr>
            <w:tcW w:w="857" w:type="pct"/>
            <w:shd w:val="clear" w:color="auto" w:fill="C6D9F1" w:themeFill="text2" w:themeFillTint="33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497,90</w:t>
            </w:r>
          </w:p>
        </w:tc>
        <w:tc>
          <w:tcPr>
            <w:tcW w:w="789" w:type="pct"/>
            <w:shd w:val="clear" w:color="auto" w:fill="C6D9F1" w:themeFill="text2" w:themeFillTint="33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523,79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Аванс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0%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Срок лизинга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 мес.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 мес.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 мес.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включено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включено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включено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Субсидия по ПП 1675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включена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включена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включена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Ср. величина лизингового платежа по ПП 1675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7 308 113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7 653 000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8 051 000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Субсидия по ПП 1212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89 980 000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89 980 000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89 980 000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Ср. величина лизингового платежа по ПП 1212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6 504 720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6 856 717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7 254 717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Выкупная стоимость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1000 рублей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1000 рублей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1000 рублей</w:t>
            </w:r>
          </w:p>
        </w:tc>
      </w:tr>
      <w:tr w:rsidR="0024255D" w:rsidRPr="00E16AE3" w:rsidTr="00E16AE3">
        <w:trPr>
          <w:trHeight w:val="292"/>
        </w:trPr>
        <w:tc>
          <w:tcPr>
            <w:tcW w:w="2606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E50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Годовое удорожание 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5,42%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5,42%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4255D" w:rsidRPr="00E16AE3" w:rsidRDefault="0024255D" w:rsidP="002425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5,42%</w:t>
            </w:r>
          </w:p>
        </w:tc>
      </w:tr>
    </w:tbl>
    <w:p w:rsidR="00E16AE3" w:rsidRDefault="00E16AE3"/>
    <w:p w:rsidR="0088230D" w:rsidRDefault="0088230D"/>
    <w:p w:rsidR="0088230D" w:rsidRDefault="0088230D"/>
    <w:p w:rsidR="0088230D" w:rsidRDefault="0088230D"/>
    <w:tbl>
      <w:tblPr>
        <w:tblW w:w="5000" w:type="pct"/>
        <w:tblLook w:val="04A0" w:firstRow="1" w:lastRow="0" w:firstColumn="1" w:lastColumn="0" w:noHBand="0" w:noVBand="1"/>
      </w:tblPr>
      <w:tblGrid>
        <w:gridCol w:w="2136"/>
        <w:gridCol w:w="565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66"/>
      </w:tblGrid>
      <w:tr w:rsidR="00F22D54" w:rsidRPr="00E16AE3" w:rsidTr="00E16AE3">
        <w:trPr>
          <w:trHeight w:val="22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Расчет </w:t>
            </w:r>
            <w:r w:rsidR="00C70C57"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л</w:t>
            </w: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изинговых платежей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1E2D" w:rsidRPr="00E16AE3" w:rsidRDefault="00E71E2D" w:rsidP="00E71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2034</w:t>
            </w:r>
          </w:p>
        </w:tc>
      </w:tr>
      <w:tr w:rsidR="002523EC" w:rsidRPr="00E16AE3" w:rsidTr="00E16AE3">
        <w:trPr>
          <w:trHeight w:val="368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E71E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поставки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31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окт.</w:t>
            </w:r>
          </w:p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май.23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май.24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2523EC" w:rsidRPr="00E16AE3" w:rsidTr="00E16AE3">
        <w:trPr>
          <w:trHeight w:val="368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E71E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Кол-во ВС, ед.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2523EC" w:rsidRPr="00E16AE3" w:rsidTr="00E16AE3">
        <w:trPr>
          <w:trHeight w:val="368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E71E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Кол-во выплат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2523EC" w:rsidRPr="00E16AE3" w:rsidTr="00E16AE3">
        <w:trPr>
          <w:trHeight w:val="368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ВС Ми-8</w:t>
            </w:r>
            <w:r w:rsidR="00C76CB5"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МТВ1</w:t>
            </w: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2523EC" w:rsidRPr="00E16AE3" w:rsidTr="00E16AE3">
        <w:trPr>
          <w:trHeight w:val="368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C76C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ВС Ми-8</w:t>
            </w:r>
            <w:r w:rsidR="00C76CB5"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МТВ1</w:t>
            </w: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2523EC" w:rsidRPr="00E16AE3" w:rsidTr="00E16AE3">
        <w:trPr>
          <w:trHeight w:val="368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C76CB5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ВС Ми-8МТВ1 </w:t>
            </w:r>
            <w:r w:rsidR="002523EC"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№3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2523EC" w:rsidRPr="00E16AE3" w:rsidTr="00E16AE3">
        <w:trPr>
          <w:trHeight w:val="22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523EC" w:rsidRPr="00E16AE3" w:rsidRDefault="002523EC" w:rsidP="00E71E2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Сумма лизинговых платежей, т.руб.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14 616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140 629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216 694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247 394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256 949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256 949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256 949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256 949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256 949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256 949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243 940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130 896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40 255</w:t>
            </w:r>
          </w:p>
        </w:tc>
      </w:tr>
      <w:tr w:rsidR="002523EC" w:rsidRPr="00E16AE3" w:rsidTr="00E16AE3">
        <w:trPr>
          <w:trHeight w:val="22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523EC" w:rsidRPr="00E16AE3" w:rsidRDefault="002523EC" w:rsidP="00E71E2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Сумма лизинговых платежей, руб./ЛЧ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42 615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66 267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69 298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71 975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71 975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71 975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71 975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79 305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79 305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75 290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40 400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2523EC" w:rsidRPr="00E16AE3" w:rsidRDefault="002523EC" w:rsidP="002523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12 424</w:t>
            </w:r>
          </w:p>
        </w:tc>
      </w:tr>
    </w:tbl>
    <w:p w:rsidR="009314FE" w:rsidRDefault="009314FE" w:rsidP="009314FE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>
        <w:rPr>
          <w:rFonts w:ascii="Cambria" w:eastAsia="Times New Roman" w:hAnsi="Cambria" w:cs="Times New Roman"/>
          <w:color w:val="365F91"/>
          <w:szCs w:val="27"/>
        </w:rPr>
        <w:t>Р</w:t>
      </w:r>
      <w:r w:rsidRPr="00B57D63">
        <w:rPr>
          <w:rFonts w:ascii="Cambria" w:eastAsia="Times New Roman" w:hAnsi="Cambria" w:cs="Times New Roman"/>
          <w:color w:val="365F91"/>
          <w:szCs w:val="27"/>
        </w:rPr>
        <w:t>езультат</w:t>
      </w:r>
      <w:r>
        <w:rPr>
          <w:rFonts w:ascii="Cambria" w:eastAsia="Times New Roman" w:hAnsi="Cambria" w:cs="Times New Roman"/>
          <w:color w:val="365F91"/>
          <w:szCs w:val="27"/>
        </w:rPr>
        <w:t xml:space="preserve"> от реализации Программы 1</w:t>
      </w:r>
    </w:p>
    <w:p w:rsidR="009314FE" w:rsidRPr="004D4F8C" w:rsidRDefault="009314FE" w:rsidP="009314FE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314FE">
        <w:rPr>
          <w:rFonts w:ascii="Times New Roman" w:hAnsi="Times New Roman"/>
          <w:sz w:val="26"/>
          <w:szCs w:val="26"/>
        </w:rPr>
        <w:t>Исполнение инвестиционной программы позволит</w:t>
      </w:r>
      <w:r w:rsidRPr="004D4F8C">
        <w:rPr>
          <w:rFonts w:ascii="Times New Roman" w:hAnsi="Times New Roman"/>
          <w:sz w:val="26"/>
          <w:szCs w:val="26"/>
        </w:rPr>
        <w:t xml:space="preserve"> авиапредприятию:</w:t>
      </w:r>
    </w:p>
    <w:p w:rsidR="009314FE" w:rsidRDefault="009314FE" w:rsidP="009314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314FE">
        <w:rPr>
          <w:rFonts w:ascii="Times New Roman" w:hAnsi="Times New Roman"/>
          <w:sz w:val="26"/>
          <w:szCs w:val="26"/>
        </w:rPr>
        <w:t>обновить парк ВС</w:t>
      </w:r>
      <w:r>
        <w:rPr>
          <w:rFonts w:ascii="Times New Roman" w:hAnsi="Times New Roman"/>
          <w:sz w:val="26"/>
          <w:szCs w:val="26"/>
        </w:rPr>
        <w:t>;</w:t>
      </w:r>
    </w:p>
    <w:p w:rsidR="009314FE" w:rsidRDefault="009314FE" w:rsidP="009314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314FE">
        <w:rPr>
          <w:rFonts w:ascii="Times New Roman" w:hAnsi="Times New Roman"/>
          <w:sz w:val="26"/>
          <w:szCs w:val="26"/>
        </w:rPr>
        <w:t>повысить безопасность</w:t>
      </w:r>
      <w:r w:rsidR="00117096">
        <w:rPr>
          <w:rFonts w:ascii="Times New Roman" w:hAnsi="Times New Roman"/>
          <w:sz w:val="26"/>
          <w:szCs w:val="26"/>
        </w:rPr>
        <w:t xml:space="preserve"> полетов</w:t>
      </w:r>
      <w:r>
        <w:rPr>
          <w:rFonts w:ascii="Times New Roman" w:hAnsi="Times New Roman"/>
          <w:sz w:val="26"/>
          <w:szCs w:val="26"/>
        </w:rPr>
        <w:t>;</w:t>
      </w:r>
    </w:p>
    <w:p w:rsidR="009314FE" w:rsidRDefault="009314FE" w:rsidP="009314F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314FE">
        <w:rPr>
          <w:rFonts w:ascii="Times New Roman" w:hAnsi="Times New Roman"/>
          <w:sz w:val="26"/>
          <w:szCs w:val="26"/>
        </w:rPr>
        <w:t>увеличить объем провозных емкостей</w:t>
      </w:r>
      <w:r>
        <w:rPr>
          <w:rFonts w:ascii="Times New Roman" w:hAnsi="Times New Roman"/>
          <w:sz w:val="26"/>
          <w:szCs w:val="26"/>
        </w:rPr>
        <w:t>;</w:t>
      </w:r>
    </w:p>
    <w:p w:rsidR="009314FE" w:rsidRPr="002706C3" w:rsidRDefault="009314FE" w:rsidP="002706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9314FE">
        <w:rPr>
          <w:rFonts w:ascii="Times New Roman" w:hAnsi="Times New Roman"/>
          <w:sz w:val="26"/>
          <w:szCs w:val="26"/>
        </w:rPr>
        <w:t>снизить расходы на ремонт ВС и АД</w:t>
      </w:r>
      <w:r>
        <w:rPr>
          <w:rFonts w:ascii="Times New Roman" w:hAnsi="Times New Roman"/>
          <w:sz w:val="26"/>
          <w:szCs w:val="26"/>
        </w:rPr>
        <w:t>.</w:t>
      </w:r>
    </w:p>
    <w:p w:rsidR="00A011AA" w:rsidRDefault="00A011AA" w:rsidP="009314FE">
      <w:pPr>
        <w:pStyle w:val="1"/>
        <w:jc w:val="center"/>
        <w:rPr>
          <w:noProof/>
        </w:rPr>
      </w:pPr>
      <w:r w:rsidRPr="002706C3">
        <w:rPr>
          <w:rFonts w:ascii="Cambria" w:eastAsia="Times New Roman" w:hAnsi="Cambria" w:cs="Times New Roman"/>
          <w:color w:val="365F91"/>
          <w:sz w:val="32"/>
          <w:szCs w:val="27"/>
        </w:rPr>
        <w:t>Программа 2 «</w:t>
      </w:r>
      <w:r w:rsidR="00DC1B2C" w:rsidRPr="002706C3">
        <w:rPr>
          <w:rFonts w:ascii="Cambria" w:eastAsia="Times New Roman" w:hAnsi="Cambria" w:cs="Times New Roman"/>
          <w:color w:val="365F91"/>
          <w:sz w:val="32"/>
          <w:szCs w:val="27"/>
        </w:rPr>
        <w:t xml:space="preserve">Приобретение </w:t>
      </w:r>
      <w:r w:rsidRPr="002706C3">
        <w:rPr>
          <w:rFonts w:ascii="Cambria" w:eastAsia="Times New Roman" w:hAnsi="Cambria" w:cs="Times New Roman"/>
          <w:color w:val="365F91"/>
          <w:sz w:val="32"/>
          <w:szCs w:val="27"/>
        </w:rPr>
        <w:t>ВС Л-410  (</w:t>
      </w:r>
      <w:r w:rsidR="00AB12DC" w:rsidRPr="002706C3">
        <w:rPr>
          <w:rFonts w:ascii="Cambria" w:eastAsia="Times New Roman" w:hAnsi="Cambria" w:cs="Times New Roman"/>
          <w:color w:val="365F91"/>
          <w:sz w:val="32"/>
          <w:szCs w:val="27"/>
        </w:rPr>
        <w:t>2</w:t>
      </w:r>
      <w:r w:rsidRPr="002706C3">
        <w:rPr>
          <w:rFonts w:ascii="Cambria" w:eastAsia="Times New Roman" w:hAnsi="Cambria" w:cs="Times New Roman"/>
          <w:color w:val="365F91"/>
          <w:sz w:val="32"/>
          <w:szCs w:val="27"/>
        </w:rPr>
        <w:t xml:space="preserve"> единицы)»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6207"/>
      </w:tblGrid>
      <w:tr w:rsidR="00E25F92" w:rsidRPr="0088230D" w:rsidTr="005E7801">
        <w:trPr>
          <w:trHeight w:val="609"/>
        </w:trPr>
        <w:tc>
          <w:tcPr>
            <w:tcW w:w="1956" w:type="pct"/>
            <w:shd w:val="clear" w:color="auto" w:fill="C6D9F1" w:themeFill="text2" w:themeFillTint="33"/>
            <w:vAlign w:val="center"/>
          </w:tcPr>
          <w:p w:rsidR="00E25F92" w:rsidRPr="0088230D" w:rsidRDefault="00E25F92" w:rsidP="00F22D54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Наименование Программы 2</w:t>
            </w:r>
          </w:p>
        </w:tc>
        <w:tc>
          <w:tcPr>
            <w:tcW w:w="3044" w:type="pct"/>
            <w:shd w:val="clear" w:color="auto" w:fill="C6D9F1" w:themeFill="text2" w:themeFillTint="33"/>
            <w:vAlign w:val="center"/>
          </w:tcPr>
          <w:p w:rsidR="00E25F92" w:rsidRPr="0088230D" w:rsidRDefault="00E25F92" w:rsidP="00C20431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 xml:space="preserve">Приобретение ВС </w:t>
            </w:r>
            <w:r w:rsidRPr="0088230D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L</w:t>
            </w: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-410</w:t>
            </w:r>
            <w:r w:rsidR="00B942CB" w:rsidRPr="0088230D">
              <w:rPr>
                <w:rFonts w:ascii="Arial Narrow" w:hAnsi="Arial Narrow" w:cs="Arial"/>
                <w:b/>
                <w:sz w:val="24"/>
                <w:szCs w:val="24"/>
              </w:rPr>
              <w:t>-УВПЭ-20</w:t>
            </w: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r w:rsidR="001871AE" w:rsidRPr="0088230D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 xml:space="preserve"> единиц</w:t>
            </w:r>
            <w:r w:rsidR="00DC1B2C" w:rsidRPr="0088230D">
              <w:rPr>
                <w:rFonts w:ascii="Arial Narrow" w:hAnsi="Arial Narrow" w:cs="Arial"/>
                <w:b/>
                <w:sz w:val="24"/>
                <w:szCs w:val="24"/>
              </w:rPr>
              <w:t>ы</w:t>
            </w: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E25F92" w:rsidRPr="0088230D" w:rsidTr="005E7801">
        <w:trPr>
          <w:trHeight w:val="413"/>
        </w:trPr>
        <w:tc>
          <w:tcPr>
            <w:tcW w:w="1956" w:type="pct"/>
            <w:vAlign w:val="center"/>
          </w:tcPr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Цели Программы</w:t>
            </w:r>
          </w:p>
        </w:tc>
        <w:tc>
          <w:tcPr>
            <w:tcW w:w="3044" w:type="pct"/>
            <w:vAlign w:val="center"/>
          </w:tcPr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Модернизация и обновление  самолетного  парка</w:t>
            </w:r>
          </w:p>
        </w:tc>
      </w:tr>
      <w:tr w:rsidR="00E25F92" w:rsidRPr="0088230D" w:rsidTr="005E7801">
        <w:tc>
          <w:tcPr>
            <w:tcW w:w="1956" w:type="pct"/>
            <w:vAlign w:val="center"/>
          </w:tcPr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44" w:type="pct"/>
            <w:vAlign w:val="center"/>
          </w:tcPr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-обеспечить бесперебойные перевозки пассажиров, почты, грузов в аэропорты Камчатского края</w:t>
            </w:r>
          </w:p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обеспечить безопасную эксплуатацию ВС</w:t>
            </w:r>
          </w:p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повысить качество предоставляемых услуг</w:t>
            </w:r>
          </w:p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повысить производительность полетов</w:t>
            </w:r>
          </w:p>
        </w:tc>
      </w:tr>
      <w:tr w:rsidR="00E25F92" w:rsidRPr="0088230D" w:rsidTr="008C31F4">
        <w:trPr>
          <w:trHeight w:val="349"/>
        </w:trPr>
        <w:tc>
          <w:tcPr>
            <w:tcW w:w="1956" w:type="pct"/>
            <w:vAlign w:val="center"/>
          </w:tcPr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044" w:type="pct"/>
            <w:vAlign w:val="center"/>
          </w:tcPr>
          <w:p w:rsidR="00E25F92" w:rsidRPr="0088230D" w:rsidRDefault="00E25F92" w:rsidP="00C20431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202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 г.</w:t>
            </w:r>
            <w:r w:rsidR="00DC1B2C" w:rsidRPr="0088230D">
              <w:rPr>
                <w:rFonts w:ascii="Arial Narrow" w:hAnsi="Arial Narrow" w:cs="Arial"/>
                <w:sz w:val="24"/>
                <w:szCs w:val="24"/>
              </w:rPr>
              <w:t>- 203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DC1B2C" w:rsidRPr="0088230D">
              <w:rPr>
                <w:rFonts w:ascii="Arial Narrow" w:hAnsi="Arial Narrow" w:cs="Arial"/>
                <w:sz w:val="24"/>
                <w:szCs w:val="24"/>
              </w:rPr>
              <w:t>г.</w:t>
            </w:r>
          </w:p>
        </w:tc>
      </w:tr>
      <w:tr w:rsidR="00736EA0" w:rsidRPr="0088230D" w:rsidTr="005E7801">
        <w:tc>
          <w:tcPr>
            <w:tcW w:w="1956" w:type="pct"/>
            <w:vAlign w:val="center"/>
          </w:tcPr>
          <w:p w:rsidR="00736EA0" w:rsidRPr="0088230D" w:rsidRDefault="00736EA0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Сроки поставки ВС</w:t>
            </w:r>
          </w:p>
        </w:tc>
        <w:tc>
          <w:tcPr>
            <w:tcW w:w="3044" w:type="pct"/>
            <w:vAlign w:val="center"/>
          </w:tcPr>
          <w:p w:rsidR="00736EA0" w:rsidRPr="0088230D" w:rsidRDefault="00C20431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Март </w:t>
            </w:r>
            <w:r w:rsidR="00736EA0" w:rsidRPr="0088230D">
              <w:rPr>
                <w:rFonts w:ascii="Arial Narrow" w:hAnsi="Arial Narrow" w:cs="Arial"/>
                <w:sz w:val="24"/>
                <w:szCs w:val="24"/>
              </w:rPr>
              <w:t>202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736EA0" w:rsidRPr="0088230D">
              <w:rPr>
                <w:rFonts w:ascii="Arial Narrow" w:hAnsi="Arial Narrow" w:cs="Arial"/>
                <w:sz w:val="24"/>
                <w:szCs w:val="24"/>
              </w:rPr>
              <w:t xml:space="preserve"> г. –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ВС </w:t>
            </w:r>
            <w:r w:rsidRPr="0088230D">
              <w:rPr>
                <w:rFonts w:ascii="Arial Narrow" w:hAnsi="Arial Narrow" w:cs="Arial"/>
                <w:sz w:val="24"/>
                <w:szCs w:val="24"/>
                <w:lang w:val="en-US"/>
              </w:rPr>
              <w:t>L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-410-УВП</w:t>
            </w:r>
            <w:r w:rsidR="00C76CB5" w:rsidRPr="0088230D">
              <w:rPr>
                <w:rFonts w:ascii="Arial Narrow" w:hAnsi="Arial Narrow" w:cs="Arial"/>
                <w:sz w:val="24"/>
                <w:szCs w:val="24"/>
              </w:rPr>
              <w:t>-Э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20 </w:t>
            </w:r>
            <w:r w:rsidR="00736EA0" w:rsidRPr="0088230D">
              <w:rPr>
                <w:rFonts w:ascii="Arial Narrow" w:hAnsi="Arial Narrow" w:cs="Arial"/>
                <w:sz w:val="24"/>
                <w:szCs w:val="24"/>
              </w:rPr>
              <w:t>1 единица</w:t>
            </w:r>
          </w:p>
          <w:p w:rsidR="00736EA0" w:rsidRPr="0088230D" w:rsidRDefault="00736EA0" w:rsidP="00C76CB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Май 202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 г. – 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 xml:space="preserve">ВС </w:t>
            </w:r>
            <w:r w:rsidR="00C20431" w:rsidRPr="0088230D">
              <w:rPr>
                <w:rFonts w:ascii="Arial Narrow" w:hAnsi="Arial Narrow" w:cs="Arial"/>
                <w:sz w:val="24"/>
                <w:szCs w:val="24"/>
                <w:lang w:val="en-US"/>
              </w:rPr>
              <w:t>L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>-410-</w:t>
            </w:r>
            <w:r w:rsidR="009A1EC9" w:rsidRPr="0088230D">
              <w:rPr>
                <w:rFonts w:ascii="Arial Narrow" w:hAnsi="Arial Narrow" w:cs="Arial"/>
                <w:sz w:val="24"/>
                <w:szCs w:val="24"/>
              </w:rPr>
              <w:t xml:space="preserve"> УВП</w:t>
            </w:r>
            <w:r w:rsidR="00C76CB5" w:rsidRPr="0088230D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9A1EC9" w:rsidRPr="0088230D">
              <w:rPr>
                <w:rFonts w:ascii="Arial Narrow" w:hAnsi="Arial Narrow" w:cs="Arial"/>
                <w:sz w:val="24"/>
                <w:szCs w:val="24"/>
              </w:rPr>
              <w:t xml:space="preserve">Э20 1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единица</w:t>
            </w:r>
          </w:p>
        </w:tc>
      </w:tr>
      <w:tr w:rsidR="00736EA0" w:rsidRPr="0088230D" w:rsidTr="005E7801">
        <w:tc>
          <w:tcPr>
            <w:tcW w:w="1956" w:type="pct"/>
            <w:vAlign w:val="center"/>
          </w:tcPr>
          <w:p w:rsidR="00736EA0" w:rsidRPr="0088230D" w:rsidRDefault="00736EA0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3044" w:type="pct"/>
            <w:vAlign w:val="center"/>
          </w:tcPr>
          <w:p w:rsidR="00736EA0" w:rsidRPr="0088230D" w:rsidRDefault="00736EA0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Финансовый лизинг (аренда) на срок 10 лет</w:t>
            </w:r>
          </w:p>
          <w:p w:rsidR="00736EA0" w:rsidRPr="0088230D" w:rsidRDefault="00736EA0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Субсидии Федерального бюджета по П-1212</w:t>
            </w:r>
          </w:p>
          <w:p w:rsidR="00736EA0" w:rsidRPr="0088230D" w:rsidRDefault="001871AE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Программа льготного лизинга из ФНБ</w:t>
            </w:r>
          </w:p>
        </w:tc>
      </w:tr>
      <w:tr w:rsidR="00736EA0" w:rsidRPr="0088230D" w:rsidTr="005E7801">
        <w:tc>
          <w:tcPr>
            <w:tcW w:w="1956" w:type="pct"/>
            <w:vAlign w:val="center"/>
          </w:tcPr>
          <w:p w:rsidR="00736EA0" w:rsidRPr="0088230D" w:rsidRDefault="00736EA0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3044" w:type="pct"/>
            <w:vAlign w:val="center"/>
          </w:tcPr>
          <w:p w:rsidR="00736EA0" w:rsidRPr="0088230D" w:rsidRDefault="001871AE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202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г. – 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 xml:space="preserve">73 973 </w:t>
            </w:r>
            <w:r w:rsidR="00736EA0" w:rsidRPr="0088230D">
              <w:rPr>
                <w:rFonts w:ascii="Arial Narrow" w:hAnsi="Arial Narrow" w:cs="Arial"/>
                <w:sz w:val="24"/>
                <w:szCs w:val="24"/>
              </w:rPr>
              <w:t>тыс.руб.</w:t>
            </w:r>
          </w:p>
          <w:p w:rsidR="001871AE" w:rsidRPr="0088230D" w:rsidRDefault="001871AE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2023г. – 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>172 474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 тыс.руб.</w:t>
            </w:r>
          </w:p>
          <w:p w:rsidR="001871AE" w:rsidRPr="0088230D" w:rsidRDefault="001871AE" w:rsidP="00C20431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2024г.  и последующие – </w:t>
            </w:r>
            <w:r w:rsidR="00C20431" w:rsidRPr="0088230D">
              <w:rPr>
                <w:rFonts w:ascii="Arial Narrow" w:hAnsi="Arial Narrow" w:cs="Arial"/>
                <w:sz w:val="24"/>
                <w:szCs w:val="24"/>
              </w:rPr>
              <w:t>209 396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  тыс.руб.</w:t>
            </w:r>
          </w:p>
        </w:tc>
      </w:tr>
      <w:tr w:rsidR="00E25F92" w:rsidRPr="0088230D" w:rsidTr="005E7801">
        <w:tc>
          <w:tcPr>
            <w:tcW w:w="1956" w:type="pct"/>
            <w:vAlign w:val="center"/>
          </w:tcPr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lastRenderedPageBreak/>
              <w:t>Источник возврата заемных средств</w:t>
            </w:r>
          </w:p>
        </w:tc>
        <w:tc>
          <w:tcPr>
            <w:tcW w:w="3044" w:type="pct"/>
            <w:vAlign w:val="center"/>
          </w:tcPr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Собственные средства (амортизация и инвестиционная составляющая в тарифе пассажирских перевозок и в выручке от авиационных работ)</w:t>
            </w:r>
          </w:p>
        </w:tc>
      </w:tr>
      <w:tr w:rsidR="00E25F92" w:rsidRPr="0088230D" w:rsidTr="005E7801">
        <w:tc>
          <w:tcPr>
            <w:tcW w:w="1956" w:type="pct"/>
            <w:vAlign w:val="center"/>
          </w:tcPr>
          <w:p w:rsidR="00E25F92" w:rsidRPr="0088230D" w:rsidRDefault="00E25F92" w:rsidP="002706C3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Ожидаемые  результаты выполнения Программы</w:t>
            </w:r>
          </w:p>
        </w:tc>
        <w:tc>
          <w:tcPr>
            <w:tcW w:w="3044" w:type="pct"/>
            <w:vAlign w:val="center"/>
          </w:tcPr>
          <w:p w:rsidR="00E25F92" w:rsidRPr="0088230D" w:rsidRDefault="00E25F92" w:rsidP="00F22D54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Исполнение инвестиционной программы позволит обновить парк ВС, повысить авиационную безопасность, увеличить объем провозных емкостей, снизить расходы на ремонт ВС и АД</w:t>
            </w:r>
          </w:p>
        </w:tc>
      </w:tr>
    </w:tbl>
    <w:p w:rsidR="004559C8" w:rsidRDefault="004559C8" w:rsidP="004559C8">
      <w:pPr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bookmarkStart w:id="3" w:name="_Toc48820616"/>
      <w:bookmarkStart w:id="4" w:name="_Toc93072531"/>
    </w:p>
    <w:p w:rsidR="00B64217" w:rsidRDefault="00B64217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64217" w:rsidRDefault="001F17E5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03111E" wp14:editId="65B47F11">
            <wp:simplePos x="0" y="0"/>
            <wp:positionH relativeFrom="column">
              <wp:posOffset>1034415</wp:posOffset>
            </wp:positionH>
            <wp:positionV relativeFrom="paragraph">
              <wp:posOffset>53975</wp:posOffset>
            </wp:positionV>
            <wp:extent cx="4324985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502" y="21358"/>
                <wp:lineTo x="21502" y="0"/>
                <wp:lineTo x="0" y="0"/>
              </wp:wrapPolygon>
            </wp:wrapThrough>
            <wp:docPr id="6" name="Рисунок 6" descr="C:\Users\User\AppData\Local\MyChat Client\cache\images\big\1a838116fe65ade2deba5476a62f9d5e182da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yChat Client\cache\images\big\1a838116fe65ade2deba5476a62f9d5e182da5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217" w:rsidRDefault="00B64217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64217" w:rsidRDefault="00B64217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64217" w:rsidRDefault="00B64217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64217" w:rsidRDefault="00B64217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64217" w:rsidRDefault="00B64217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9226E" w:rsidRDefault="0099226E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9226E" w:rsidRDefault="0099226E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B64217" w:rsidRDefault="00B64217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F17E5" w:rsidRDefault="001F17E5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F17E5" w:rsidRDefault="001F17E5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B452E" w:rsidRDefault="00BE7033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1C95">
        <w:rPr>
          <w:rFonts w:ascii="Times New Roman" w:hAnsi="Times New Roman"/>
          <w:sz w:val="26"/>
          <w:szCs w:val="26"/>
        </w:rPr>
        <w:t xml:space="preserve">На сегодняшний день АО «КАП» </w:t>
      </w:r>
      <w:r>
        <w:rPr>
          <w:rFonts w:ascii="Times New Roman" w:hAnsi="Times New Roman"/>
          <w:sz w:val="26"/>
          <w:szCs w:val="26"/>
        </w:rPr>
        <w:t xml:space="preserve">эксплуатирует 3 </w:t>
      </w:r>
      <w:r w:rsidR="00291D55">
        <w:rPr>
          <w:rFonts w:ascii="Times New Roman" w:hAnsi="Times New Roman"/>
          <w:sz w:val="26"/>
          <w:szCs w:val="26"/>
        </w:rPr>
        <w:t xml:space="preserve">ВС </w:t>
      </w:r>
      <w:r>
        <w:rPr>
          <w:rFonts w:ascii="Times New Roman" w:hAnsi="Times New Roman"/>
          <w:sz w:val="26"/>
          <w:szCs w:val="26"/>
        </w:rPr>
        <w:t xml:space="preserve">типа </w:t>
      </w:r>
      <w:r w:rsidRPr="00BE7033">
        <w:rPr>
          <w:rFonts w:ascii="Times New Roman" w:hAnsi="Times New Roman"/>
          <w:sz w:val="26"/>
          <w:szCs w:val="26"/>
        </w:rPr>
        <w:t>L-410-УВП</w:t>
      </w:r>
      <w:r w:rsidR="00C76CB5">
        <w:rPr>
          <w:rFonts w:ascii="Times New Roman" w:hAnsi="Times New Roman"/>
          <w:sz w:val="26"/>
          <w:szCs w:val="26"/>
        </w:rPr>
        <w:t>-</w:t>
      </w:r>
      <w:r w:rsidRPr="00BE7033">
        <w:rPr>
          <w:rFonts w:ascii="Times New Roman" w:hAnsi="Times New Roman"/>
          <w:sz w:val="26"/>
          <w:szCs w:val="26"/>
        </w:rPr>
        <w:t>Э20</w:t>
      </w:r>
      <w:r>
        <w:rPr>
          <w:rFonts w:ascii="Times New Roman" w:hAnsi="Times New Roman"/>
          <w:sz w:val="26"/>
          <w:szCs w:val="26"/>
        </w:rPr>
        <w:t xml:space="preserve">, и 2 единицы </w:t>
      </w:r>
      <w:r w:rsidR="00EB452E" w:rsidRPr="00BE7033">
        <w:rPr>
          <w:rFonts w:ascii="Times New Roman" w:hAnsi="Times New Roman"/>
          <w:sz w:val="26"/>
          <w:szCs w:val="26"/>
        </w:rPr>
        <w:t>L-410-УВП</w:t>
      </w:r>
      <w:r w:rsidR="00C76CB5">
        <w:rPr>
          <w:rFonts w:ascii="Times New Roman" w:hAnsi="Times New Roman"/>
          <w:sz w:val="26"/>
          <w:szCs w:val="26"/>
        </w:rPr>
        <w:t>-</w:t>
      </w:r>
      <w:r w:rsidR="00EB452E" w:rsidRPr="00BE7033">
        <w:rPr>
          <w:rFonts w:ascii="Times New Roman" w:hAnsi="Times New Roman"/>
          <w:sz w:val="26"/>
          <w:szCs w:val="26"/>
        </w:rPr>
        <w:t>Э</w:t>
      </w:r>
      <w:r w:rsidR="00EB452E">
        <w:rPr>
          <w:rFonts w:ascii="Times New Roman" w:hAnsi="Times New Roman"/>
          <w:sz w:val="26"/>
          <w:szCs w:val="26"/>
        </w:rPr>
        <w:t xml:space="preserve"> находятся на хранении в качестве доноров запасных частей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A0EBF" w:rsidRDefault="00EB452E" w:rsidP="00BE703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обновления парка ВС данного класса </w:t>
      </w:r>
      <w:r w:rsidR="00BE7033">
        <w:rPr>
          <w:rFonts w:ascii="Times New Roman" w:hAnsi="Times New Roman"/>
          <w:sz w:val="26"/>
          <w:szCs w:val="26"/>
        </w:rPr>
        <w:t xml:space="preserve">АО «КАП» планирует приобретение </w:t>
      </w:r>
      <w:r>
        <w:rPr>
          <w:rFonts w:ascii="Times New Roman" w:hAnsi="Times New Roman"/>
          <w:sz w:val="26"/>
          <w:szCs w:val="26"/>
        </w:rPr>
        <w:t>2</w:t>
      </w:r>
      <w:r w:rsidR="00BE703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="00BE7033">
        <w:rPr>
          <w:rFonts w:ascii="Times New Roman" w:hAnsi="Times New Roman"/>
          <w:sz w:val="26"/>
          <w:szCs w:val="26"/>
        </w:rPr>
        <w:t xml:space="preserve"> единиц </w:t>
      </w:r>
      <w:r w:rsidR="00BE7033" w:rsidRPr="001A1C95">
        <w:rPr>
          <w:rFonts w:ascii="Times New Roman" w:hAnsi="Times New Roman"/>
          <w:sz w:val="26"/>
          <w:szCs w:val="26"/>
        </w:rPr>
        <w:t xml:space="preserve">ВС </w:t>
      </w:r>
      <w:r w:rsidRPr="00BE7033">
        <w:rPr>
          <w:rFonts w:ascii="Times New Roman" w:hAnsi="Times New Roman"/>
          <w:sz w:val="26"/>
          <w:szCs w:val="26"/>
        </w:rPr>
        <w:t>L-410</w:t>
      </w:r>
      <w:r w:rsidR="00B942CB" w:rsidRPr="00BE7033">
        <w:rPr>
          <w:rFonts w:ascii="Times New Roman" w:hAnsi="Times New Roman"/>
          <w:sz w:val="26"/>
          <w:szCs w:val="26"/>
        </w:rPr>
        <w:t>-УВП</w:t>
      </w:r>
      <w:r w:rsidR="00C76CB5">
        <w:rPr>
          <w:rFonts w:ascii="Times New Roman" w:hAnsi="Times New Roman"/>
          <w:sz w:val="26"/>
          <w:szCs w:val="26"/>
        </w:rPr>
        <w:t>-</w:t>
      </w:r>
      <w:r w:rsidR="00B942CB" w:rsidRPr="00BE7033">
        <w:rPr>
          <w:rFonts w:ascii="Times New Roman" w:hAnsi="Times New Roman"/>
          <w:sz w:val="26"/>
          <w:szCs w:val="26"/>
        </w:rPr>
        <w:t>Э20</w:t>
      </w:r>
      <w:r>
        <w:rPr>
          <w:rFonts w:ascii="Times New Roman" w:hAnsi="Times New Roman"/>
          <w:sz w:val="26"/>
          <w:szCs w:val="26"/>
        </w:rPr>
        <w:t xml:space="preserve"> </w:t>
      </w:r>
      <w:r w:rsidR="00BE7033">
        <w:rPr>
          <w:rFonts w:ascii="Times New Roman" w:hAnsi="Times New Roman"/>
          <w:sz w:val="26"/>
          <w:szCs w:val="26"/>
        </w:rPr>
        <w:t xml:space="preserve">в финансовый лизинг. </w:t>
      </w:r>
      <w:r>
        <w:rPr>
          <w:rFonts w:ascii="Times New Roman" w:hAnsi="Times New Roman"/>
          <w:sz w:val="26"/>
          <w:szCs w:val="26"/>
        </w:rPr>
        <w:t>В соответствии с заявками на поставку ВС,</w:t>
      </w:r>
      <w:r w:rsidR="009A0EBF" w:rsidRPr="00354D40">
        <w:rPr>
          <w:rFonts w:ascii="Times New Roman" w:hAnsi="Times New Roman"/>
          <w:sz w:val="26"/>
          <w:szCs w:val="26"/>
        </w:rPr>
        <w:t xml:space="preserve"> АО «ГТЛК» </w:t>
      </w:r>
      <w:r w:rsidR="009A0EBF">
        <w:rPr>
          <w:rFonts w:ascii="Times New Roman" w:hAnsi="Times New Roman"/>
          <w:sz w:val="26"/>
          <w:szCs w:val="26"/>
        </w:rPr>
        <w:t>имеет возможность поставки одного ВС</w:t>
      </w:r>
      <w:r>
        <w:rPr>
          <w:rFonts w:ascii="Times New Roman" w:hAnsi="Times New Roman"/>
          <w:sz w:val="26"/>
          <w:szCs w:val="26"/>
        </w:rPr>
        <w:t xml:space="preserve"> </w:t>
      </w:r>
      <w:r w:rsidR="009A0EBF">
        <w:rPr>
          <w:rFonts w:ascii="Times New Roman" w:hAnsi="Times New Roman"/>
          <w:sz w:val="26"/>
          <w:szCs w:val="26"/>
        </w:rPr>
        <w:t xml:space="preserve">типа </w:t>
      </w:r>
      <w:r w:rsidR="009A0EBF" w:rsidRPr="00BE7033">
        <w:rPr>
          <w:rFonts w:ascii="Times New Roman" w:hAnsi="Times New Roman"/>
          <w:sz w:val="26"/>
          <w:szCs w:val="26"/>
        </w:rPr>
        <w:t>L-410-УВП</w:t>
      </w:r>
      <w:r w:rsidR="00C76CB5">
        <w:rPr>
          <w:rFonts w:ascii="Times New Roman" w:hAnsi="Times New Roman"/>
          <w:sz w:val="26"/>
          <w:szCs w:val="26"/>
        </w:rPr>
        <w:t>-</w:t>
      </w:r>
      <w:r w:rsidR="009A0EBF" w:rsidRPr="00BE7033">
        <w:rPr>
          <w:rFonts w:ascii="Times New Roman" w:hAnsi="Times New Roman"/>
          <w:sz w:val="26"/>
          <w:szCs w:val="26"/>
        </w:rPr>
        <w:t>Э20</w:t>
      </w:r>
      <w:r w:rsidR="009A0EBF">
        <w:rPr>
          <w:rFonts w:ascii="Times New Roman" w:hAnsi="Times New Roman"/>
          <w:sz w:val="26"/>
          <w:szCs w:val="26"/>
        </w:rPr>
        <w:t xml:space="preserve"> в первом квартале 2023 года</w:t>
      </w:r>
      <w:r w:rsidR="0014082E">
        <w:rPr>
          <w:rFonts w:ascii="Times New Roman" w:hAnsi="Times New Roman"/>
          <w:sz w:val="26"/>
          <w:szCs w:val="26"/>
        </w:rPr>
        <w:t xml:space="preserve"> и второго в 2024 году</w:t>
      </w:r>
      <w:r w:rsidR="009A0EBF">
        <w:rPr>
          <w:rFonts w:ascii="Times New Roman" w:hAnsi="Times New Roman"/>
          <w:sz w:val="26"/>
          <w:szCs w:val="26"/>
        </w:rPr>
        <w:t xml:space="preserve">. АО «КАП» имеет опыт эксплуатации данной модификации, что не требует дополнительных расходов на переобучение летного и инженерно-технического состава. Кроме того, </w:t>
      </w:r>
      <w:r w:rsidR="009A0EBF" w:rsidRPr="00CD35F9">
        <w:rPr>
          <w:rFonts w:ascii="Times New Roman" w:hAnsi="Times New Roman"/>
          <w:sz w:val="26"/>
          <w:szCs w:val="26"/>
        </w:rPr>
        <w:t xml:space="preserve">АО «УЗГА» </w:t>
      </w:r>
      <w:r w:rsidR="009A0EBF">
        <w:rPr>
          <w:rFonts w:ascii="Times New Roman" w:hAnsi="Times New Roman"/>
          <w:sz w:val="26"/>
          <w:szCs w:val="26"/>
        </w:rPr>
        <w:t>с</w:t>
      </w:r>
      <w:r w:rsidR="009A0EBF" w:rsidRPr="00CD35F9">
        <w:rPr>
          <w:rFonts w:ascii="Times New Roman" w:hAnsi="Times New Roman"/>
          <w:sz w:val="26"/>
          <w:szCs w:val="26"/>
        </w:rPr>
        <w:t>формирова</w:t>
      </w:r>
      <w:r w:rsidR="009A0EBF">
        <w:rPr>
          <w:rFonts w:ascii="Times New Roman" w:hAnsi="Times New Roman"/>
          <w:sz w:val="26"/>
          <w:szCs w:val="26"/>
        </w:rPr>
        <w:t>н</w:t>
      </w:r>
      <w:r w:rsidR="009A0EBF" w:rsidRPr="00CD35F9">
        <w:rPr>
          <w:rFonts w:ascii="Times New Roman" w:hAnsi="Times New Roman"/>
          <w:sz w:val="26"/>
          <w:szCs w:val="26"/>
        </w:rPr>
        <w:t xml:space="preserve"> склад запасных частей</w:t>
      </w:r>
      <w:r w:rsidR="009A0EBF">
        <w:rPr>
          <w:rFonts w:ascii="Times New Roman" w:hAnsi="Times New Roman"/>
          <w:sz w:val="26"/>
          <w:szCs w:val="26"/>
        </w:rPr>
        <w:t>, что гарантирует дальнейшую бесперебойную эксплуатацию самолетов этой модификации.</w:t>
      </w:r>
    </w:p>
    <w:p w:rsidR="00E25F92" w:rsidRDefault="00E25F92" w:rsidP="00E25F92">
      <w:pPr>
        <w:pStyle w:val="1"/>
        <w:jc w:val="center"/>
        <w:rPr>
          <w:rFonts w:ascii="Cambria" w:eastAsia="Times New Roman" w:hAnsi="Cambria" w:cs="Times New Roman"/>
          <w:color w:val="365F91"/>
        </w:rPr>
      </w:pPr>
      <w:bookmarkStart w:id="5" w:name="_Toc93072533"/>
      <w:bookmarkEnd w:id="3"/>
      <w:bookmarkEnd w:id="4"/>
      <w:r w:rsidRPr="00DC19A5">
        <w:rPr>
          <w:rFonts w:ascii="Cambria" w:eastAsia="Times New Roman" w:hAnsi="Cambria" w:cs="Times New Roman"/>
          <w:color w:val="365F91"/>
        </w:rPr>
        <w:t>Производственный план</w:t>
      </w:r>
      <w:bookmarkEnd w:id="5"/>
    </w:p>
    <w:p w:rsidR="001D1933" w:rsidRPr="00EB76A6" w:rsidRDefault="00DC187F" w:rsidP="00EB76A6">
      <w:pPr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B76A6">
        <w:rPr>
          <w:rFonts w:ascii="Times New Roman" w:hAnsi="Times New Roman"/>
          <w:b/>
          <w:sz w:val="26"/>
          <w:szCs w:val="26"/>
        </w:rPr>
        <w:t>Р</w:t>
      </w:r>
      <w:r w:rsidR="00E25F92" w:rsidRPr="00EB76A6">
        <w:rPr>
          <w:rFonts w:ascii="Times New Roman" w:hAnsi="Times New Roman"/>
          <w:b/>
          <w:sz w:val="26"/>
          <w:szCs w:val="26"/>
        </w:rPr>
        <w:t>асчет п</w:t>
      </w:r>
      <w:r w:rsidR="003E7021" w:rsidRPr="00EB76A6">
        <w:rPr>
          <w:rFonts w:ascii="Times New Roman" w:hAnsi="Times New Roman"/>
          <w:b/>
          <w:sz w:val="26"/>
          <w:szCs w:val="26"/>
        </w:rPr>
        <w:t>роизводственной программы на</w:t>
      </w:r>
      <w:r w:rsidR="00D357AE" w:rsidRPr="00EB76A6">
        <w:rPr>
          <w:rFonts w:ascii="Times New Roman" w:hAnsi="Times New Roman"/>
          <w:b/>
          <w:sz w:val="26"/>
          <w:szCs w:val="26"/>
        </w:rPr>
        <w:t xml:space="preserve"> </w:t>
      </w:r>
      <w:r w:rsidR="003E7021" w:rsidRPr="00EB76A6">
        <w:rPr>
          <w:rFonts w:ascii="Times New Roman" w:hAnsi="Times New Roman"/>
          <w:b/>
          <w:sz w:val="26"/>
          <w:szCs w:val="26"/>
        </w:rPr>
        <w:t>ВС</w:t>
      </w:r>
      <w:r w:rsidR="0049382D" w:rsidRPr="00EB76A6">
        <w:rPr>
          <w:rFonts w:ascii="Times New Roman" w:hAnsi="Times New Roman"/>
          <w:b/>
          <w:sz w:val="26"/>
          <w:szCs w:val="26"/>
        </w:rPr>
        <w:t xml:space="preserve"> </w:t>
      </w:r>
      <w:r w:rsidR="003E7021" w:rsidRPr="00EB76A6">
        <w:rPr>
          <w:rFonts w:ascii="Times New Roman" w:hAnsi="Times New Roman"/>
          <w:b/>
          <w:sz w:val="26"/>
          <w:szCs w:val="26"/>
        </w:rPr>
        <w:t>L-410</w:t>
      </w:r>
      <w:r w:rsidR="00B942CB" w:rsidRPr="00EB76A6">
        <w:rPr>
          <w:rFonts w:ascii="Times New Roman" w:hAnsi="Times New Roman"/>
          <w:b/>
          <w:sz w:val="26"/>
          <w:szCs w:val="26"/>
        </w:rPr>
        <w:t>-УВП</w:t>
      </w:r>
      <w:r w:rsidR="00C76CB5" w:rsidRPr="00EB76A6">
        <w:rPr>
          <w:rFonts w:ascii="Times New Roman" w:hAnsi="Times New Roman"/>
          <w:b/>
          <w:sz w:val="26"/>
          <w:szCs w:val="26"/>
        </w:rPr>
        <w:t>-</w:t>
      </w:r>
      <w:r w:rsidR="00B942CB" w:rsidRPr="00EB76A6">
        <w:rPr>
          <w:rFonts w:ascii="Times New Roman" w:hAnsi="Times New Roman"/>
          <w:b/>
          <w:sz w:val="26"/>
          <w:szCs w:val="26"/>
        </w:rPr>
        <w:t>Э20</w:t>
      </w:r>
      <w:r w:rsidR="003E7021" w:rsidRPr="00EB76A6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99"/>
        <w:gridCol w:w="2050"/>
        <w:gridCol w:w="2049"/>
        <w:gridCol w:w="2049"/>
        <w:gridCol w:w="2049"/>
      </w:tblGrid>
      <w:tr w:rsidR="00D20C82" w:rsidRPr="00E16AE3" w:rsidTr="000B0622">
        <w:trPr>
          <w:trHeight w:val="7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20C82" w:rsidRPr="00E16AE3" w:rsidRDefault="00D20C82" w:rsidP="00D20C82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20C82" w:rsidRPr="00E16AE3" w:rsidRDefault="00D20C82" w:rsidP="00D20C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16AE3">
              <w:rPr>
                <w:rFonts w:ascii="Arial Narrow" w:hAnsi="Arial Narrow" w:cs="Arial"/>
                <w:color w:val="000000"/>
              </w:rPr>
              <w:t>Производственный налет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20C82" w:rsidRPr="00E16AE3" w:rsidRDefault="00D20C82" w:rsidP="00D20C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16AE3">
              <w:rPr>
                <w:rFonts w:ascii="Arial Narrow" w:hAnsi="Arial Narrow" w:cs="Arial"/>
                <w:color w:val="000000"/>
              </w:rPr>
              <w:t>Кол-во рейсов в 1 направлении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20C82" w:rsidRPr="00E16AE3" w:rsidRDefault="00D20C82" w:rsidP="00D20C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16AE3">
              <w:rPr>
                <w:rFonts w:ascii="Arial Narrow" w:hAnsi="Arial Narrow" w:cs="Arial"/>
                <w:color w:val="000000"/>
              </w:rPr>
              <w:t>Пассажироперевозки, чел.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20C82" w:rsidRPr="00E16AE3" w:rsidRDefault="00D20C82" w:rsidP="00D20C8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16AE3">
              <w:rPr>
                <w:rFonts w:ascii="Arial Narrow" w:hAnsi="Arial Narrow" w:cs="Arial"/>
                <w:color w:val="000000"/>
              </w:rPr>
              <w:t>Грузовые паревозки, кг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2022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1 900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864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11 011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224 545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2023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2 013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915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11 666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237 900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2024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2 425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1 102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14 054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286 591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2025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2 475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1 125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14 344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292 500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2026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2 475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1 125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14 344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292 500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2027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3 338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1 517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19 345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394 491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2028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3 338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1 517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19 345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394 491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2029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3 338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1 517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19 345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394 491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lastRenderedPageBreak/>
              <w:t>2030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3 338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1 517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19 345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394 491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2031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3 200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1 455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18 545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378 182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2032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3 200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1 455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18 545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378 182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2033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3 200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1 455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18 545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378 182</w:t>
            </w:r>
          </w:p>
        </w:tc>
      </w:tr>
      <w:tr w:rsidR="00EB76A6" w:rsidRPr="00E16AE3" w:rsidTr="000B0622">
        <w:trPr>
          <w:trHeight w:val="30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D20C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/>
                <w:bCs/>
                <w:color w:val="000000"/>
              </w:rPr>
              <w:t>2034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3 200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1 455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18 545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E16AE3" w:rsidRDefault="00EB76A6" w:rsidP="00EB76A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E16AE3">
              <w:rPr>
                <w:rFonts w:ascii="Arial Narrow" w:eastAsia="Times New Roman" w:hAnsi="Arial Narrow" w:cs="Arial"/>
                <w:bCs/>
                <w:color w:val="000000"/>
              </w:rPr>
              <w:t>378 182</w:t>
            </w:r>
          </w:p>
        </w:tc>
      </w:tr>
    </w:tbl>
    <w:p w:rsidR="00EB76A6" w:rsidRDefault="00EB76A6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E7021" w:rsidRDefault="003E7021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3C4">
        <w:rPr>
          <w:rFonts w:ascii="Times New Roman" w:hAnsi="Times New Roman"/>
          <w:sz w:val="26"/>
          <w:szCs w:val="26"/>
        </w:rPr>
        <w:t>Поступление первого ВС L-410</w:t>
      </w:r>
      <w:r w:rsidR="00B942CB" w:rsidRPr="00BE7033">
        <w:rPr>
          <w:rFonts w:ascii="Times New Roman" w:hAnsi="Times New Roman"/>
          <w:sz w:val="26"/>
          <w:szCs w:val="26"/>
        </w:rPr>
        <w:t>-УВП</w:t>
      </w:r>
      <w:r w:rsidR="00C76CB5">
        <w:rPr>
          <w:rFonts w:ascii="Times New Roman" w:hAnsi="Times New Roman"/>
          <w:sz w:val="26"/>
          <w:szCs w:val="26"/>
        </w:rPr>
        <w:t>-</w:t>
      </w:r>
      <w:r w:rsidR="00B942CB" w:rsidRPr="00BE7033">
        <w:rPr>
          <w:rFonts w:ascii="Times New Roman" w:hAnsi="Times New Roman"/>
          <w:sz w:val="26"/>
          <w:szCs w:val="26"/>
        </w:rPr>
        <w:t>Э20</w:t>
      </w:r>
      <w:r w:rsidRPr="008833C4">
        <w:rPr>
          <w:rFonts w:ascii="Times New Roman" w:hAnsi="Times New Roman"/>
          <w:sz w:val="26"/>
          <w:szCs w:val="26"/>
        </w:rPr>
        <w:t xml:space="preserve"> запланировано на </w:t>
      </w:r>
      <w:r w:rsidR="00A361C8">
        <w:rPr>
          <w:rFonts w:ascii="Times New Roman" w:hAnsi="Times New Roman"/>
          <w:sz w:val="26"/>
          <w:szCs w:val="26"/>
        </w:rPr>
        <w:t>март</w:t>
      </w:r>
      <w:r w:rsidRPr="008833C4">
        <w:rPr>
          <w:rFonts w:ascii="Times New Roman" w:hAnsi="Times New Roman"/>
          <w:sz w:val="26"/>
          <w:szCs w:val="26"/>
        </w:rPr>
        <w:t xml:space="preserve"> 202</w:t>
      </w:r>
      <w:r w:rsidR="00A361C8">
        <w:rPr>
          <w:rFonts w:ascii="Times New Roman" w:hAnsi="Times New Roman"/>
          <w:sz w:val="26"/>
          <w:szCs w:val="26"/>
        </w:rPr>
        <w:t>3</w:t>
      </w:r>
      <w:r w:rsidRPr="008833C4">
        <w:rPr>
          <w:rFonts w:ascii="Times New Roman" w:hAnsi="Times New Roman"/>
          <w:sz w:val="26"/>
          <w:szCs w:val="26"/>
        </w:rPr>
        <w:t xml:space="preserve"> г. Коммерческие полеты планируются с </w:t>
      </w:r>
      <w:r w:rsidR="00A361C8">
        <w:rPr>
          <w:rFonts w:ascii="Times New Roman" w:hAnsi="Times New Roman"/>
          <w:sz w:val="26"/>
          <w:szCs w:val="26"/>
        </w:rPr>
        <w:t>апреля</w:t>
      </w:r>
      <w:r w:rsidRPr="008833C4">
        <w:rPr>
          <w:rFonts w:ascii="Times New Roman" w:hAnsi="Times New Roman"/>
          <w:sz w:val="26"/>
          <w:szCs w:val="26"/>
        </w:rPr>
        <w:t xml:space="preserve"> 202</w:t>
      </w:r>
      <w:r w:rsidR="00A361C8">
        <w:rPr>
          <w:rFonts w:ascii="Times New Roman" w:hAnsi="Times New Roman"/>
          <w:sz w:val="26"/>
          <w:szCs w:val="26"/>
        </w:rPr>
        <w:t>3</w:t>
      </w:r>
      <w:r w:rsidRPr="008833C4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>В 202</w:t>
      </w:r>
      <w:r w:rsidR="00A361C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г. планируется поступление еще </w:t>
      </w:r>
      <w:r w:rsidR="00C4347C">
        <w:rPr>
          <w:rFonts w:ascii="Times New Roman" w:hAnsi="Times New Roman"/>
          <w:sz w:val="26"/>
          <w:szCs w:val="26"/>
        </w:rPr>
        <w:t>одного</w:t>
      </w:r>
      <w:r>
        <w:rPr>
          <w:rFonts w:ascii="Times New Roman" w:hAnsi="Times New Roman"/>
          <w:sz w:val="26"/>
          <w:szCs w:val="26"/>
        </w:rPr>
        <w:t xml:space="preserve"> ВС </w:t>
      </w:r>
      <w:r w:rsidR="00DF0BA2">
        <w:rPr>
          <w:rFonts w:ascii="Times New Roman" w:hAnsi="Times New Roman"/>
          <w:sz w:val="26"/>
          <w:szCs w:val="26"/>
        </w:rPr>
        <w:t>L-410</w:t>
      </w:r>
      <w:r w:rsidR="00B942CB" w:rsidRPr="00BE7033">
        <w:rPr>
          <w:rFonts w:ascii="Times New Roman" w:hAnsi="Times New Roman"/>
          <w:sz w:val="26"/>
          <w:szCs w:val="26"/>
        </w:rPr>
        <w:t>-УВП</w:t>
      </w:r>
      <w:r w:rsidR="00C76CB5">
        <w:rPr>
          <w:rFonts w:ascii="Times New Roman" w:hAnsi="Times New Roman"/>
          <w:sz w:val="26"/>
          <w:szCs w:val="26"/>
        </w:rPr>
        <w:t>-</w:t>
      </w:r>
      <w:r w:rsidR="00B942CB" w:rsidRPr="00BE7033">
        <w:rPr>
          <w:rFonts w:ascii="Times New Roman" w:hAnsi="Times New Roman"/>
          <w:sz w:val="26"/>
          <w:szCs w:val="26"/>
        </w:rPr>
        <w:t>Э20</w:t>
      </w:r>
      <w:r w:rsidR="00C4347C">
        <w:rPr>
          <w:rFonts w:ascii="Times New Roman" w:hAnsi="Times New Roman"/>
          <w:sz w:val="26"/>
          <w:szCs w:val="26"/>
        </w:rPr>
        <w:t>, ориентировочно в мае</w:t>
      </w:r>
      <w:r>
        <w:rPr>
          <w:rFonts w:ascii="Times New Roman" w:hAnsi="Times New Roman"/>
          <w:sz w:val="26"/>
          <w:szCs w:val="26"/>
        </w:rPr>
        <w:t>.</w:t>
      </w:r>
    </w:p>
    <w:p w:rsidR="003E7021" w:rsidRDefault="003E7021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мере ввода в эксплуатацию ВС </w:t>
      </w:r>
      <w:r w:rsidRPr="008833C4">
        <w:rPr>
          <w:rFonts w:ascii="Times New Roman" w:hAnsi="Times New Roman"/>
          <w:sz w:val="26"/>
          <w:szCs w:val="26"/>
        </w:rPr>
        <w:t xml:space="preserve">L-410 </w:t>
      </w:r>
      <w:r>
        <w:rPr>
          <w:rFonts w:ascii="Times New Roman" w:hAnsi="Times New Roman"/>
          <w:sz w:val="26"/>
          <w:szCs w:val="26"/>
        </w:rPr>
        <w:t xml:space="preserve">и списания ВС других типов, планируется использование </w:t>
      </w:r>
      <w:r w:rsidRPr="008833C4">
        <w:rPr>
          <w:rFonts w:ascii="Times New Roman" w:hAnsi="Times New Roman"/>
          <w:sz w:val="26"/>
          <w:szCs w:val="26"/>
        </w:rPr>
        <w:t xml:space="preserve">L-410 </w:t>
      </w:r>
      <w:r w:rsidR="00DF0BA2">
        <w:rPr>
          <w:rFonts w:ascii="Times New Roman" w:hAnsi="Times New Roman"/>
          <w:sz w:val="26"/>
          <w:szCs w:val="26"/>
        </w:rPr>
        <w:t xml:space="preserve">совместно с Ан-26 </w:t>
      </w:r>
      <w:r>
        <w:rPr>
          <w:rFonts w:ascii="Times New Roman" w:hAnsi="Times New Roman"/>
          <w:sz w:val="26"/>
          <w:szCs w:val="26"/>
        </w:rPr>
        <w:t xml:space="preserve">на линиях Петропавловск-Камчатский – </w:t>
      </w:r>
      <w:r w:rsidR="00A361C8">
        <w:rPr>
          <w:rFonts w:ascii="Times New Roman" w:hAnsi="Times New Roman"/>
          <w:sz w:val="26"/>
          <w:szCs w:val="26"/>
        </w:rPr>
        <w:t>Оссора</w:t>
      </w:r>
      <w:r>
        <w:rPr>
          <w:rFonts w:ascii="Times New Roman" w:hAnsi="Times New Roman"/>
          <w:sz w:val="26"/>
          <w:szCs w:val="26"/>
        </w:rPr>
        <w:t>, Петропавловск-Камчатский – Тигиль</w:t>
      </w:r>
      <w:r w:rsidR="00775D3D">
        <w:rPr>
          <w:rFonts w:ascii="Times New Roman" w:hAnsi="Times New Roman"/>
          <w:sz w:val="26"/>
          <w:szCs w:val="26"/>
        </w:rPr>
        <w:t>, Петропавловск-Камчатский – Палана</w:t>
      </w:r>
      <w:r>
        <w:rPr>
          <w:rFonts w:ascii="Times New Roman" w:hAnsi="Times New Roman"/>
          <w:sz w:val="26"/>
          <w:szCs w:val="26"/>
        </w:rPr>
        <w:t>.</w:t>
      </w:r>
    </w:p>
    <w:p w:rsidR="003E7021" w:rsidRDefault="00E66FCF" w:rsidP="003E7021">
      <w:pPr>
        <w:pStyle w:val="1"/>
        <w:jc w:val="center"/>
        <w:rPr>
          <w:rFonts w:ascii="Cambria" w:eastAsia="Times New Roman" w:hAnsi="Cambria" w:cs="Times New Roman"/>
          <w:color w:val="365F91"/>
        </w:rPr>
      </w:pPr>
      <w:bookmarkStart w:id="6" w:name="_Toc93072534"/>
      <w:r>
        <w:rPr>
          <w:rFonts w:ascii="Cambria" w:eastAsia="Times New Roman" w:hAnsi="Cambria" w:cs="Times New Roman"/>
          <w:color w:val="365F91"/>
        </w:rPr>
        <w:t>С</w:t>
      </w:r>
      <w:r w:rsidR="003E7021" w:rsidRPr="00E26DF7">
        <w:rPr>
          <w:rFonts w:ascii="Cambria" w:eastAsia="Times New Roman" w:hAnsi="Cambria" w:cs="Times New Roman"/>
          <w:color w:val="365F91"/>
        </w:rPr>
        <w:t>ебестоимости летного часа</w:t>
      </w:r>
      <w:bookmarkEnd w:id="6"/>
    </w:p>
    <w:p w:rsidR="00B26E12" w:rsidRPr="004A29B5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>Себестоимость летного часа формируется из следующих затрат:</w:t>
      </w:r>
    </w:p>
    <w:p w:rsidR="00B26E12" w:rsidRPr="004A29B5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- расходы на </w:t>
      </w:r>
      <w:r>
        <w:rPr>
          <w:rFonts w:ascii="Times New Roman" w:hAnsi="Times New Roman"/>
          <w:sz w:val="26"/>
          <w:szCs w:val="26"/>
        </w:rPr>
        <w:t>оперативное и периодическое техническое обслуживание и ремонт ВСиАД, на перегон ВС в аэропорт базирования</w:t>
      </w:r>
      <w:r w:rsidRPr="004A29B5">
        <w:rPr>
          <w:rFonts w:ascii="Times New Roman" w:hAnsi="Times New Roman"/>
          <w:sz w:val="26"/>
          <w:szCs w:val="26"/>
        </w:rPr>
        <w:t>;</w:t>
      </w:r>
    </w:p>
    <w:p w:rsidR="00B26E12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базирование</w:t>
      </w:r>
      <w:r w:rsidRPr="004A29B5">
        <w:rPr>
          <w:rFonts w:ascii="Times New Roman" w:hAnsi="Times New Roman"/>
          <w:sz w:val="26"/>
          <w:szCs w:val="26"/>
        </w:rPr>
        <w:t>;</w:t>
      </w:r>
    </w:p>
    <w:p w:rsidR="00B26E12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затраты на персонал, включая: оплату труда, отчисления в социальные фонды, соблюдение законодательства по «законам о северах» и охране труда, соблюдение условий коллективного договора;</w:t>
      </w:r>
    </w:p>
    <w:p w:rsidR="00B26E12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-обучение летно-технического персонала на новый тип ВС, КПК, тренажерная подготовка;</w:t>
      </w:r>
    </w:p>
    <w:p w:rsidR="00B26E12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-обязательное страхование;</w:t>
      </w:r>
    </w:p>
    <w:p w:rsidR="00B26E12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-расходы на обеспечение ФАП-82;</w:t>
      </w:r>
    </w:p>
    <w:p w:rsidR="005D7184" w:rsidRPr="004A29B5" w:rsidRDefault="005D7184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-расходы на лизинг;</w:t>
      </w:r>
    </w:p>
    <w:p w:rsidR="00B26E12" w:rsidRPr="004A29B5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>- прочие прямые расходы;</w:t>
      </w:r>
    </w:p>
    <w:p w:rsidR="00B26E12" w:rsidRPr="004A29B5" w:rsidRDefault="00B26E12" w:rsidP="00B26E1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>- общепроизводственные расходы;</w:t>
      </w:r>
    </w:p>
    <w:p w:rsidR="003E7021" w:rsidRDefault="00B26E12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- общехозяйственные </w:t>
      </w:r>
      <w:r>
        <w:rPr>
          <w:rFonts w:ascii="Times New Roman" w:hAnsi="Times New Roman"/>
          <w:sz w:val="26"/>
          <w:szCs w:val="26"/>
        </w:rPr>
        <w:t>расходы.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571"/>
        <w:gridCol w:w="471"/>
        <w:gridCol w:w="606"/>
        <w:gridCol w:w="728"/>
        <w:gridCol w:w="60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E16AE3" w:rsidRPr="001F17E5" w:rsidTr="00E16AE3">
        <w:trPr>
          <w:trHeight w:val="300"/>
          <w:jc w:val="center"/>
        </w:trPr>
        <w:tc>
          <w:tcPr>
            <w:tcW w:w="164" w:type="pct"/>
            <w:vMerge w:val="restart"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№ п/п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pct"/>
            <w:vMerge w:val="restart"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Показатель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vMerge w:val="restart"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Ед. изм.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4" w:type="pct"/>
            <w:gridSpan w:val="14"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Шаг прогноза</w:t>
            </w:r>
          </w:p>
        </w:tc>
      </w:tr>
      <w:tr w:rsidR="00E16AE3" w:rsidRPr="001F17E5" w:rsidTr="00E16AE3">
        <w:trPr>
          <w:trHeight w:val="300"/>
          <w:jc w:val="center"/>
        </w:trPr>
        <w:tc>
          <w:tcPr>
            <w:tcW w:w="16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16AE3" w:rsidRPr="001F17E5" w:rsidTr="00E16AE3">
        <w:trPr>
          <w:trHeight w:val="300"/>
          <w:jc w:val="center"/>
        </w:trPr>
        <w:tc>
          <w:tcPr>
            <w:tcW w:w="16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0" w:type="pct"/>
            <w:gridSpan w:val="13"/>
            <w:shd w:val="clear" w:color="000000" w:fill="95B3D7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Период прогноза</w:t>
            </w:r>
          </w:p>
        </w:tc>
      </w:tr>
      <w:tr w:rsidR="00E16AE3" w:rsidRPr="001F17E5" w:rsidTr="00E16AE3">
        <w:trPr>
          <w:trHeight w:val="300"/>
          <w:jc w:val="center"/>
        </w:trPr>
        <w:tc>
          <w:tcPr>
            <w:tcW w:w="16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95B3D7"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305" w:type="pct"/>
            <w:shd w:val="clear" w:color="000000" w:fill="DCE6F1"/>
            <w:noWrap/>
            <w:vAlign w:val="center"/>
            <w:hideMark/>
          </w:tcPr>
          <w:p w:rsidR="00E16AE3" w:rsidRPr="00E16AE3" w:rsidRDefault="00E16AE3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2034</w:t>
            </w:r>
          </w:p>
        </w:tc>
      </w:tr>
      <w:tr w:rsidR="00EB76A6" w:rsidRPr="001F17E5" w:rsidTr="00E16AE3">
        <w:trPr>
          <w:trHeight w:val="510"/>
          <w:jc w:val="center"/>
        </w:trPr>
        <w:tc>
          <w:tcPr>
            <w:tcW w:w="164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6" w:type="pct"/>
            <w:gridSpan w:val="16"/>
            <w:shd w:val="clear" w:color="000000" w:fill="95B3D7"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Себестоимость Летного Часа (ЛЧ)</w:t>
            </w:r>
          </w:p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B76A6" w:rsidRPr="001F17E5" w:rsidTr="00E16AE3">
        <w:trPr>
          <w:trHeight w:val="510"/>
          <w:jc w:val="center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ВС Ан-28/ВС Л-410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руб. на 1 ЛЧ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199 747    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194 438    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232 637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259 315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274 298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292 947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260 319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266 313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272 595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283 331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295 785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302 529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285 803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261 053    </w:t>
            </w:r>
          </w:p>
        </w:tc>
      </w:tr>
      <w:tr w:rsidR="00EB76A6" w:rsidRPr="001F17E5" w:rsidTr="00E16AE3">
        <w:trPr>
          <w:trHeight w:val="510"/>
          <w:jc w:val="center"/>
        </w:trPr>
        <w:tc>
          <w:tcPr>
            <w:tcW w:w="164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2" w:type="pct"/>
            <w:gridSpan w:val="2"/>
            <w:shd w:val="clear" w:color="000000" w:fill="95B3D7"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Налет часов</w:t>
            </w:r>
          </w:p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8 229    </w:t>
            </w:r>
          </w:p>
        </w:tc>
        <w:tc>
          <w:tcPr>
            <w:tcW w:w="35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     9 299    </w:t>
            </w:r>
          </w:p>
        </w:tc>
        <w:tc>
          <w:tcPr>
            <w:tcW w:w="29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9 973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10 355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10 705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11 025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10 488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10 488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10 488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10 158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10 020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10 020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10 020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10 020    </w:t>
            </w:r>
          </w:p>
        </w:tc>
      </w:tr>
      <w:tr w:rsidR="00EB76A6" w:rsidRPr="001F17E5" w:rsidTr="00E16AE3">
        <w:trPr>
          <w:trHeight w:val="510"/>
          <w:jc w:val="center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ВС Ан-28/ВС Л-410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1F17E5" w:rsidRPr="00E16AE3" w:rsidRDefault="001F17E5" w:rsidP="00E16A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1 577 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1F17E5" w:rsidRPr="00E16AE3" w:rsidRDefault="001F17E5" w:rsidP="00E16A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1 900 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1F17E5" w:rsidRPr="00E16AE3" w:rsidRDefault="001F17E5" w:rsidP="00E16A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2 013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2 425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2 475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2 475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3 338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3 338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3 338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3 338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3 200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3 200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3 200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3 200    </w:t>
            </w:r>
          </w:p>
        </w:tc>
      </w:tr>
      <w:tr w:rsidR="00EB76A6" w:rsidRPr="001F17E5" w:rsidTr="00E16AE3">
        <w:trPr>
          <w:trHeight w:val="300"/>
          <w:jc w:val="center"/>
        </w:trPr>
        <w:tc>
          <w:tcPr>
            <w:tcW w:w="164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542" w:type="pct"/>
            <w:gridSpan w:val="2"/>
            <w:shd w:val="clear" w:color="000000" w:fill="95B3D7"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</w:t>
            </w:r>
          </w:p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2 266 229    </w:t>
            </w:r>
          </w:p>
        </w:tc>
        <w:tc>
          <w:tcPr>
            <w:tcW w:w="35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2 541 364    </w:t>
            </w:r>
          </w:p>
        </w:tc>
        <w:tc>
          <w:tcPr>
            <w:tcW w:w="29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2 907 677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3 171 342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3 358 576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3 693 744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3 368 343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3 406 766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3 504 864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3 572 006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3 667 857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3 758 156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3 672 339    </w:t>
            </w:r>
          </w:p>
        </w:tc>
        <w:tc>
          <w:tcPr>
            <w:tcW w:w="305" w:type="pct"/>
            <w:shd w:val="clear" w:color="000000" w:fill="95B3D7"/>
            <w:noWrap/>
            <w:vAlign w:val="center"/>
            <w:hideMark/>
          </w:tcPr>
          <w:p w:rsidR="00EB76A6" w:rsidRPr="00E16AE3" w:rsidRDefault="00EB76A6" w:rsidP="00E16A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3 582 293    </w:t>
            </w:r>
          </w:p>
        </w:tc>
      </w:tr>
      <w:tr w:rsidR="00EB76A6" w:rsidRPr="001F17E5" w:rsidTr="00E16AE3">
        <w:trPr>
          <w:trHeight w:val="510"/>
          <w:jc w:val="center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ВС Ан-28/ВС Л-410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1F17E5" w:rsidRPr="00E16AE3" w:rsidRDefault="001F17E5" w:rsidP="001F1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тыс.руб. 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315 001    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     369 432    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468 183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628 838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678 888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725 045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868 813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888 821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909 786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945 616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946 512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968 092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914 569    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1F17E5" w:rsidRPr="00E16AE3" w:rsidRDefault="001F17E5" w:rsidP="001F17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E16A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     835 371    </w:t>
            </w:r>
          </w:p>
        </w:tc>
      </w:tr>
    </w:tbl>
    <w:p w:rsidR="001F17E5" w:rsidRDefault="001F17E5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F17E5" w:rsidRDefault="001F17E5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20C82" w:rsidRDefault="00D20C82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F15BE" w:rsidRDefault="009F15BE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25F92" w:rsidRDefault="00E25F92" w:rsidP="00E25F92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bookmarkStart w:id="7" w:name="_Toc93072530"/>
      <w:r w:rsidRPr="00433C68">
        <w:rPr>
          <w:rFonts w:ascii="Cambria" w:eastAsia="Times New Roman" w:hAnsi="Cambria" w:cs="Times New Roman"/>
          <w:color w:val="365F91"/>
          <w:szCs w:val="27"/>
        </w:rPr>
        <w:t>График платежей</w:t>
      </w:r>
      <w:bookmarkEnd w:id="7"/>
    </w:p>
    <w:p w:rsidR="003E7021" w:rsidRDefault="003E7021" w:rsidP="003E702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Рассматривается приобретение </w:t>
      </w:r>
      <w:r w:rsidR="00C9596E">
        <w:rPr>
          <w:rFonts w:ascii="Times New Roman" w:hAnsi="Times New Roman"/>
          <w:sz w:val="26"/>
          <w:szCs w:val="26"/>
        </w:rPr>
        <w:t>2</w:t>
      </w:r>
      <w:r w:rsidRPr="004A29B5">
        <w:rPr>
          <w:rFonts w:ascii="Times New Roman" w:hAnsi="Times New Roman"/>
          <w:sz w:val="26"/>
          <w:szCs w:val="26"/>
        </w:rPr>
        <w:t>-х единиц ВС L-410</w:t>
      </w:r>
      <w:r w:rsidR="00B942CB" w:rsidRPr="00BE7033">
        <w:rPr>
          <w:rFonts w:ascii="Times New Roman" w:hAnsi="Times New Roman"/>
          <w:sz w:val="26"/>
          <w:szCs w:val="26"/>
        </w:rPr>
        <w:t>-УВП</w:t>
      </w:r>
      <w:r w:rsidR="00E66FCF">
        <w:rPr>
          <w:rFonts w:ascii="Times New Roman" w:hAnsi="Times New Roman"/>
          <w:sz w:val="26"/>
          <w:szCs w:val="26"/>
        </w:rPr>
        <w:t>-</w:t>
      </w:r>
      <w:r w:rsidR="00B942CB" w:rsidRPr="00BE7033">
        <w:rPr>
          <w:rFonts w:ascii="Times New Roman" w:hAnsi="Times New Roman"/>
          <w:sz w:val="26"/>
          <w:szCs w:val="26"/>
        </w:rPr>
        <w:t>Э20</w:t>
      </w:r>
      <w:r w:rsidRPr="004A29B5">
        <w:rPr>
          <w:rFonts w:ascii="Times New Roman" w:hAnsi="Times New Roman"/>
          <w:sz w:val="26"/>
          <w:szCs w:val="26"/>
        </w:rPr>
        <w:t xml:space="preserve"> с применением механизмов субсидирования из федерального бюджета по постановлению Правительства РФ от 30.12.2011 №</w:t>
      </w:r>
      <w:r w:rsidR="00291D55">
        <w:rPr>
          <w:rFonts w:ascii="Times New Roman" w:hAnsi="Times New Roman"/>
          <w:sz w:val="26"/>
          <w:szCs w:val="26"/>
        </w:rPr>
        <w:t xml:space="preserve"> </w:t>
      </w:r>
      <w:r w:rsidRPr="004A29B5">
        <w:rPr>
          <w:rFonts w:ascii="Times New Roman" w:hAnsi="Times New Roman"/>
          <w:sz w:val="26"/>
          <w:szCs w:val="26"/>
        </w:rPr>
        <w:t>1212</w:t>
      </w:r>
      <w:r>
        <w:rPr>
          <w:rFonts w:ascii="Times New Roman" w:hAnsi="Times New Roman"/>
          <w:sz w:val="26"/>
          <w:szCs w:val="26"/>
        </w:rPr>
        <w:t>.</w:t>
      </w:r>
      <w:r w:rsidR="00354D40" w:rsidRPr="00354D40">
        <w:rPr>
          <w:rFonts w:ascii="Times New Roman" w:hAnsi="Times New Roman"/>
          <w:sz w:val="26"/>
          <w:szCs w:val="26"/>
        </w:rPr>
        <w:t xml:space="preserve"> В настоящее время Минпромторг России совместно</w:t>
      </w:r>
      <w:r w:rsidR="00291D55">
        <w:rPr>
          <w:rFonts w:ascii="Times New Roman" w:hAnsi="Times New Roman"/>
          <w:sz w:val="26"/>
          <w:szCs w:val="26"/>
        </w:rPr>
        <w:br/>
      </w:r>
      <w:r w:rsidR="00354D40" w:rsidRPr="00354D40">
        <w:rPr>
          <w:rFonts w:ascii="Times New Roman" w:hAnsi="Times New Roman"/>
          <w:sz w:val="26"/>
          <w:szCs w:val="26"/>
        </w:rPr>
        <w:t>с АО «ГТЛК» разрабатывает «Программу льготного лизинга, аренды авиационной техники отечественного производства, финансируемой частично за счет средств Фонда национального благосостояния и федерального бюджета»</w:t>
      </w:r>
      <w:r w:rsidR="00354D40">
        <w:rPr>
          <w:rFonts w:ascii="Times New Roman" w:hAnsi="Times New Roman"/>
          <w:sz w:val="26"/>
          <w:szCs w:val="26"/>
        </w:rPr>
        <w:t>.</w:t>
      </w:r>
    </w:p>
    <w:p w:rsidR="0007506A" w:rsidRDefault="0007506A" w:rsidP="00354D4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4"/>
        <w:gridCol w:w="1683"/>
        <w:gridCol w:w="1685"/>
        <w:gridCol w:w="1680"/>
        <w:gridCol w:w="1684"/>
      </w:tblGrid>
      <w:tr w:rsidR="00A361C8" w:rsidRPr="0088230D" w:rsidTr="00B942CB">
        <w:trPr>
          <w:trHeight w:val="24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862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АО "ГТЛК"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2023 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2023 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862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2024 г.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862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2024 г.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Стоимость ВС L-410</w:t>
            </w:r>
            <w:r w:rsidR="00B942CB"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-УВПЭ-20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862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550 млн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862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550 млн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862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600 млн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61C8" w:rsidRPr="0088230D" w:rsidRDefault="00A361C8" w:rsidP="00A862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</w:rPr>
              <w:t>600 млн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Аванс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0%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0%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0%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0%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Срок лизинга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120 мес.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120 мес.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120 мес.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120 мес.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Страхование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не включено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не включено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не включено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не включено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Транспортный налог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</w:t>
            </w:r>
          </w:p>
        </w:tc>
      </w:tr>
      <w:tr w:rsidR="00A361C8" w:rsidRPr="0088230D" w:rsidTr="00B942CB">
        <w:trPr>
          <w:trHeight w:val="321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Налог на имущество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Субсидия по ПП 1212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не включена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не включена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включена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Ср. величина лизингового платежа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9 169 523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8 219 240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10 165 861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9 230 416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Выкупная стоимость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1000 рублей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1000 рублей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1000 рублей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1000 рублей</w:t>
            </w:r>
          </w:p>
        </w:tc>
      </w:tr>
      <w:tr w:rsidR="00A361C8" w:rsidRPr="0088230D" w:rsidTr="00B942CB">
        <w:trPr>
          <w:trHeight w:val="24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Годовое удорожание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</w:rPr>
              <w:t>9,09%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1C8" w:rsidRPr="0088230D" w:rsidRDefault="00A361C8" w:rsidP="005E7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</w:tbl>
    <w:p w:rsidR="0007506A" w:rsidRDefault="0007506A" w:rsidP="00A3274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2055B4" w:rsidRDefault="002055B4" w:rsidP="00A3274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0"/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0B0622" w:rsidRPr="0088230D" w:rsidTr="0088230D">
        <w:trPr>
          <w:trHeight w:val="2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BC2A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Расчет лизинговых платежей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B0622" w:rsidRPr="0088230D" w:rsidRDefault="000B0622" w:rsidP="009314FE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0622" w:rsidRPr="0088230D" w:rsidRDefault="000B0622" w:rsidP="000B0622">
            <w:pPr>
              <w:spacing w:after="0" w:line="240" w:lineRule="auto"/>
              <w:ind w:left="-4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2034</w:t>
            </w:r>
          </w:p>
        </w:tc>
      </w:tr>
      <w:tr w:rsidR="000B0622" w:rsidRPr="0088230D" w:rsidTr="0088230D">
        <w:trPr>
          <w:trHeight w:val="24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поставки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мар. 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май. 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0B0622" w:rsidRPr="0088230D" w:rsidTr="0088230D">
        <w:trPr>
          <w:trHeight w:val="24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Кол-во ВС, 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0B0622" w:rsidRPr="0088230D" w:rsidTr="0088230D">
        <w:trPr>
          <w:trHeight w:val="24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Кол-во выплат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0B0622" w:rsidRPr="0088230D" w:rsidTr="0088230D">
        <w:trPr>
          <w:trHeight w:val="24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E66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№1 ВС L-410УВП-Э20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0B0622" w:rsidRPr="0088230D" w:rsidTr="0088230D">
        <w:trPr>
          <w:trHeight w:val="24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E66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№2  ВС L-410УВП-Э20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0B0622" w:rsidRPr="0088230D" w:rsidTr="0088230D">
        <w:trPr>
          <w:trHeight w:val="95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Сумма лизинговых платежей, т.руб.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73</w:t>
            </w:r>
            <w:r w:rsid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172 474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209 396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209 396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209 396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209 396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209 396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209 396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209 396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209 396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88230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135 </w:t>
            </w:r>
            <w:r w:rsid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B0622" w:rsidRPr="0088230D" w:rsidRDefault="000B0622" w:rsidP="00A361C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  <w:r w:rsid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922</w:t>
            </w:r>
          </w:p>
        </w:tc>
      </w:tr>
      <w:tr w:rsidR="000B0622" w:rsidRPr="0088230D" w:rsidTr="0088230D">
        <w:trPr>
          <w:trHeight w:val="24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0622" w:rsidRPr="0088230D" w:rsidRDefault="000B0622" w:rsidP="00A361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Сумма лизинговых платежей, руб./ЛЧ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-  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45 875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85 172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84 604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84 604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89 581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89 581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89 581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89 581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95 180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95 180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61 556 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B0622" w:rsidRPr="0088230D" w:rsidRDefault="000B0622" w:rsidP="000B062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color w:val="000000"/>
                <w:sz w:val="18"/>
                <w:szCs w:val="18"/>
              </w:rPr>
              <w:t>16 783</w:t>
            </w:r>
          </w:p>
        </w:tc>
      </w:tr>
    </w:tbl>
    <w:p w:rsidR="009314FE" w:rsidRDefault="009314FE" w:rsidP="009314FE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>
        <w:rPr>
          <w:rFonts w:ascii="Cambria" w:eastAsia="Times New Roman" w:hAnsi="Cambria" w:cs="Times New Roman"/>
          <w:color w:val="365F91"/>
          <w:szCs w:val="27"/>
        </w:rPr>
        <w:lastRenderedPageBreak/>
        <w:t>Р</w:t>
      </w:r>
      <w:r w:rsidRPr="00B57D63">
        <w:rPr>
          <w:rFonts w:ascii="Cambria" w:eastAsia="Times New Roman" w:hAnsi="Cambria" w:cs="Times New Roman"/>
          <w:color w:val="365F91"/>
          <w:szCs w:val="27"/>
        </w:rPr>
        <w:t>езультат</w:t>
      </w:r>
      <w:r>
        <w:rPr>
          <w:rFonts w:ascii="Cambria" w:eastAsia="Times New Roman" w:hAnsi="Cambria" w:cs="Times New Roman"/>
          <w:color w:val="365F91"/>
          <w:szCs w:val="27"/>
        </w:rPr>
        <w:t xml:space="preserve"> от реализации Программы 2</w:t>
      </w:r>
    </w:p>
    <w:p w:rsidR="009314FE" w:rsidRDefault="009314FE" w:rsidP="00A32745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314FE">
        <w:rPr>
          <w:rFonts w:ascii="Times New Roman" w:hAnsi="Times New Roman"/>
          <w:sz w:val="26"/>
          <w:szCs w:val="26"/>
        </w:rPr>
        <w:t>Исполнение инвестиционной программы позволит</w:t>
      </w:r>
      <w:r>
        <w:rPr>
          <w:rFonts w:ascii="Times New Roman" w:hAnsi="Times New Roman"/>
          <w:sz w:val="26"/>
          <w:szCs w:val="26"/>
        </w:rPr>
        <w:t>:</w:t>
      </w:r>
    </w:p>
    <w:p w:rsidR="009314FE" w:rsidRDefault="009314FE" w:rsidP="00A3274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обновить парк ВС;</w:t>
      </w:r>
    </w:p>
    <w:p w:rsidR="009314FE" w:rsidRDefault="009314FE" w:rsidP="00A3274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14FE">
        <w:rPr>
          <w:rFonts w:ascii="Times New Roman" w:hAnsi="Times New Roman"/>
          <w:sz w:val="26"/>
          <w:szCs w:val="26"/>
        </w:rPr>
        <w:t>повысить безопасность</w:t>
      </w:r>
      <w:r w:rsidR="00534F17">
        <w:rPr>
          <w:rFonts w:ascii="Times New Roman" w:hAnsi="Times New Roman"/>
          <w:sz w:val="26"/>
          <w:szCs w:val="26"/>
        </w:rPr>
        <w:t xml:space="preserve"> полетов</w:t>
      </w:r>
      <w:r>
        <w:rPr>
          <w:rFonts w:ascii="Times New Roman" w:hAnsi="Times New Roman"/>
          <w:sz w:val="26"/>
          <w:szCs w:val="26"/>
        </w:rPr>
        <w:t>;</w:t>
      </w:r>
    </w:p>
    <w:p w:rsidR="009314FE" w:rsidRDefault="00DF0BA2" w:rsidP="00A3274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восполнить</w:t>
      </w:r>
      <w:r w:rsidR="009314FE" w:rsidRPr="009314FE">
        <w:rPr>
          <w:rFonts w:ascii="Times New Roman" w:hAnsi="Times New Roman"/>
          <w:sz w:val="26"/>
          <w:szCs w:val="26"/>
        </w:rPr>
        <w:t xml:space="preserve"> объем провозных емкостей</w:t>
      </w:r>
      <w:r w:rsidR="009314FE">
        <w:rPr>
          <w:rFonts w:ascii="Times New Roman" w:hAnsi="Times New Roman"/>
          <w:sz w:val="26"/>
          <w:szCs w:val="26"/>
        </w:rPr>
        <w:t>;</w:t>
      </w:r>
    </w:p>
    <w:p w:rsidR="00A361C8" w:rsidRPr="00DF0BA2" w:rsidRDefault="009314FE" w:rsidP="00DF0BA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14FE">
        <w:rPr>
          <w:rFonts w:ascii="Times New Roman" w:hAnsi="Times New Roman"/>
          <w:sz w:val="26"/>
          <w:szCs w:val="26"/>
        </w:rPr>
        <w:t>снизить расходы на ремонт ВС и АД</w:t>
      </w:r>
      <w:r w:rsidR="00DF0BA2">
        <w:rPr>
          <w:rFonts w:ascii="Times New Roman" w:hAnsi="Times New Roman"/>
          <w:sz w:val="26"/>
          <w:szCs w:val="26"/>
        </w:rPr>
        <w:t>.</w:t>
      </w:r>
      <w:r w:rsidR="00A361C8" w:rsidRPr="00DF0BA2">
        <w:rPr>
          <w:sz w:val="32"/>
        </w:rPr>
        <w:br w:type="page"/>
      </w:r>
    </w:p>
    <w:p w:rsidR="005D5CE0" w:rsidRPr="002706C3" w:rsidRDefault="005D5CE0" w:rsidP="005D5CE0">
      <w:pPr>
        <w:pStyle w:val="1"/>
        <w:rPr>
          <w:sz w:val="32"/>
        </w:rPr>
      </w:pPr>
      <w:r w:rsidRPr="002706C3">
        <w:rPr>
          <w:sz w:val="32"/>
        </w:rPr>
        <w:lastRenderedPageBreak/>
        <w:t xml:space="preserve">Программа </w:t>
      </w:r>
      <w:r w:rsidR="00876346" w:rsidRPr="002706C3">
        <w:rPr>
          <w:sz w:val="32"/>
        </w:rPr>
        <w:t>3</w:t>
      </w:r>
      <w:r w:rsidRPr="002706C3">
        <w:rPr>
          <w:sz w:val="32"/>
        </w:rPr>
        <w:t xml:space="preserve"> «Приобретение топливозаправочных комплексов (ТЗК) для обеспечения заправки в аэропортах Усть-Хайрюзово, Никольское, Озерная, Соболево»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485"/>
      </w:tblGrid>
      <w:tr w:rsidR="005D5CE0" w:rsidRPr="0088230D" w:rsidTr="009314FE">
        <w:tc>
          <w:tcPr>
            <w:tcW w:w="1820" w:type="pct"/>
            <w:vAlign w:val="center"/>
          </w:tcPr>
          <w:p w:rsidR="005D5CE0" w:rsidRPr="0088230D" w:rsidRDefault="005D5CE0" w:rsidP="00685DDB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8" w:name="_Toc93072539"/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 xml:space="preserve">Наименование Программы </w:t>
            </w:r>
            <w:r w:rsidR="00685DDB" w:rsidRPr="0088230D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180" w:type="pct"/>
            <w:vAlign w:val="center"/>
          </w:tcPr>
          <w:p w:rsidR="005D5CE0" w:rsidRPr="0088230D" w:rsidRDefault="005D5CE0" w:rsidP="009314FE">
            <w:pPr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Приобретение топливозаправочных комплексов (ТЗК) для обеспечения заправки в аэропортах Усть-Хайрюзово, Никольское, Озерная, Соболево</w:t>
            </w:r>
          </w:p>
        </w:tc>
      </w:tr>
      <w:tr w:rsidR="005D5CE0" w:rsidRPr="0088230D" w:rsidTr="009314FE">
        <w:tc>
          <w:tcPr>
            <w:tcW w:w="182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Цели Программы</w:t>
            </w:r>
          </w:p>
        </w:tc>
        <w:tc>
          <w:tcPr>
            <w:tcW w:w="318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Повысить производительность полетов</w:t>
            </w:r>
          </w:p>
        </w:tc>
      </w:tr>
      <w:tr w:rsidR="005D5CE0" w:rsidRPr="0088230D" w:rsidTr="00A361C8">
        <w:trPr>
          <w:trHeight w:val="1718"/>
        </w:trPr>
        <w:tc>
          <w:tcPr>
            <w:tcW w:w="182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18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обеспечение заправкой ВС в аэропортах;</w:t>
            </w:r>
          </w:p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расширить географию выполнения полетов;</w:t>
            </w:r>
          </w:p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исключить технические посадки на дозаправку ВС по маршруту ПРЛ-НИК;</w:t>
            </w:r>
          </w:p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-увеличить предельную коммерческую загрузку на участках полетов</w:t>
            </w:r>
            <w:r w:rsidR="00A361C8" w:rsidRPr="0088230D">
              <w:rPr>
                <w:rFonts w:ascii="Arial Narrow" w:hAnsi="Arial Narrow" w:cs="Arial"/>
                <w:sz w:val="24"/>
                <w:szCs w:val="24"/>
              </w:rPr>
              <w:t xml:space="preserve"> ПРЛ-Никольское, ПРЛ-Усть-Хайрюзово</w:t>
            </w:r>
          </w:p>
        </w:tc>
      </w:tr>
      <w:tr w:rsidR="005D5CE0" w:rsidRPr="0088230D" w:rsidTr="009314FE">
        <w:tc>
          <w:tcPr>
            <w:tcW w:w="182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18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2022</w:t>
            </w:r>
            <w:r w:rsidR="00212F38" w:rsidRPr="0088230D">
              <w:rPr>
                <w:rFonts w:ascii="Arial Narrow" w:hAnsi="Arial Narrow" w:cs="Arial"/>
                <w:sz w:val="24"/>
                <w:szCs w:val="24"/>
              </w:rPr>
              <w:t xml:space="preserve">-2023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гг.</w:t>
            </w:r>
          </w:p>
        </w:tc>
      </w:tr>
      <w:tr w:rsidR="005D5CE0" w:rsidRPr="0088230D" w:rsidTr="009314FE">
        <w:tc>
          <w:tcPr>
            <w:tcW w:w="182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3180" w:type="pct"/>
            <w:shd w:val="clear" w:color="auto" w:fill="auto"/>
          </w:tcPr>
          <w:p w:rsidR="00F1687D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2022 г. – </w:t>
            </w:r>
            <w:r w:rsidR="00EB76A6" w:rsidRPr="0088230D">
              <w:rPr>
                <w:rFonts w:ascii="Arial Narrow" w:hAnsi="Arial Narrow" w:cs="Arial"/>
                <w:sz w:val="24"/>
                <w:szCs w:val="24"/>
              </w:rPr>
              <w:t>20 284</w:t>
            </w:r>
            <w:r w:rsidR="0099226E" w:rsidRPr="0088230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тыс.руб., </w:t>
            </w:r>
          </w:p>
          <w:p w:rsidR="005D5CE0" w:rsidRPr="0088230D" w:rsidRDefault="005D5CE0" w:rsidP="00EB76A6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2023 г. – </w:t>
            </w:r>
            <w:r w:rsidR="00EB76A6" w:rsidRPr="0088230D">
              <w:rPr>
                <w:rFonts w:ascii="Arial Narrow" w:hAnsi="Arial Narrow" w:cs="Arial"/>
                <w:sz w:val="24"/>
                <w:szCs w:val="24"/>
              </w:rPr>
              <w:t xml:space="preserve">19 440 </w:t>
            </w:r>
            <w:r w:rsidR="00BC2ABB" w:rsidRPr="0088230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тыс.руб.</w:t>
            </w:r>
          </w:p>
        </w:tc>
      </w:tr>
      <w:tr w:rsidR="005D5CE0" w:rsidRPr="0088230D" w:rsidTr="009314FE">
        <w:tc>
          <w:tcPr>
            <w:tcW w:w="182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318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Собственные средства (амортизация и инвестиционная составляющая в тарифе пассажирских перевозок и в выручке от авиационных работ)</w:t>
            </w:r>
          </w:p>
        </w:tc>
      </w:tr>
      <w:tr w:rsidR="005D5CE0" w:rsidRPr="0088230D" w:rsidTr="009314FE">
        <w:tc>
          <w:tcPr>
            <w:tcW w:w="182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Ожидаемые  результаты выполнения Программы</w:t>
            </w:r>
          </w:p>
        </w:tc>
        <w:tc>
          <w:tcPr>
            <w:tcW w:w="3180" w:type="pct"/>
          </w:tcPr>
          <w:p w:rsidR="005D5CE0" w:rsidRPr="0088230D" w:rsidRDefault="005D5CE0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Исполнение инвестиционной программы позволит увеличить объем провозных емкостей, снизить расходы на аэропортовое обслуживание</w:t>
            </w:r>
          </w:p>
        </w:tc>
      </w:tr>
    </w:tbl>
    <w:p w:rsidR="005D5CE0" w:rsidRDefault="005D5CE0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 xml:space="preserve">АО «Камчатское авиационное предприятие» на протяжении ряда лет озвучивало проблему </w:t>
      </w:r>
      <w:r>
        <w:rPr>
          <w:rFonts w:ascii="Times New Roman" w:hAnsi="Times New Roman"/>
          <w:sz w:val="26"/>
          <w:szCs w:val="26"/>
        </w:rPr>
        <w:t>отсутствие</w:t>
      </w:r>
      <w:r w:rsidRPr="004D4F8C">
        <w:rPr>
          <w:rFonts w:ascii="Times New Roman" w:hAnsi="Times New Roman"/>
          <w:sz w:val="26"/>
          <w:szCs w:val="26"/>
        </w:rPr>
        <w:t xml:space="preserve"> заправочных комплексов в аэропортах местных воздушных линий. Основными проблемными аэропортами на сегодняшний день являются: Никольское, Усть-Хайрюзово, Озерная, Соболево.</w:t>
      </w:r>
    </w:p>
    <w:p w:rsidR="006F5DE1" w:rsidRDefault="003E79E7" w:rsidP="00155B5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«КАП» имеет коммерческ</w:t>
      </w:r>
      <w:r w:rsidR="006F5DE1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предложени</w:t>
      </w:r>
      <w:r w:rsidR="006F5DE1">
        <w:rPr>
          <w:rFonts w:ascii="Times New Roman" w:hAnsi="Times New Roman"/>
          <w:sz w:val="26"/>
          <w:szCs w:val="26"/>
        </w:rPr>
        <w:t>я (КП)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155B5C">
        <w:rPr>
          <w:rFonts w:ascii="Times New Roman" w:hAnsi="Times New Roman"/>
          <w:sz w:val="26"/>
          <w:szCs w:val="26"/>
        </w:rPr>
        <w:t>производител</w:t>
      </w:r>
      <w:r w:rsidR="006F5DE1">
        <w:rPr>
          <w:rFonts w:ascii="Times New Roman" w:hAnsi="Times New Roman"/>
          <w:sz w:val="26"/>
          <w:szCs w:val="26"/>
        </w:rPr>
        <w:t xml:space="preserve">ей </w:t>
      </w:r>
      <w:r w:rsidR="00155B5C" w:rsidRPr="00155B5C">
        <w:rPr>
          <w:rFonts w:ascii="Times New Roman" w:hAnsi="Times New Roman"/>
          <w:sz w:val="26"/>
          <w:szCs w:val="26"/>
        </w:rPr>
        <w:t>автозаправочных станций</w:t>
      </w:r>
      <w:r w:rsidR="006F5DE1">
        <w:rPr>
          <w:rFonts w:ascii="Times New Roman" w:hAnsi="Times New Roman"/>
          <w:sz w:val="26"/>
          <w:szCs w:val="26"/>
        </w:rPr>
        <w:t xml:space="preserve"> </w:t>
      </w:r>
      <w:r w:rsidR="00155B5C" w:rsidRPr="00155B5C">
        <w:rPr>
          <w:rFonts w:ascii="Times New Roman" w:hAnsi="Times New Roman"/>
          <w:sz w:val="26"/>
          <w:szCs w:val="26"/>
        </w:rPr>
        <w:t>контейнерного типа</w:t>
      </w:r>
      <w:r w:rsidR="006F5DE1">
        <w:rPr>
          <w:rFonts w:ascii="Times New Roman" w:hAnsi="Times New Roman"/>
          <w:sz w:val="26"/>
          <w:szCs w:val="26"/>
        </w:rPr>
        <w:t>. За базовое принято</w:t>
      </w:r>
      <w:r w:rsidR="00291D55">
        <w:rPr>
          <w:rFonts w:ascii="Times New Roman" w:hAnsi="Times New Roman"/>
          <w:sz w:val="26"/>
          <w:szCs w:val="26"/>
        </w:rPr>
        <w:br/>
      </w:r>
      <w:r w:rsidR="006F5DE1">
        <w:rPr>
          <w:rFonts w:ascii="Times New Roman" w:hAnsi="Times New Roman"/>
          <w:sz w:val="26"/>
          <w:szCs w:val="26"/>
        </w:rPr>
        <w:t>КП</w:t>
      </w:r>
      <w:r w:rsidR="00155B5C" w:rsidRPr="00155B5C">
        <w:rPr>
          <w:rFonts w:ascii="Times New Roman" w:hAnsi="Times New Roman"/>
          <w:sz w:val="26"/>
          <w:szCs w:val="26"/>
        </w:rPr>
        <w:t xml:space="preserve"> </w:t>
      </w:r>
      <w:r w:rsidRPr="00064A14">
        <w:rPr>
          <w:rFonts w:ascii="Times New Roman" w:hAnsi="Times New Roman"/>
          <w:sz w:val="26"/>
          <w:szCs w:val="26"/>
        </w:rPr>
        <w:t>ООО "СпецРешение"</w:t>
      </w:r>
      <w:r w:rsidR="00155B5C">
        <w:rPr>
          <w:rFonts w:ascii="Times New Roman" w:hAnsi="Times New Roman"/>
          <w:sz w:val="26"/>
          <w:szCs w:val="26"/>
        </w:rPr>
        <w:t>.</w:t>
      </w:r>
      <w:r w:rsidR="006F5DE1">
        <w:rPr>
          <w:rFonts w:ascii="Times New Roman" w:hAnsi="Times New Roman"/>
          <w:sz w:val="26"/>
          <w:szCs w:val="26"/>
        </w:rPr>
        <w:t xml:space="preserve"> </w:t>
      </w:r>
    </w:p>
    <w:p w:rsidR="00C50732" w:rsidRPr="00385103" w:rsidRDefault="00C50732" w:rsidP="00385103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 w:rsidRPr="00385103">
        <w:rPr>
          <w:rFonts w:ascii="Cambria" w:eastAsia="Times New Roman" w:hAnsi="Cambria" w:cs="Times New Roman"/>
          <w:color w:val="365F91"/>
          <w:szCs w:val="27"/>
        </w:rPr>
        <w:t>Характеристики ТЗК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Габаритные размеры КАЗС (длина, ширина, высота) мм – 9 000 х 2450 х 2450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Масса  - не более  10 000 кг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Применение: эксплуатация с одним видом нефтепродукта.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 xml:space="preserve">1.    Тип АЗС, вместимость резервуаров: 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Горизонтальная, цилиндрическая, двустенная емкость с усиленной несущей конструкцией. Общая вместимость резервуара 20 м³. изделие состоит из одного резервуара объёмом 20 м³, изготовлен и установлен как единое изделие с одним технологическим отсеком, испытано давлением.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Изготовление внутреннего резервуара – нержавеющая сталь, внешняя вторая стенка изготовлена из стали 09Г2С.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 - Меж стенное пространство заполняется инертным</w:t>
      </w:r>
      <w:r w:rsidR="00291D55">
        <w:rPr>
          <w:rFonts w:ascii="Times New Roman" w:hAnsi="Times New Roman"/>
          <w:sz w:val="26"/>
          <w:szCs w:val="26"/>
        </w:rPr>
        <w:t xml:space="preserve"> газом (азот) и контролируется </w:t>
      </w:r>
      <w:r w:rsidRPr="00AC5711">
        <w:rPr>
          <w:rFonts w:ascii="Times New Roman" w:hAnsi="Times New Roman"/>
          <w:sz w:val="26"/>
          <w:szCs w:val="26"/>
        </w:rPr>
        <w:t>мановакуумметром.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lastRenderedPageBreak/>
        <w:t xml:space="preserve">2.   Антикоррозийное покрытие: 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Грунт, износостойкая эмаль Selemix.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На боковых поверхностях автозаправочной станции полоса желтого цвета шириной 38-42 см с надписью «ОГНЕОПАСНО» выполненной краской красного цвета на желтом фоне.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Тенхнологический отсек для размещения: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Один насосный агрегат из нержавеющей стали производительностью 50 м3/час с линией слива.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Шкаф автоматики (взрывозащищённый).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Кнопки (Пуск-Стоп).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- Взрывозащищенное освещение.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Фильтрующий заправочный узел, согласно ДВ-126.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Устройство дозирования ПВК- жидкости.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Тех. отсек отделен противопожарной перегородкой толщина – 100мм, материал базальтовая мин. плита.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МПП (Модуль порошкового пожаротушения) «Буран-2,5-2С».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Поддон под технологическое оборудование для сбора возможного аварийного пролива топлива (высота борта поддона 150мм)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Двери распашные.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- Жалюзи обеспечивают проветриваемость более 50%.   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 xml:space="preserve">3.   Отделение ТО от резервуара: 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Противопожарная перегородка 1-го типа согласно СП 156.13130.2014 и НПБ 111-98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>4.   Линия наполнения: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Электрический взрывозащищённый насос, обратные клапана с трубопроводами наполнения для каждого резервуара, механическими задвижками. Технологический отсек оснащен постом управления, «Пуск/Стоп» запуска и остановки работы насоса линии слива топлива в резервуар, индикатором УЗА, кнопка аварийного отключения.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Система защиты и блокировок электронасоса: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блокировка запуска насоса при незаземленной автоцистерны;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блокировка запуска при разгерметизации меж стенного пространства контейнера;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автоматическое отключение при наполнении резервуара;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остановка работы насоса при достижении уровня топлива в резервуаре 90%;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остановка работы насоса при достижении уровня топлива в резервуаре 95% с последующей блокировкой до снижения уровня топлива в резервуаре;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светозвуковая сигнализация при достижении каждого критического уровня или возникновения аварийной ситуации;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>5.   Система отпуска топлива: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- Насосный агрегат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ППО 40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Раздаточный кран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Шланг для выдачи топлива 35 м.</w:t>
      </w:r>
      <w:r w:rsidR="00291D55">
        <w:rPr>
          <w:rFonts w:ascii="Times New Roman" w:hAnsi="Times New Roman"/>
          <w:sz w:val="26"/>
          <w:szCs w:val="26"/>
        </w:rPr>
        <w:t xml:space="preserve"> </w:t>
      </w:r>
      <w:r w:rsidRPr="00AC5711">
        <w:rPr>
          <w:rFonts w:ascii="Times New Roman" w:hAnsi="Times New Roman"/>
          <w:sz w:val="26"/>
          <w:szCs w:val="26"/>
        </w:rPr>
        <w:t>(предусмотрена катушка).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Производительность топливораздаточной установки 120- 320 л. в минуту.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Клапан предохранительный от избыточного давления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lastRenderedPageBreak/>
        <w:t xml:space="preserve">- Выдача топлива производится без участия оператора через автоматизированную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топливораздаточную колонку через модуль отпуска топлива, оборудование ПАК (программно аппаратный комплекс от Автоматика+), односторонняя СДИ (светодиодная индикация), ПО, способ связи GSM+RS – 485 (без проводной по СИМ карте</w:t>
      </w:r>
      <w:r w:rsidR="00291D55">
        <w:rPr>
          <w:rFonts w:ascii="Times New Roman" w:hAnsi="Times New Roman"/>
          <w:sz w:val="26"/>
          <w:szCs w:val="26"/>
        </w:rPr>
        <w:t>,</w:t>
      </w:r>
      <w:r w:rsidRPr="00AC5711">
        <w:rPr>
          <w:rFonts w:ascii="Times New Roman" w:hAnsi="Times New Roman"/>
          <w:sz w:val="26"/>
          <w:szCs w:val="26"/>
        </w:rPr>
        <w:t xml:space="preserve"> любого оператора связи). Отпуск топлива по картам.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   Трубопровод выдачи топлива из резервуара к ТРК через насосный агрегат с шаровым краном «КШФ» и огнепреградителем «ОП» на трубе выдачи, расположенной в резервуаре, находится приемный клапан «КП».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Диаметр трубопровода соответствует диаметру трубы подсоединения ТРК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 xml:space="preserve">6.   Линия деаэрации: 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Труба деаэрации Ду50 с дыхательным клапаном «СМДК» со встроенным огнепреградителем.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Патрубок нагнетательный (распылитель с бронзовой заглушкой) для промывки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резервуара;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>7. Линия уровнемера: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Уровнемер Сенсор ПМП 201-выдача показаний на АРМ по уровню, температуре, плотности, массе, наличию и уровню подтоварной воды;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>8. Линия обесшламливания: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- Труба обесшламливания с бронзовой заглушкой для откачки подтоварных вод и нефтешлама; 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>9. Линия замерная: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5711">
        <w:rPr>
          <w:rFonts w:ascii="Times New Roman" w:hAnsi="Times New Roman"/>
          <w:sz w:val="26"/>
          <w:szCs w:val="26"/>
        </w:rPr>
        <w:t xml:space="preserve">Люк технологический (горловина диаметром 600мм) – на резервуаре; 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5711">
        <w:rPr>
          <w:rFonts w:ascii="Times New Roman" w:hAnsi="Times New Roman"/>
          <w:sz w:val="26"/>
          <w:szCs w:val="26"/>
        </w:rPr>
        <w:t xml:space="preserve">Труба с замерным люком «ЛЗ-80»;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>10. Система пожаротушения: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МПП (Модуль порошкового пожаротушения) «Буран-2,5-2С» - 1 шт;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 xml:space="preserve">11. Стойки для модулей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стойки для модулей безоператорного отпуска топлива – 1 шт.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5711">
        <w:rPr>
          <w:rFonts w:ascii="Times New Roman" w:hAnsi="Times New Roman"/>
          <w:b/>
          <w:sz w:val="26"/>
          <w:szCs w:val="26"/>
        </w:rPr>
        <w:t>Дополнительные условия: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-КАЗС установлена на тракторном шасси.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Предусмотрены поперечные перегородки внутри резервуара для уменьшения скорости передвижения жидкости внутри КАЗС при движении.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 Система фильтрации авиатоплива: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AC5711">
        <w:rPr>
          <w:rFonts w:ascii="Times New Roman" w:hAnsi="Times New Roman"/>
          <w:sz w:val="26"/>
          <w:szCs w:val="26"/>
        </w:rPr>
        <w:t>ливная магистраль будет оборудована защитным сетчатым фильтром ФГО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Выдача авиакеросина производиться через пункт фильтрования с фильтроэлементами ТФБ-1500 или фильтром – сепаратором.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Пункт предварительного фильтрования при приеме авиакеросина оборудован фильтрами ФГН- 120 или ФОСН-400. Фильтр оборудован манометром, краном слива отстоя и отбора проб, а пункт фильтрования - коллектором для слива отстоя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 xml:space="preserve">- Резервуар для приема, хранения и расходования оборудован дыхательным клапанам, устройствам для удаления подтоварной воды и отстоя, отбора проб-люк замерный для верхнего забора. 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Крышки фильтров и фильтров-сепараторов после установки корзин и фильтропакетов пломбируются</w:t>
      </w:r>
      <w:r w:rsidR="00291D55">
        <w:rPr>
          <w:rFonts w:ascii="Times New Roman" w:hAnsi="Times New Roman"/>
          <w:sz w:val="26"/>
          <w:szCs w:val="26"/>
        </w:rPr>
        <w:t>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lastRenderedPageBreak/>
        <w:t>Комплект дополнительного оборудования: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Комплект лестниц и ограждений- 1 шт.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Контур заземления-1 шт.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- Молниеотвод- 1 шт.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Контейнерная автозаправочная станция соответствует требованиям НПБ 111-98*.</w:t>
      </w:r>
    </w:p>
    <w:p w:rsidR="00AC5711" w:rsidRPr="00AC5711" w:rsidRDefault="00AC5711" w:rsidP="00AC571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5711">
        <w:rPr>
          <w:rFonts w:ascii="Times New Roman" w:hAnsi="Times New Roman"/>
          <w:sz w:val="26"/>
          <w:szCs w:val="26"/>
        </w:rPr>
        <w:t>С изделием прилагается полный комплект документов.</w:t>
      </w:r>
    </w:p>
    <w:p w:rsidR="00223480" w:rsidRPr="00385103" w:rsidRDefault="00223480" w:rsidP="00223480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>
        <w:rPr>
          <w:rFonts w:ascii="Cambria" w:eastAsia="Times New Roman" w:hAnsi="Cambria" w:cs="Times New Roman"/>
          <w:color w:val="365F91"/>
          <w:szCs w:val="27"/>
        </w:rPr>
        <w:t xml:space="preserve">График </w:t>
      </w:r>
      <w:r w:rsidR="00021124">
        <w:rPr>
          <w:rFonts w:ascii="Cambria" w:eastAsia="Times New Roman" w:hAnsi="Cambria" w:cs="Times New Roman"/>
          <w:color w:val="365F91"/>
          <w:szCs w:val="27"/>
        </w:rPr>
        <w:t>реализации программы</w:t>
      </w:r>
    </w:p>
    <w:p w:rsidR="00021124" w:rsidRDefault="00021124" w:rsidP="002706C3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Исходя из потребностей в заправке по аэропортам местных воздушных линий и </w:t>
      </w:r>
      <w:r w:rsidR="00BA096B">
        <w:rPr>
          <w:rFonts w:ascii="Times New Roman" w:hAnsi="Times New Roman"/>
          <w:sz w:val="26"/>
          <w:szCs w:val="26"/>
        </w:rPr>
        <w:t xml:space="preserve">технических </w:t>
      </w:r>
      <w:r>
        <w:rPr>
          <w:rFonts w:ascii="Times New Roman" w:hAnsi="Times New Roman"/>
          <w:sz w:val="26"/>
          <w:szCs w:val="26"/>
        </w:rPr>
        <w:t xml:space="preserve"> возможностей, предполагается приобретение 4 ТЗК:</w:t>
      </w:r>
    </w:p>
    <w:p w:rsidR="005C3B08" w:rsidRPr="001A4CA5" w:rsidRDefault="005C3B08" w:rsidP="00291D5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CA5">
        <w:rPr>
          <w:rFonts w:ascii="Times New Roman" w:hAnsi="Times New Roman"/>
          <w:sz w:val="26"/>
          <w:szCs w:val="26"/>
        </w:rPr>
        <w:t xml:space="preserve">Аэропорт Соболево - Контейнерная Автозаправочная Станция </w:t>
      </w:r>
      <w:r w:rsidR="006F5DE1" w:rsidRPr="001A4CA5">
        <w:rPr>
          <w:rFonts w:ascii="Times New Roman" w:hAnsi="Times New Roman"/>
          <w:sz w:val="26"/>
          <w:szCs w:val="26"/>
        </w:rPr>
        <w:t>на шасси</w:t>
      </w:r>
      <w:r w:rsidR="00291D55">
        <w:rPr>
          <w:rFonts w:ascii="Times New Roman" w:hAnsi="Times New Roman"/>
          <w:sz w:val="26"/>
          <w:szCs w:val="26"/>
        </w:rPr>
        <w:br/>
      </w:r>
      <w:r w:rsidRPr="001A4CA5">
        <w:rPr>
          <w:rFonts w:ascii="Times New Roman" w:hAnsi="Times New Roman"/>
          <w:sz w:val="26"/>
          <w:szCs w:val="26"/>
        </w:rPr>
        <w:t xml:space="preserve">«КАЗС-20.1-20.1 Д-1» объемом </w:t>
      </w:r>
      <w:r w:rsidR="006F5DE1">
        <w:rPr>
          <w:rFonts w:ascii="Times New Roman" w:hAnsi="Times New Roman"/>
          <w:sz w:val="26"/>
          <w:szCs w:val="26"/>
        </w:rPr>
        <w:t>2</w:t>
      </w:r>
      <w:r w:rsidRPr="001A4CA5">
        <w:rPr>
          <w:rFonts w:ascii="Times New Roman" w:hAnsi="Times New Roman"/>
          <w:sz w:val="26"/>
          <w:szCs w:val="26"/>
        </w:rPr>
        <w:t>0 м3</w:t>
      </w:r>
    </w:p>
    <w:p w:rsidR="005C3B08" w:rsidRDefault="005C3B08" w:rsidP="00291D5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CA5">
        <w:rPr>
          <w:rFonts w:ascii="Times New Roman" w:hAnsi="Times New Roman"/>
          <w:sz w:val="26"/>
          <w:szCs w:val="26"/>
        </w:rPr>
        <w:t xml:space="preserve">Аэропорт Озерная - Контейнерная Автозаправочная Станция </w:t>
      </w:r>
      <w:r w:rsidR="00291D55">
        <w:rPr>
          <w:rFonts w:ascii="Times New Roman" w:hAnsi="Times New Roman"/>
          <w:sz w:val="26"/>
          <w:szCs w:val="26"/>
        </w:rPr>
        <w:t>на шасси</w:t>
      </w:r>
      <w:r w:rsidR="00291D55">
        <w:rPr>
          <w:rFonts w:ascii="Times New Roman" w:hAnsi="Times New Roman"/>
          <w:sz w:val="26"/>
          <w:szCs w:val="26"/>
        </w:rPr>
        <w:br/>
      </w:r>
      <w:r w:rsidRPr="001A4CA5">
        <w:rPr>
          <w:rFonts w:ascii="Times New Roman" w:hAnsi="Times New Roman"/>
          <w:sz w:val="26"/>
          <w:szCs w:val="26"/>
        </w:rPr>
        <w:t xml:space="preserve">«КАЗС-20.1-20.1 Д-1» объемом </w:t>
      </w:r>
      <w:r w:rsidR="006F5DE1">
        <w:rPr>
          <w:rFonts w:ascii="Times New Roman" w:hAnsi="Times New Roman"/>
          <w:sz w:val="26"/>
          <w:szCs w:val="26"/>
        </w:rPr>
        <w:t>2</w:t>
      </w:r>
      <w:r w:rsidRPr="001A4CA5">
        <w:rPr>
          <w:rFonts w:ascii="Times New Roman" w:hAnsi="Times New Roman"/>
          <w:sz w:val="26"/>
          <w:szCs w:val="26"/>
        </w:rPr>
        <w:t>0 м3</w:t>
      </w:r>
    </w:p>
    <w:p w:rsidR="00223480" w:rsidRPr="001A4CA5" w:rsidRDefault="00021124" w:rsidP="00291D5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CA5">
        <w:rPr>
          <w:rFonts w:ascii="Times New Roman" w:hAnsi="Times New Roman"/>
          <w:sz w:val="26"/>
          <w:szCs w:val="26"/>
        </w:rPr>
        <w:t>Аэропорт Никольское -  Контейнерная Автозаправочная Станция на шасси</w:t>
      </w:r>
      <w:r w:rsidR="00291D55">
        <w:rPr>
          <w:rFonts w:ascii="Times New Roman" w:hAnsi="Times New Roman"/>
          <w:sz w:val="26"/>
          <w:szCs w:val="26"/>
        </w:rPr>
        <w:br/>
      </w:r>
      <w:r w:rsidRPr="001A4CA5">
        <w:rPr>
          <w:rFonts w:ascii="Times New Roman" w:hAnsi="Times New Roman"/>
          <w:sz w:val="26"/>
          <w:szCs w:val="26"/>
        </w:rPr>
        <w:t>«КАЗС-20.1 Д-1» объемом 20 м3</w:t>
      </w:r>
    </w:p>
    <w:p w:rsidR="001A4CA5" w:rsidRPr="001A4CA5" w:rsidRDefault="00021124" w:rsidP="00291D5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CA5">
        <w:rPr>
          <w:rFonts w:ascii="Times New Roman" w:hAnsi="Times New Roman"/>
          <w:sz w:val="26"/>
          <w:szCs w:val="26"/>
        </w:rPr>
        <w:t xml:space="preserve">Аэропорт Усть-Хайрюзово - </w:t>
      </w:r>
      <w:r w:rsidR="001A4CA5" w:rsidRPr="001A4CA5">
        <w:rPr>
          <w:rFonts w:ascii="Times New Roman" w:hAnsi="Times New Roman"/>
          <w:sz w:val="26"/>
          <w:szCs w:val="26"/>
        </w:rPr>
        <w:t xml:space="preserve">Контейнерная Автозаправочная Станция </w:t>
      </w:r>
      <w:r w:rsidR="006F5DE1" w:rsidRPr="001A4CA5">
        <w:rPr>
          <w:rFonts w:ascii="Times New Roman" w:hAnsi="Times New Roman"/>
          <w:sz w:val="26"/>
          <w:szCs w:val="26"/>
        </w:rPr>
        <w:t xml:space="preserve">на шасси </w:t>
      </w:r>
      <w:r w:rsidR="001A4CA5" w:rsidRPr="001A4CA5">
        <w:rPr>
          <w:rFonts w:ascii="Times New Roman" w:hAnsi="Times New Roman"/>
          <w:sz w:val="26"/>
          <w:szCs w:val="26"/>
        </w:rPr>
        <w:t>«КАЗС-20.1 Д-1» объемом 20 м3</w:t>
      </w:r>
    </w:p>
    <w:p w:rsidR="00BA096B" w:rsidRPr="00BA096B" w:rsidRDefault="00BA096B" w:rsidP="002706C3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ТЗК планируется в два этапа, 2 комплекса в 2022 г. и еще 2 – в 2023 г.</w:t>
      </w:r>
    </w:p>
    <w:p w:rsidR="001A4CA5" w:rsidRDefault="001A4CA5" w:rsidP="001A4CA5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 w:rsidRPr="001A4CA5">
        <w:rPr>
          <w:rFonts w:ascii="Cambria" w:eastAsia="Times New Roman" w:hAnsi="Cambria" w:cs="Times New Roman"/>
          <w:color w:val="365F91"/>
          <w:szCs w:val="27"/>
        </w:rPr>
        <w:t xml:space="preserve">Расчет </w:t>
      </w:r>
      <w:r>
        <w:rPr>
          <w:rFonts w:ascii="Cambria" w:eastAsia="Times New Roman" w:hAnsi="Cambria" w:cs="Times New Roman"/>
          <w:color w:val="365F91"/>
          <w:szCs w:val="27"/>
        </w:rPr>
        <w:t>расходов на реализацию программы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024"/>
        <w:gridCol w:w="1110"/>
        <w:gridCol w:w="831"/>
        <w:gridCol w:w="971"/>
        <w:gridCol w:w="831"/>
        <w:gridCol w:w="831"/>
        <w:gridCol w:w="829"/>
      </w:tblGrid>
      <w:tr w:rsidR="00C131E2" w:rsidRPr="0088230D" w:rsidTr="0088230D">
        <w:trPr>
          <w:trHeight w:val="300"/>
        </w:trPr>
        <w:tc>
          <w:tcPr>
            <w:tcW w:w="328" w:type="pct"/>
            <w:vMerge w:val="restart"/>
            <w:shd w:val="clear" w:color="000000" w:fill="D8D8D8"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94" w:type="pct"/>
            <w:vMerge w:val="restart"/>
            <w:shd w:val="clear" w:color="000000" w:fill="D8D8D8"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50" w:type="pct"/>
            <w:vMerge w:val="restart"/>
            <w:shd w:val="clear" w:color="000000" w:fill="D8D8D8"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Обоснование (цель реализации)</w:t>
            </w:r>
          </w:p>
        </w:tc>
        <w:tc>
          <w:tcPr>
            <w:tcW w:w="893" w:type="pct"/>
            <w:gridSpan w:val="2"/>
            <w:shd w:val="clear" w:color="000000" w:fill="D8D8D8"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Период реализации программы</w:t>
            </w:r>
          </w:p>
        </w:tc>
        <w:tc>
          <w:tcPr>
            <w:tcW w:w="1236" w:type="pct"/>
            <w:gridSpan w:val="3"/>
            <w:shd w:val="clear" w:color="000000" w:fill="D8D8D8"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Расходы на реализацию проекта в плановый период</w:t>
            </w:r>
          </w:p>
        </w:tc>
      </w:tr>
      <w:tr w:rsidR="00EB76A6" w:rsidRPr="0088230D" w:rsidTr="0088230D">
        <w:trPr>
          <w:trHeight w:val="1804"/>
        </w:trPr>
        <w:tc>
          <w:tcPr>
            <w:tcW w:w="328" w:type="pct"/>
            <w:vMerge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pct"/>
            <w:vMerge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D8D8D8"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481" w:type="pct"/>
            <w:shd w:val="clear" w:color="000000" w:fill="D8D8D8"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завершения</w:t>
            </w:r>
          </w:p>
        </w:tc>
        <w:tc>
          <w:tcPr>
            <w:tcW w:w="412" w:type="pct"/>
            <w:shd w:val="clear" w:color="000000" w:fill="D8D8D8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" w:type="pct"/>
            <w:shd w:val="clear" w:color="000000" w:fill="D8D8D8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12" w:type="pct"/>
            <w:shd w:val="clear" w:color="000000" w:fill="D8D8D8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2023</w:t>
            </w:r>
          </w:p>
        </w:tc>
      </w:tr>
      <w:tr w:rsidR="00EB76A6" w:rsidRPr="0088230D" w:rsidTr="0088230D">
        <w:trPr>
          <w:trHeight w:val="6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4" w:type="pct"/>
            <w:shd w:val="clear" w:color="auto" w:fill="auto"/>
            <w:hideMark/>
          </w:tcPr>
          <w:p w:rsidR="00C131E2" w:rsidRPr="0088230D" w:rsidRDefault="00C131E2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Приобретение топливозаправочных комплексов (ТЗК) для обеспечения заправки в аэропортах Усть-Хайрюзово, Никольское, Озерная, Соболево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Повысить производи-тельность полетов</w:t>
            </w:r>
          </w:p>
          <w:p w:rsidR="00C131E2" w:rsidRPr="0088230D" w:rsidRDefault="00C131E2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C131E2" w:rsidRPr="0088230D" w:rsidRDefault="00C131E2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pct"/>
            <w:shd w:val="clear" w:color="auto" w:fill="auto"/>
            <w:hideMark/>
          </w:tcPr>
          <w:p w:rsidR="00EB76A6" w:rsidRPr="0088230D" w:rsidRDefault="00EB76A6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Общие финансовые потребности на реализацию проекта в плановом периоде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EB76A6" w:rsidP="00EB7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39 724    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EB76A6" w:rsidP="00EB7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20 284    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EB76A6" w:rsidP="00EB7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19 440    </w:t>
            </w: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4" w:type="pct"/>
            <w:shd w:val="clear" w:color="auto" w:fill="auto"/>
            <w:hideMark/>
          </w:tcPr>
          <w:p w:rsidR="00EB76A6" w:rsidRPr="0088230D" w:rsidRDefault="00EB76A6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Финансовые потребности включаемые в состав ИП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EB76A6" w:rsidP="00EB7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39 724    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EB76A6" w:rsidP="00EB7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20 284    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EB76A6" w:rsidP="00EB7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19 440    </w:t>
            </w: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994" w:type="pct"/>
            <w:shd w:val="clear" w:color="auto" w:fill="auto"/>
            <w:hideMark/>
          </w:tcPr>
          <w:p w:rsidR="00571E59" w:rsidRPr="0088230D" w:rsidRDefault="00571E59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Подготовительный этап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апр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май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571E59" w:rsidRPr="0088230D" w:rsidRDefault="00571E59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заключение договора с заводом-изготовителем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май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 май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571E59" w:rsidRPr="0088230D" w:rsidRDefault="00571E59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Изготовление ТЗК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 май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 июл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994" w:type="pct"/>
            <w:shd w:val="clear" w:color="auto" w:fill="auto"/>
            <w:hideMark/>
          </w:tcPr>
          <w:p w:rsidR="00571E59" w:rsidRPr="0088230D" w:rsidRDefault="00571E59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  материалов и оборудования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 июл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сен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2 792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1 354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1 438</w:t>
            </w: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1994" w:type="pct"/>
            <w:shd w:val="clear" w:color="auto" w:fill="auto"/>
            <w:hideMark/>
          </w:tcPr>
          <w:p w:rsidR="00EB76A6" w:rsidRPr="0088230D" w:rsidRDefault="00EB76A6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EB76A6" w:rsidRPr="0088230D" w:rsidRDefault="00EB76A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 май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B76A6" w:rsidRPr="0088230D" w:rsidRDefault="00EB76A6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 июл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39 724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20 284</w:t>
            </w:r>
            <w:r w:rsidR="00EB76A6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EB76A6" w:rsidRPr="0088230D" w:rsidRDefault="00EB76A6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19 440 </w:t>
            </w: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5.6.</w:t>
            </w:r>
          </w:p>
        </w:tc>
        <w:tc>
          <w:tcPr>
            <w:tcW w:w="1994" w:type="pct"/>
            <w:shd w:val="clear" w:color="auto" w:fill="auto"/>
            <w:hideMark/>
          </w:tcPr>
          <w:p w:rsidR="00571E59" w:rsidRPr="0088230D" w:rsidRDefault="00571E59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Строительно-монтажные работы, пуско -наладочные работы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авг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 сен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1 000</w:t>
            </w: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994" w:type="pct"/>
            <w:shd w:val="clear" w:color="auto" w:fill="auto"/>
            <w:hideMark/>
          </w:tcPr>
          <w:p w:rsidR="00571E59" w:rsidRPr="0088230D" w:rsidRDefault="00571E59" w:rsidP="00C131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Ввод в эксплуатацию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сен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571E59" w:rsidRPr="0088230D" w:rsidRDefault="00571E59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 сен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2" w:type="pct"/>
            <w:shd w:val="clear" w:color="000000" w:fill="C5D9F1"/>
            <w:noWrap/>
            <w:vAlign w:val="center"/>
            <w:hideMark/>
          </w:tcPr>
          <w:p w:rsidR="00571E59" w:rsidRPr="0088230D" w:rsidRDefault="00571E59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</w:tr>
      <w:tr w:rsidR="00EB76A6" w:rsidRPr="0088230D" w:rsidTr="0088230D">
        <w:trPr>
          <w:trHeight w:val="300"/>
        </w:trPr>
        <w:tc>
          <w:tcPr>
            <w:tcW w:w="328" w:type="pct"/>
            <w:shd w:val="clear" w:color="auto" w:fill="auto"/>
            <w:noWrap/>
            <w:vAlign w:val="center"/>
          </w:tcPr>
          <w:p w:rsidR="00732596" w:rsidRPr="0088230D" w:rsidRDefault="0073259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94" w:type="pct"/>
            <w:shd w:val="clear" w:color="auto" w:fill="auto"/>
          </w:tcPr>
          <w:p w:rsidR="00732596" w:rsidRPr="0088230D" w:rsidRDefault="00732596" w:rsidP="00C131E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Итого расходы на реализацию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32596" w:rsidRPr="0088230D" w:rsidRDefault="00732596" w:rsidP="00C131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732596" w:rsidRPr="0088230D" w:rsidRDefault="00732596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732596" w:rsidRPr="0088230D" w:rsidRDefault="00732596" w:rsidP="00571E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shd w:val="clear" w:color="000000" w:fill="C5D9F1"/>
            <w:noWrap/>
            <w:vAlign w:val="bottom"/>
          </w:tcPr>
          <w:p w:rsidR="00732596" w:rsidRPr="0088230D" w:rsidRDefault="00732596" w:rsidP="00732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32 792</w:t>
            </w:r>
          </w:p>
        </w:tc>
        <w:tc>
          <w:tcPr>
            <w:tcW w:w="412" w:type="pct"/>
            <w:shd w:val="clear" w:color="000000" w:fill="C5D9F1"/>
            <w:noWrap/>
            <w:vAlign w:val="bottom"/>
          </w:tcPr>
          <w:p w:rsidR="00732596" w:rsidRPr="0088230D" w:rsidRDefault="00732596" w:rsidP="00732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16 818</w:t>
            </w:r>
          </w:p>
        </w:tc>
        <w:tc>
          <w:tcPr>
            <w:tcW w:w="412" w:type="pct"/>
            <w:shd w:val="clear" w:color="000000" w:fill="C5D9F1"/>
            <w:noWrap/>
            <w:vAlign w:val="bottom"/>
          </w:tcPr>
          <w:p w:rsidR="00732596" w:rsidRPr="0088230D" w:rsidRDefault="00732596" w:rsidP="00732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15 974</w:t>
            </w:r>
          </w:p>
        </w:tc>
      </w:tr>
    </w:tbl>
    <w:p w:rsidR="001A4CA5" w:rsidRPr="00B57D63" w:rsidRDefault="001A4CA5" w:rsidP="001A4CA5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>
        <w:rPr>
          <w:rFonts w:ascii="Cambria" w:eastAsia="Times New Roman" w:hAnsi="Cambria" w:cs="Times New Roman"/>
          <w:color w:val="365F91"/>
          <w:szCs w:val="27"/>
        </w:rPr>
        <w:lastRenderedPageBreak/>
        <w:t>Р</w:t>
      </w:r>
      <w:r w:rsidRPr="00B57D63">
        <w:rPr>
          <w:rFonts w:ascii="Cambria" w:eastAsia="Times New Roman" w:hAnsi="Cambria" w:cs="Times New Roman"/>
          <w:color w:val="365F91"/>
          <w:szCs w:val="27"/>
        </w:rPr>
        <w:t>езультат</w:t>
      </w:r>
      <w:r>
        <w:rPr>
          <w:rFonts w:ascii="Cambria" w:eastAsia="Times New Roman" w:hAnsi="Cambria" w:cs="Times New Roman"/>
          <w:color w:val="365F91"/>
          <w:szCs w:val="27"/>
        </w:rPr>
        <w:t xml:space="preserve"> от реализации Программы</w:t>
      </w:r>
      <w:r w:rsidR="000F7830">
        <w:rPr>
          <w:rFonts w:ascii="Cambria" w:eastAsia="Times New Roman" w:hAnsi="Cambria" w:cs="Times New Roman"/>
          <w:color w:val="365F91"/>
          <w:szCs w:val="27"/>
        </w:rPr>
        <w:t xml:space="preserve"> 3</w:t>
      </w:r>
    </w:p>
    <w:p w:rsidR="00DF0BA2" w:rsidRPr="004D4F8C" w:rsidRDefault="00DF0BA2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D5CE0" w:rsidRPr="00166966" w:rsidRDefault="005D5CE0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66966">
        <w:rPr>
          <w:rFonts w:ascii="Times New Roman" w:hAnsi="Times New Roman"/>
          <w:b/>
          <w:sz w:val="26"/>
          <w:szCs w:val="26"/>
        </w:rPr>
        <w:t>Аэропорт Усть-Хайрюзово</w:t>
      </w:r>
    </w:p>
    <w:p w:rsidR="005D5CE0" w:rsidRPr="004D4F8C" w:rsidRDefault="005D5CE0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Организации заправочного комплекса в аэропорту Усть-</w:t>
      </w:r>
      <w:r>
        <w:rPr>
          <w:rFonts w:ascii="Times New Roman" w:hAnsi="Times New Roman"/>
          <w:sz w:val="26"/>
          <w:szCs w:val="26"/>
        </w:rPr>
        <w:t>Хайрюзово</w:t>
      </w:r>
      <w:r w:rsidRPr="004D4F8C">
        <w:rPr>
          <w:rFonts w:ascii="Times New Roman" w:hAnsi="Times New Roman"/>
          <w:sz w:val="26"/>
          <w:szCs w:val="26"/>
        </w:rPr>
        <w:t xml:space="preserve"> позволит снизить стоимость перевозки пассажиров и груза за счет увеличения расчётной коммерческой загрузки рейса.</w:t>
      </w:r>
    </w:p>
    <w:p w:rsidR="005D5CE0" w:rsidRDefault="005D5CE0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Наличие заправки в аэропорту Усть-Хайрюзово позволит увеличить коммерческую загрузку на</w:t>
      </w:r>
      <w:r w:rsidR="00636717">
        <w:rPr>
          <w:rFonts w:ascii="Times New Roman" w:hAnsi="Times New Roman"/>
          <w:sz w:val="26"/>
          <w:szCs w:val="26"/>
        </w:rPr>
        <w:t xml:space="preserve"> 30% - </w:t>
      </w:r>
      <w:r w:rsidRPr="004D4F8C">
        <w:rPr>
          <w:rFonts w:ascii="Times New Roman" w:hAnsi="Times New Roman"/>
          <w:sz w:val="26"/>
          <w:szCs w:val="26"/>
        </w:rPr>
        <w:t xml:space="preserve"> 360 кг.</w:t>
      </w:r>
      <w:r w:rsidR="00636717">
        <w:rPr>
          <w:rFonts w:ascii="Times New Roman" w:hAnsi="Times New Roman"/>
          <w:sz w:val="26"/>
          <w:szCs w:val="26"/>
        </w:rPr>
        <w:t xml:space="preserve"> Дополнительные расходы на транспортировку топлива и обслуживание ТЗК составит порядка 22,6 тыс. руб. на рейс.</w:t>
      </w: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25"/>
        <w:gridCol w:w="1017"/>
        <w:gridCol w:w="1018"/>
        <w:gridCol w:w="1018"/>
        <w:gridCol w:w="1018"/>
      </w:tblGrid>
      <w:tr w:rsidR="00DF0BA2" w:rsidRPr="0088230D" w:rsidTr="00F713D2">
        <w:trPr>
          <w:trHeight w:val="90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BA2" w:rsidRPr="0088230D" w:rsidRDefault="00DF0BA2" w:rsidP="00DF0B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Этапы программы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завершения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Итого 2022 г., тыс.руб.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ФКП "Аэропорты Камчатки"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обслуживающей организацией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поставщиком АвиаГСМ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заключение договора с заводом-изготовителем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10дней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01.апр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Предоплата 50 %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09.апр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4366,5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Изготовление ТЗК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50-60 дней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10.апр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08.июн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Окончательный расчет 50 %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09.июн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11.июн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4366,5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Доставка, разгрузка ТЗК (Алтайский край, г. Барнаул - МП Владивосток)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15.июн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30.июл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439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Доставка, разгрузка ТЗК (МП Владивосток -У.Хайрюзово)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 дней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01.авг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17.авг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Строительно-монтажные работы, пуско -наладочные работы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 дней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18.июл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30.авг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Ввод в эксплуатацию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01.сен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03.сен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Итого балансовая стоимость ОС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10172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Эксплуатация (тыс.руб.*мес / тыс. руб. на 1 рейс)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70 т.р.мес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14,0 т.р.</w:t>
            </w:r>
          </w:p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рейс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508,6</w:t>
            </w:r>
          </w:p>
        </w:tc>
      </w:tr>
      <w:tr w:rsidR="00AC5711" w:rsidRPr="0088230D" w:rsidTr="00F713D2">
        <w:trPr>
          <w:trHeight w:val="6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Стоимость РТ с учетом доставки (ГСМ Елизово т.руб./доставка т.руб./цена без НДС)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67,92 т.р. за 1т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31,3 т.р. за 1т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113,2 т.р. за 1т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Доп.расходы на доставку ГСМ и обсл.ТЗК, тыс.руб. на 1 рейс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22,63 т.р. за рейс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F0BA2" w:rsidRPr="00DF0BA2" w:rsidRDefault="00DF0BA2" w:rsidP="005D5CE0">
      <w:pPr>
        <w:ind w:firstLine="567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13B29" w:rsidRDefault="00C13B29" w:rsidP="00C13B29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13B29" w:rsidRPr="00166966" w:rsidRDefault="00C13B29" w:rsidP="00C13B29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66966">
        <w:rPr>
          <w:rFonts w:ascii="Times New Roman" w:hAnsi="Times New Roman"/>
          <w:b/>
          <w:sz w:val="26"/>
          <w:szCs w:val="26"/>
        </w:rPr>
        <w:lastRenderedPageBreak/>
        <w:t>Аэропорт Никольское</w:t>
      </w:r>
    </w:p>
    <w:p w:rsidR="00C13B29" w:rsidRPr="004D4F8C" w:rsidRDefault="00C13B29" w:rsidP="00C13B29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Организации заправочного комплекса в аэропорту Никольское позволит решить ряд проблем:</w:t>
      </w:r>
    </w:p>
    <w:p w:rsidR="00C13B29" w:rsidRPr="00C741DB" w:rsidRDefault="00C13B29" w:rsidP="00C13B29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741DB">
        <w:rPr>
          <w:rFonts w:ascii="Times New Roman" w:hAnsi="Times New Roman"/>
          <w:sz w:val="26"/>
          <w:szCs w:val="26"/>
        </w:rPr>
        <w:t>овысит регулярность полётов за счёт возможности выполнения рейсов с рубежом</w:t>
      </w:r>
      <w:r>
        <w:rPr>
          <w:rFonts w:ascii="Times New Roman" w:hAnsi="Times New Roman"/>
          <w:sz w:val="26"/>
          <w:szCs w:val="26"/>
        </w:rPr>
        <w:t>,</w:t>
      </w:r>
    </w:p>
    <w:p w:rsidR="00C13B29" w:rsidRPr="00C741DB" w:rsidRDefault="00C13B29" w:rsidP="00C13B29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741DB">
        <w:rPr>
          <w:rFonts w:ascii="Times New Roman" w:hAnsi="Times New Roman"/>
          <w:sz w:val="26"/>
          <w:szCs w:val="26"/>
        </w:rPr>
        <w:t>озволит снизить стоимость перевозки пассажиров и груза за счет увеличения расчётной коммерческой загрузки рейса, сокращения полётного времени, а также за счёт исключения дополнительных одной или двух технических посадок в промежуточном аэропорту Усть-Камчатск.</w:t>
      </w:r>
    </w:p>
    <w:p w:rsidR="00C13B29" w:rsidRDefault="00C13B29" w:rsidP="00C13B29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Наличие заправки в аэропорту Никольское позволит увеличить коммерческую загрузку на 250 кг.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F8C">
        <w:rPr>
          <w:rFonts w:ascii="Times New Roman" w:hAnsi="Times New Roman"/>
          <w:sz w:val="26"/>
          <w:szCs w:val="26"/>
        </w:rPr>
        <w:t>Исключение дополнительной посадки в аэропорту Усть-Камчатск снизит</w:t>
      </w:r>
      <w:r>
        <w:rPr>
          <w:rFonts w:ascii="Times New Roman" w:hAnsi="Times New Roman"/>
          <w:sz w:val="26"/>
          <w:szCs w:val="26"/>
        </w:rPr>
        <w:t xml:space="preserve"> аэропортовые</w:t>
      </w:r>
      <w:r w:rsidRPr="004D4F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расходы</w:t>
      </w:r>
      <w:r w:rsidRPr="004D4F8C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31 тыс.</w:t>
      </w:r>
      <w:r w:rsidRPr="004D4F8C">
        <w:rPr>
          <w:rFonts w:ascii="Times New Roman" w:hAnsi="Times New Roman"/>
          <w:sz w:val="26"/>
          <w:szCs w:val="26"/>
        </w:rPr>
        <w:t xml:space="preserve"> рублей, две посадки на </w:t>
      </w:r>
      <w:r>
        <w:rPr>
          <w:rFonts w:ascii="Times New Roman" w:hAnsi="Times New Roman"/>
          <w:sz w:val="26"/>
          <w:szCs w:val="26"/>
        </w:rPr>
        <w:t xml:space="preserve">62 тыс. рублей, и на 1077 руб. на 1 транзитного пассажира. Кроме того, выполнение прямого кругорейса позволит сократить полетное время на 1 час, и соответственно расход ГСМ сократится на 330 кг. При этом дополнительные расходы на транспортировку топлива и обслуживание ТЗК составит порядка 17,46 тыс. на рейс.  </w:t>
      </w:r>
    </w:p>
    <w:p w:rsidR="00C13B29" w:rsidRDefault="00C13B29" w:rsidP="00C13B29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13B29" w:rsidRDefault="00C13B29" w:rsidP="00C13B29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86"/>
        <w:gridCol w:w="1152"/>
        <w:gridCol w:w="1152"/>
        <w:gridCol w:w="1152"/>
        <w:gridCol w:w="1154"/>
      </w:tblGrid>
      <w:tr w:rsidR="00C13B29" w:rsidRPr="0088230D" w:rsidTr="00E821A7">
        <w:trPr>
          <w:trHeight w:val="900"/>
        </w:trPr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Этапы программы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завершения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3B29" w:rsidRPr="0088230D" w:rsidRDefault="00C13B29" w:rsidP="00C13B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Итого 2022 г.</w:t>
            </w:r>
          </w:p>
        </w:tc>
      </w:tr>
      <w:tr w:rsidR="00C13B29" w:rsidRPr="0088230D" w:rsidTr="00E821A7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ФКП "Аэропорты Камчатки"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C13B29" w:rsidRPr="0088230D" w:rsidTr="00E821A7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обслуживающей организацией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C13B29" w:rsidRPr="0088230D" w:rsidTr="00E821A7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поставщиком АвиаГСМ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C13B29" w:rsidRPr="0088230D" w:rsidTr="00E821A7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заключение договора с заводом-изготовителем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10дней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01.апр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29" w:rsidRPr="0088230D" w:rsidRDefault="00C13B29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Предоплата 50 %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09.апр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4366,5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Изготовление ТЗК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50-60 дней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10.апр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08.июн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Окончательный расчет 50 %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09.июн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11.июн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4366,5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 ТЗК (Алтайский край, г. Барнаул - МП П.Камчатский)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15.июн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30.июл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439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 ТЗК (МП П.Камчатский -Никольское)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 дней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01.авг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17.авг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440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Строительно-монтажные работы, пуско -наладочные работы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 дней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18.июл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30.авг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Ввод в эксплуатацию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01.сен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03.сен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Итого балансовая стоимость ОС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10112</w:t>
            </w: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Эксплуатация (тыс.руб.*мес / тыс. руб. на 1 рейс)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70 т.р.мес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14,0 т.р.</w:t>
            </w:r>
          </w:p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рейс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AC5711" w:rsidRPr="0088230D" w:rsidTr="00AC5711">
        <w:trPr>
          <w:trHeight w:val="6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Стоимость РТ с учетом доставки (ГСМ Елизово т.руб./доставка т.руб./цена без НДС)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67,92 т.р. за 1т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20,93 т.р. за 1т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88,85 т.р. за 1т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AC5711" w:rsidRPr="0088230D" w:rsidTr="00AC5711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Доп.расходы на доставку ГСМ и обсл.ТЗК, тыс.руб. на 1 рейс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E821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17,46 т.р. за рейс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C13B29" w:rsidRDefault="00C13B29" w:rsidP="00C13B29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D2" w:rsidRDefault="00C13B29" w:rsidP="00C13B29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5D5CE0" w:rsidRPr="00166966" w:rsidRDefault="005D5CE0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66966">
        <w:rPr>
          <w:rFonts w:ascii="Times New Roman" w:hAnsi="Times New Roman"/>
          <w:b/>
          <w:sz w:val="26"/>
          <w:szCs w:val="26"/>
        </w:rPr>
        <w:lastRenderedPageBreak/>
        <w:t>Аэропорт Соболево</w:t>
      </w:r>
    </w:p>
    <w:p w:rsidR="005D5CE0" w:rsidRPr="004D4F8C" w:rsidRDefault="005D5CE0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Организации заправочного комплекса в аэропорту Соболево позволит снизить стоимость перевозки пассажиров и груза за счет увеличения расчёт</w:t>
      </w:r>
      <w:r w:rsidR="00636717">
        <w:rPr>
          <w:rFonts w:ascii="Times New Roman" w:hAnsi="Times New Roman"/>
          <w:sz w:val="26"/>
          <w:szCs w:val="26"/>
        </w:rPr>
        <w:t>ной коммерческой загрузки рейса, повысить метео минимум</w:t>
      </w:r>
      <w:r w:rsidR="00166C83">
        <w:rPr>
          <w:rFonts w:ascii="Times New Roman" w:hAnsi="Times New Roman"/>
          <w:sz w:val="26"/>
          <w:szCs w:val="26"/>
        </w:rPr>
        <w:t xml:space="preserve"> для выполнения полетов, расширить географию полетов.</w:t>
      </w:r>
    </w:p>
    <w:p w:rsidR="00636717" w:rsidRDefault="005D5CE0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 xml:space="preserve">Наличие заправки в аэропорту Соболево позволит увеличить коммерческую загрузку на 90 кг. </w:t>
      </w:r>
      <w:r w:rsidR="00636717">
        <w:rPr>
          <w:rFonts w:ascii="Times New Roman" w:hAnsi="Times New Roman"/>
          <w:sz w:val="26"/>
          <w:szCs w:val="26"/>
        </w:rPr>
        <w:t xml:space="preserve">Дополнительные расходы на транспортировку топлива и обслуживание ТЗК составит порядка </w:t>
      </w:r>
      <w:r w:rsidR="00166C83">
        <w:rPr>
          <w:rFonts w:ascii="Times New Roman" w:hAnsi="Times New Roman"/>
          <w:sz w:val="26"/>
          <w:szCs w:val="26"/>
        </w:rPr>
        <w:t>7,8</w:t>
      </w:r>
      <w:r w:rsidR="00636717">
        <w:rPr>
          <w:rFonts w:ascii="Times New Roman" w:hAnsi="Times New Roman"/>
          <w:sz w:val="26"/>
          <w:szCs w:val="26"/>
        </w:rPr>
        <w:t xml:space="preserve"> тыс. руб. на рейс.</w:t>
      </w:r>
      <w:r w:rsidR="00636717" w:rsidRPr="004D4F8C">
        <w:rPr>
          <w:rFonts w:ascii="Times New Roman" w:hAnsi="Times New Roman"/>
          <w:sz w:val="26"/>
          <w:szCs w:val="26"/>
        </w:rPr>
        <w:t xml:space="preserve"> </w:t>
      </w: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88"/>
        <w:gridCol w:w="1052"/>
        <w:gridCol w:w="1052"/>
        <w:gridCol w:w="1052"/>
        <w:gridCol w:w="1052"/>
      </w:tblGrid>
      <w:tr w:rsidR="00DF0BA2" w:rsidRPr="0088230D" w:rsidTr="00F713D2">
        <w:trPr>
          <w:trHeight w:val="900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BA2" w:rsidRPr="0088230D" w:rsidRDefault="00DF0BA2" w:rsidP="00DF0B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Этапы программы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завершения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0BA2" w:rsidRPr="0088230D" w:rsidRDefault="00DF0BA2" w:rsidP="00C13B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Итого 202</w:t>
            </w:r>
            <w:r w:rsidR="00C13B29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DF0BA2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ФКП "Аэропорты Камчатки"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DF0BA2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обслуживающей организацией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DF0BA2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поставщиком АвиаГСМ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DF0BA2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заключение договора с заводом-изготовителем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10дней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01.апр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Предоплата 50 %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09.апр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4366,5</w:t>
            </w:r>
          </w:p>
        </w:tc>
      </w:tr>
      <w:tr w:rsidR="00AC5711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Изготовление ТЗК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50-60 дней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10.апр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08.июн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Окончательный расчет 50 %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09.июн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11.июн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4366,5</w:t>
            </w:r>
          </w:p>
        </w:tc>
      </w:tr>
      <w:tr w:rsidR="00AC5711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 ТЗК (Алтайский край, г. Барнаул - МП П.Камчатский)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15.июн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30.июл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265</w:t>
            </w:r>
          </w:p>
        </w:tc>
      </w:tr>
      <w:tr w:rsidR="00AC5711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 ТЗК (МП П.Камчатский -Соболево)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 дней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01.авг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17.авг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150</w:t>
            </w:r>
          </w:p>
        </w:tc>
      </w:tr>
      <w:tr w:rsidR="00AC5711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Строительно-монтажные работы, пуско -наладочные работы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 дней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18.июл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30.авг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AC5711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Ввод в эксплуатацию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01.сен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03.сен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Итого балансовая стоимость ОС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9648</w:t>
            </w:r>
          </w:p>
        </w:tc>
      </w:tr>
      <w:tr w:rsidR="00F713D2" w:rsidRPr="0088230D" w:rsidTr="00F713D2">
        <w:trPr>
          <w:trHeight w:val="3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D2" w:rsidRPr="0088230D" w:rsidRDefault="00F713D2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Эксплуатация (тыс.руб.*мес / тыс. руб. на 1 рейс)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D2" w:rsidRPr="0088230D" w:rsidRDefault="00F713D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70 т.р.мес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D2" w:rsidRPr="0088230D" w:rsidRDefault="00F713D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14,0 т.р.</w:t>
            </w:r>
          </w:p>
          <w:p w:rsidR="00F713D2" w:rsidRPr="0088230D" w:rsidRDefault="00F713D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рейс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D2" w:rsidRPr="0088230D" w:rsidRDefault="00F713D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3D2" w:rsidRPr="0088230D" w:rsidRDefault="00F713D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DF0BA2" w:rsidRPr="0088230D" w:rsidTr="00F713D2">
        <w:trPr>
          <w:trHeight w:val="60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A2" w:rsidRPr="0088230D" w:rsidRDefault="00DF0BA2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Стоимость РТ с учетом доставки (ГСМ Елизово т.руб./доставка т.руб./цена без НДС)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F713D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67,92 т.р. за 1т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9,4</w:t>
            </w:r>
            <w:r w:rsidR="00F713D2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т.р. за 1т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91,3</w:t>
            </w:r>
            <w:r w:rsidR="00F713D2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т.р. за 1т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DF0BA2" w:rsidRPr="0088230D" w:rsidTr="00BB0410">
        <w:trPr>
          <w:trHeight w:val="519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A2" w:rsidRPr="0088230D" w:rsidRDefault="00DF0BA2" w:rsidP="00DF0BA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Доп.расходы на доставку ГСМ и обсл.ТЗК, тыс.руб. на 1 рейс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7,79</w:t>
            </w:r>
            <w:r w:rsidR="003E7559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т.р.</w:t>
            </w:r>
            <w:r w:rsidR="00BB0410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за рейс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A2" w:rsidRPr="0088230D" w:rsidRDefault="00DF0BA2" w:rsidP="003E7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DF0BA2" w:rsidRDefault="00DF0BA2" w:rsidP="005D5CE0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D2" w:rsidRDefault="00F713D2" w:rsidP="00F713D2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  <w:sectPr w:rsidR="00F713D2" w:rsidSect="004559C8">
          <w:footerReference w:type="default" r:id="rId19"/>
          <w:pgSz w:w="11906" w:h="16838"/>
          <w:pgMar w:top="426" w:right="566" w:bottom="1560" w:left="1134" w:header="708" w:footer="708" w:gutter="0"/>
          <w:pgNumType w:start="0"/>
          <w:cols w:space="708"/>
          <w:docGrid w:linePitch="360"/>
        </w:sectPr>
      </w:pPr>
    </w:p>
    <w:p w:rsidR="00F713D2" w:rsidRDefault="00F713D2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D5CE0" w:rsidRPr="00166966" w:rsidRDefault="005D5CE0" w:rsidP="005D5CE0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66966">
        <w:rPr>
          <w:rFonts w:ascii="Times New Roman" w:hAnsi="Times New Roman"/>
          <w:b/>
          <w:sz w:val="26"/>
          <w:szCs w:val="26"/>
        </w:rPr>
        <w:t>Аэропорт Озерная</w:t>
      </w:r>
    </w:p>
    <w:p w:rsidR="00660A54" w:rsidRDefault="005D5CE0" w:rsidP="00660A5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 xml:space="preserve">Организации заправочного комплекса в аэропорту Озерная позволит повысить регулярность полётов. В случаях непригодности ВПП или неблагоприятных погодных условиях для выполнения рейсов на самолёте будет возможность использовать вертолёт Ми-8Т с предельной коммерческой загрузкой. Кроме того, наличие заправочного комплекса в аэропорту Озерная даст возможность открыть направление Петропавловск-Камчатский – Северо-Курильск и позволит выполнять рейсы </w:t>
      </w:r>
      <w:r>
        <w:rPr>
          <w:rFonts w:ascii="Times New Roman" w:hAnsi="Times New Roman"/>
          <w:sz w:val="26"/>
          <w:szCs w:val="26"/>
        </w:rPr>
        <w:t>по</w:t>
      </w:r>
      <w:r w:rsidRPr="004D4F8C">
        <w:rPr>
          <w:rFonts w:ascii="Times New Roman" w:hAnsi="Times New Roman"/>
          <w:sz w:val="26"/>
          <w:szCs w:val="26"/>
        </w:rPr>
        <w:t xml:space="preserve"> юг</w:t>
      </w:r>
      <w:r>
        <w:rPr>
          <w:rFonts w:ascii="Times New Roman" w:hAnsi="Times New Roman"/>
          <w:sz w:val="26"/>
          <w:szCs w:val="26"/>
        </w:rPr>
        <w:t>у</w:t>
      </w:r>
      <w:r w:rsidR="00291D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4D4F8C">
        <w:rPr>
          <w:rFonts w:ascii="Times New Roman" w:hAnsi="Times New Roman"/>
          <w:sz w:val="26"/>
          <w:szCs w:val="26"/>
        </w:rPr>
        <w:t>амчатки с целью перевозки туристических групп.</w:t>
      </w:r>
      <w:r w:rsidR="00166C83">
        <w:rPr>
          <w:rFonts w:ascii="Times New Roman" w:hAnsi="Times New Roman"/>
          <w:sz w:val="26"/>
          <w:szCs w:val="26"/>
        </w:rPr>
        <w:t xml:space="preserve"> Дополнительные расходы на транспортировку топлива и обслуживание ТЗК составит порядка 7,2 тыс. руб. на рейс.</w:t>
      </w:r>
    </w:p>
    <w:p w:rsidR="00660A54" w:rsidRPr="004A29B5" w:rsidRDefault="00660A54" w:rsidP="00660A5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Проект </w:t>
      </w:r>
      <w:r w:rsidR="00166C83">
        <w:rPr>
          <w:rFonts w:ascii="Times New Roman" w:hAnsi="Times New Roman"/>
          <w:sz w:val="26"/>
          <w:szCs w:val="26"/>
        </w:rPr>
        <w:t xml:space="preserve">по приобретению и эксплуатации ТЗК </w:t>
      </w:r>
      <w:r w:rsidRPr="004A29B5">
        <w:rPr>
          <w:rFonts w:ascii="Times New Roman" w:hAnsi="Times New Roman"/>
          <w:sz w:val="26"/>
          <w:szCs w:val="26"/>
        </w:rPr>
        <w:t xml:space="preserve">направлен на </w:t>
      </w:r>
      <w:r>
        <w:rPr>
          <w:rFonts w:ascii="Times New Roman" w:hAnsi="Times New Roman"/>
          <w:sz w:val="26"/>
          <w:szCs w:val="26"/>
        </w:rPr>
        <w:t xml:space="preserve">повышение эффективности полетов по воздушным линиям </w:t>
      </w:r>
      <w:r w:rsidRPr="004A29B5">
        <w:rPr>
          <w:rFonts w:ascii="Times New Roman" w:hAnsi="Times New Roman"/>
          <w:sz w:val="26"/>
          <w:szCs w:val="26"/>
        </w:rPr>
        <w:t>АО «</w:t>
      </w:r>
      <w:r>
        <w:rPr>
          <w:rFonts w:ascii="Times New Roman" w:hAnsi="Times New Roman"/>
          <w:sz w:val="26"/>
          <w:szCs w:val="26"/>
        </w:rPr>
        <w:t>Камчатское авиапредприятие</w:t>
      </w:r>
      <w:r w:rsidRPr="004A29B5">
        <w:rPr>
          <w:rFonts w:ascii="Times New Roman" w:hAnsi="Times New Roman"/>
          <w:sz w:val="26"/>
          <w:szCs w:val="26"/>
        </w:rPr>
        <w:t>»</w:t>
      </w:r>
      <w:r w:rsidR="00166C83">
        <w:rPr>
          <w:rFonts w:ascii="Times New Roman" w:hAnsi="Times New Roman"/>
          <w:sz w:val="26"/>
          <w:szCs w:val="26"/>
        </w:rPr>
        <w:t xml:space="preserve">, </w:t>
      </w:r>
      <w:r w:rsidRPr="00BA096B">
        <w:rPr>
          <w:rFonts w:ascii="Times New Roman" w:hAnsi="Times New Roman"/>
          <w:sz w:val="26"/>
          <w:szCs w:val="26"/>
        </w:rPr>
        <w:t>позволит увеличить объем провозных емкостей, снизить расходы на аэропортовое обслуживание</w:t>
      </w:r>
      <w:r>
        <w:rPr>
          <w:rFonts w:ascii="Times New Roman" w:hAnsi="Times New Roman"/>
          <w:sz w:val="26"/>
          <w:szCs w:val="26"/>
        </w:rPr>
        <w:t>.</w:t>
      </w:r>
    </w:p>
    <w:p w:rsidR="00660A54" w:rsidRDefault="00660A54" w:rsidP="00660A5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A29B5">
        <w:rPr>
          <w:rFonts w:ascii="Times New Roman" w:hAnsi="Times New Roman"/>
          <w:sz w:val="26"/>
          <w:szCs w:val="26"/>
        </w:rPr>
        <w:t xml:space="preserve">Рассматривается приобретение </w:t>
      </w:r>
      <w:r>
        <w:rPr>
          <w:rFonts w:ascii="Times New Roman" w:hAnsi="Times New Roman"/>
          <w:sz w:val="26"/>
          <w:szCs w:val="26"/>
        </w:rPr>
        <w:t>4</w:t>
      </w:r>
      <w:r w:rsidRPr="004A29B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4A29B5">
        <w:rPr>
          <w:rFonts w:ascii="Times New Roman" w:hAnsi="Times New Roman"/>
          <w:sz w:val="26"/>
          <w:szCs w:val="26"/>
        </w:rPr>
        <w:t xml:space="preserve"> единиц </w:t>
      </w:r>
      <w:r>
        <w:rPr>
          <w:rFonts w:ascii="Times New Roman" w:hAnsi="Times New Roman"/>
          <w:sz w:val="26"/>
          <w:szCs w:val="26"/>
        </w:rPr>
        <w:t>ТЗК, общей объем инвестиций составит 3</w:t>
      </w:r>
      <w:r w:rsidR="00166C8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 </w:t>
      </w:r>
      <w:r w:rsidR="00166C83">
        <w:rPr>
          <w:rFonts w:ascii="Times New Roman" w:hAnsi="Times New Roman"/>
          <w:sz w:val="26"/>
          <w:szCs w:val="26"/>
        </w:rPr>
        <w:t>792</w:t>
      </w:r>
      <w:r>
        <w:rPr>
          <w:rFonts w:ascii="Times New Roman" w:hAnsi="Times New Roman"/>
          <w:sz w:val="26"/>
          <w:szCs w:val="26"/>
        </w:rPr>
        <w:t xml:space="preserve"> тыс.руб., источником финансирования программы</w:t>
      </w:r>
      <w:r w:rsidR="00166C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 с</w:t>
      </w:r>
      <w:r w:rsidRPr="00EC0D12">
        <w:rPr>
          <w:rFonts w:ascii="Times New Roman" w:hAnsi="Times New Roman"/>
          <w:sz w:val="26"/>
          <w:szCs w:val="26"/>
        </w:rPr>
        <w:t>обственные средства (инвестиционная составляющая в тарифе пассажирских перевозок и в выручке от авиационных работ)</w:t>
      </w:r>
      <w:r>
        <w:rPr>
          <w:rFonts w:ascii="Times New Roman" w:hAnsi="Times New Roman"/>
          <w:sz w:val="26"/>
          <w:szCs w:val="26"/>
        </w:rPr>
        <w:t>.</w:t>
      </w:r>
    </w:p>
    <w:p w:rsidR="0099226E" w:rsidRDefault="0099226E" w:rsidP="00660A5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92"/>
        <w:gridCol w:w="1101"/>
        <w:gridCol w:w="1101"/>
        <w:gridCol w:w="1101"/>
        <w:gridCol w:w="1101"/>
      </w:tblGrid>
      <w:tr w:rsidR="000714A5" w:rsidRPr="0088230D" w:rsidTr="000714A5">
        <w:trPr>
          <w:trHeight w:val="90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Этапы программы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завершения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Итого 2023 г.</w:t>
            </w:r>
          </w:p>
        </w:tc>
      </w:tr>
      <w:tr w:rsidR="000714A5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ФКП "Аэропорты Камчатки"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0714A5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обслуживающей организацией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0714A5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 заключение договора с поставщиком АвиаГСМ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01.мар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0714A5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Согласование и заключение договора с заводом-изготовителем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10дней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01.апр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Предоплата 50 %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03.апр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09.апр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4366,5</w:t>
            </w:r>
          </w:p>
        </w:tc>
      </w:tr>
      <w:tr w:rsidR="00AC5711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Изготовление ТЗК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50-60 дней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10.апр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08.июн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Окончательный расчет 50 %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09.июн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11.июн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4366,5</w:t>
            </w:r>
          </w:p>
        </w:tc>
      </w:tr>
      <w:tr w:rsidR="00AC5711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 ТЗК (Алтайский край, г. Барнаул - МП Владивосток)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15.июн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30.июл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439</w:t>
            </w:r>
          </w:p>
        </w:tc>
      </w:tr>
      <w:tr w:rsidR="00AC5711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Доставка ТЗК (МП Владивосток -Озерная)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 дней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01.авг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17.авг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120</w:t>
            </w:r>
          </w:p>
        </w:tc>
      </w:tr>
      <w:tr w:rsidR="00AC5711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Строительно-монтажные работы, пуско -наладочные работы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 дней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18.июл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30.авг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500</w:t>
            </w:r>
          </w:p>
        </w:tc>
      </w:tr>
      <w:tr w:rsidR="00AC5711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Ввод в эксплуатацию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01.сен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03.сен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</w:t>
            </w:r>
          </w:p>
        </w:tc>
      </w:tr>
      <w:tr w:rsidR="00AC5711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Итого балансовая стоимость ОС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11" w:rsidRPr="0088230D" w:rsidRDefault="00AC5711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1" w:rsidRPr="0088230D" w:rsidRDefault="00AC5711" w:rsidP="00AC57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9792</w:t>
            </w:r>
          </w:p>
        </w:tc>
      </w:tr>
      <w:tr w:rsidR="00BB0410" w:rsidRPr="0088230D" w:rsidTr="004D7D43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10" w:rsidRPr="0088230D" w:rsidRDefault="00BB0410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Эксплуатация (тыс.руб.*мес / тыс. руб. на 1 рейс)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10" w:rsidRPr="0088230D" w:rsidRDefault="00BB0410" w:rsidP="004D7D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70 т.р.мес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410" w:rsidRPr="0088230D" w:rsidRDefault="00BB0410" w:rsidP="004D7D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14,0 т.р.</w:t>
            </w:r>
          </w:p>
          <w:p w:rsidR="00BB0410" w:rsidRPr="0088230D" w:rsidRDefault="00BB0410" w:rsidP="004D7D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 рейс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410" w:rsidRPr="0088230D" w:rsidRDefault="00BB0410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10" w:rsidRPr="0088230D" w:rsidRDefault="00BB0410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0714A5" w:rsidRPr="0088230D" w:rsidTr="000714A5">
        <w:trPr>
          <w:trHeight w:val="6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Стоимость РТ с учетом доставки (ГСМ Елизово т.руб./доставка т.руб./цена без НДС)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BB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67,9</w:t>
            </w:r>
            <w:r w:rsidR="00BB0410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т.р. за 1т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7,5</w:t>
            </w:r>
            <w:r w:rsidR="00BB0410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т.р. за 1т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4A5" w:rsidRPr="0088230D" w:rsidRDefault="000714A5" w:rsidP="00BB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75,4</w:t>
            </w:r>
            <w:r w:rsidR="00BB0410"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т.р. за 1т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0714A5" w:rsidRPr="0088230D" w:rsidTr="000714A5">
        <w:trPr>
          <w:trHeight w:val="300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A5" w:rsidRPr="0088230D" w:rsidRDefault="000714A5" w:rsidP="000714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Доп.расходы на доставку ГСМ и обсл.ТЗК, тыс.руб. на 1 рейс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0714A5" w:rsidP="00BB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BB0410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7,167 т.р. за рейс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4A5" w:rsidRPr="0088230D" w:rsidRDefault="000714A5" w:rsidP="000714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0714A5" w:rsidRDefault="000714A5" w:rsidP="00660A5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D2" w:rsidRDefault="00F713D2" w:rsidP="00660A5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D2" w:rsidRDefault="00F713D2" w:rsidP="00660A5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8230D" w:rsidRDefault="0088230D" w:rsidP="007018DE">
      <w:pPr>
        <w:pStyle w:val="1"/>
        <w:jc w:val="center"/>
        <w:rPr>
          <w:sz w:val="32"/>
        </w:rPr>
      </w:pPr>
      <w:r>
        <w:rPr>
          <w:sz w:val="32"/>
        </w:rPr>
        <w:br w:type="page"/>
      </w:r>
    </w:p>
    <w:p w:rsidR="007018DE" w:rsidRPr="002706C3" w:rsidRDefault="007018DE" w:rsidP="007018DE">
      <w:pPr>
        <w:pStyle w:val="1"/>
        <w:jc w:val="center"/>
        <w:rPr>
          <w:sz w:val="32"/>
        </w:rPr>
      </w:pPr>
      <w:r w:rsidRPr="002706C3">
        <w:rPr>
          <w:sz w:val="32"/>
        </w:rPr>
        <w:lastRenderedPageBreak/>
        <w:t>Программа 4 «Строительства ангара для технического обслуживания воздушных судов»</w:t>
      </w:r>
    </w:p>
    <w:p w:rsidR="007018DE" w:rsidRPr="004D4F8C" w:rsidRDefault="007018DE" w:rsidP="00660A54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178"/>
      </w:tblGrid>
      <w:tr w:rsidR="00660A54" w:rsidRPr="0088230D" w:rsidTr="009314FE">
        <w:tc>
          <w:tcPr>
            <w:tcW w:w="1480" w:type="pct"/>
            <w:shd w:val="clear" w:color="auto" w:fill="C6D9F1" w:themeFill="text2" w:themeFillTint="33"/>
            <w:vAlign w:val="center"/>
          </w:tcPr>
          <w:p w:rsidR="00660A54" w:rsidRPr="0088230D" w:rsidRDefault="00660A54" w:rsidP="0099674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Наименование Программы 4</w:t>
            </w:r>
          </w:p>
        </w:tc>
        <w:tc>
          <w:tcPr>
            <w:tcW w:w="3520" w:type="pct"/>
            <w:shd w:val="clear" w:color="auto" w:fill="C6D9F1" w:themeFill="text2" w:themeFillTint="33"/>
            <w:vAlign w:val="center"/>
          </w:tcPr>
          <w:p w:rsidR="0099674D" w:rsidRPr="0088230D" w:rsidRDefault="00660A54" w:rsidP="0099674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>Строительства ангара</w:t>
            </w:r>
          </w:p>
          <w:p w:rsidR="00660A54" w:rsidRPr="0088230D" w:rsidRDefault="00660A54" w:rsidP="0099674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sz w:val="24"/>
                <w:szCs w:val="24"/>
              </w:rPr>
              <w:t xml:space="preserve"> для технического обслуживания воздушных судов</w:t>
            </w:r>
          </w:p>
        </w:tc>
      </w:tr>
      <w:tr w:rsidR="00660A54" w:rsidRPr="0088230D" w:rsidTr="009314FE">
        <w:tc>
          <w:tcPr>
            <w:tcW w:w="148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Цели Программы</w:t>
            </w:r>
          </w:p>
        </w:tc>
        <w:tc>
          <w:tcPr>
            <w:tcW w:w="352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Повысить качество ТОиР ВС</w:t>
            </w:r>
          </w:p>
        </w:tc>
      </w:tr>
      <w:tr w:rsidR="00660A54" w:rsidRPr="0088230D" w:rsidTr="009314FE">
        <w:tc>
          <w:tcPr>
            <w:tcW w:w="148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52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повысить качество технического обслуживания воздушных судов;</w:t>
            </w:r>
          </w:p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ускорить подготовку воздушных судов к рейсам в зимний период;</w:t>
            </w:r>
          </w:p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снизить потребность в проведении сторонними организациями текущих и капитальных ремонтов воздушных судов;</w:t>
            </w:r>
          </w:p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сократить расходы предприятия на перегоны воздушных судов к местам ремонтов;</w:t>
            </w:r>
          </w:p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сократить расходы на доплаты работникам авиационно-технической базы за выполнение работ вне ангара;</w:t>
            </w:r>
          </w:p>
          <w:p w:rsidR="00660A54" w:rsidRPr="0088230D" w:rsidRDefault="00660A54" w:rsidP="00802147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- увеличить доходы от обслуживания</w:t>
            </w:r>
            <w:r w:rsidR="00802147" w:rsidRPr="0088230D">
              <w:rPr>
                <w:rFonts w:ascii="Arial Narrow" w:hAnsi="Arial Narrow" w:cs="Arial"/>
                <w:sz w:val="24"/>
                <w:szCs w:val="24"/>
              </w:rPr>
              <w:t xml:space="preserve"> авиатехники других организаций</w:t>
            </w:r>
          </w:p>
        </w:tc>
      </w:tr>
      <w:tr w:rsidR="00660A54" w:rsidRPr="0088230D" w:rsidTr="002706C3">
        <w:trPr>
          <w:trHeight w:val="460"/>
        </w:trPr>
        <w:tc>
          <w:tcPr>
            <w:tcW w:w="148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2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2022-2024  гг.</w:t>
            </w:r>
          </w:p>
        </w:tc>
      </w:tr>
      <w:tr w:rsidR="00660A54" w:rsidRPr="0088230D" w:rsidTr="009314FE">
        <w:tc>
          <w:tcPr>
            <w:tcW w:w="148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352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Подго</w:t>
            </w:r>
            <w:r w:rsidR="00166C83" w:rsidRPr="0088230D">
              <w:rPr>
                <w:rFonts w:ascii="Arial Narrow" w:hAnsi="Arial Narrow" w:cs="Arial"/>
                <w:sz w:val="24"/>
                <w:szCs w:val="24"/>
              </w:rPr>
              <w:t>товка проектной документации – 50 0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00 тыс.руб.</w:t>
            </w:r>
          </w:p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Приобретение материалов и оборудования – </w:t>
            </w:r>
            <w:r w:rsidR="00166C83" w:rsidRPr="0088230D">
              <w:rPr>
                <w:rFonts w:ascii="Arial Narrow" w:hAnsi="Arial Narrow" w:cs="Arial"/>
                <w:sz w:val="24"/>
                <w:szCs w:val="24"/>
              </w:rPr>
              <w:t>85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 000 тыс. руб.</w:t>
            </w:r>
          </w:p>
          <w:p w:rsidR="00660A54" w:rsidRPr="0088230D" w:rsidRDefault="00660A54" w:rsidP="00802147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Строительно-монтажные, пуско-наладочные работы – </w:t>
            </w:r>
            <w:r w:rsidR="00166C83" w:rsidRPr="0088230D">
              <w:rPr>
                <w:rFonts w:ascii="Arial Narrow" w:hAnsi="Arial Narrow" w:cs="Arial"/>
                <w:sz w:val="24"/>
                <w:szCs w:val="24"/>
              </w:rPr>
              <w:t xml:space="preserve">60 </w:t>
            </w:r>
            <w:r w:rsidR="00802147" w:rsidRPr="0088230D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00 тыс. руб.</w:t>
            </w:r>
          </w:p>
        </w:tc>
      </w:tr>
      <w:tr w:rsidR="00660A54" w:rsidRPr="0088230D" w:rsidTr="009314FE">
        <w:tc>
          <w:tcPr>
            <w:tcW w:w="148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352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Собственные средства (инвестиционная составляющая в тарифе пассажирских перевозок и в выручке от авиационных работ и ТО )</w:t>
            </w:r>
          </w:p>
        </w:tc>
      </w:tr>
      <w:tr w:rsidR="00660A54" w:rsidRPr="0088230D" w:rsidTr="009314FE">
        <w:tc>
          <w:tcPr>
            <w:tcW w:w="1480" w:type="pct"/>
            <w:vAlign w:val="center"/>
          </w:tcPr>
          <w:p w:rsidR="00660A54" w:rsidRPr="0088230D" w:rsidRDefault="00660A54" w:rsidP="009314FE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>Ожидаемые  результаты выполнения Программы</w:t>
            </w:r>
          </w:p>
        </w:tc>
        <w:tc>
          <w:tcPr>
            <w:tcW w:w="3520" w:type="pct"/>
            <w:vAlign w:val="center"/>
          </w:tcPr>
          <w:p w:rsidR="00660A54" w:rsidRPr="0088230D" w:rsidRDefault="00660A54" w:rsidP="00802147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sz w:val="24"/>
                <w:szCs w:val="24"/>
              </w:rPr>
              <w:t xml:space="preserve">Исполнение инвестиционной программы позволит обеспечить надлежащее хранение  ВС (в .т.ч. </w:t>
            </w:r>
            <w:r w:rsidRPr="0088230D">
              <w:rPr>
                <w:rFonts w:ascii="Arial Narrow" w:hAnsi="Arial Narrow" w:cs="Arial"/>
                <w:sz w:val="24"/>
                <w:szCs w:val="24"/>
                <w:lang w:val="en-US"/>
              </w:rPr>
              <w:t>L</w:t>
            </w:r>
            <w:r w:rsidRPr="0088230D">
              <w:rPr>
                <w:rFonts w:ascii="Arial Narrow" w:hAnsi="Arial Narrow" w:cs="Arial"/>
                <w:sz w:val="24"/>
                <w:szCs w:val="24"/>
              </w:rPr>
              <w:t>-410), снизить сроки ремонтов, сократить расходы на проведение ТОиР СВАД</w:t>
            </w:r>
          </w:p>
        </w:tc>
      </w:tr>
    </w:tbl>
    <w:p w:rsidR="005B4F67" w:rsidRPr="004D4F8C" w:rsidRDefault="005B4F67" w:rsidP="005B4F6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выполнения оперативного и периодического технического обслуживания ВС, </w:t>
      </w:r>
      <w:r w:rsidRPr="004D4F8C">
        <w:rPr>
          <w:rFonts w:ascii="Times New Roman" w:hAnsi="Times New Roman"/>
          <w:sz w:val="26"/>
          <w:szCs w:val="26"/>
        </w:rPr>
        <w:t>выполн</w:t>
      </w:r>
      <w:r>
        <w:rPr>
          <w:rFonts w:ascii="Times New Roman" w:hAnsi="Times New Roman"/>
          <w:sz w:val="26"/>
          <w:szCs w:val="26"/>
        </w:rPr>
        <w:t xml:space="preserve">яющих </w:t>
      </w:r>
      <w:r w:rsidRPr="004D4F8C">
        <w:rPr>
          <w:rFonts w:ascii="Times New Roman" w:hAnsi="Times New Roman"/>
          <w:sz w:val="26"/>
          <w:szCs w:val="26"/>
        </w:rPr>
        <w:t>пассажирски</w:t>
      </w:r>
      <w:r>
        <w:rPr>
          <w:rFonts w:ascii="Times New Roman" w:hAnsi="Times New Roman"/>
          <w:sz w:val="26"/>
          <w:szCs w:val="26"/>
        </w:rPr>
        <w:t>е</w:t>
      </w:r>
      <w:r w:rsidRPr="004D4F8C">
        <w:rPr>
          <w:rFonts w:ascii="Times New Roman" w:hAnsi="Times New Roman"/>
          <w:sz w:val="26"/>
          <w:szCs w:val="26"/>
        </w:rPr>
        <w:t xml:space="preserve"> перевозки и авиационны</w:t>
      </w:r>
      <w:r>
        <w:rPr>
          <w:rFonts w:ascii="Times New Roman" w:hAnsi="Times New Roman"/>
          <w:sz w:val="26"/>
          <w:szCs w:val="26"/>
        </w:rPr>
        <w:t>е</w:t>
      </w:r>
      <w:r w:rsidRPr="004D4F8C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ы,</w:t>
      </w:r>
      <w:r w:rsidRPr="004D4F8C">
        <w:rPr>
          <w:rFonts w:ascii="Times New Roman" w:hAnsi="Times New Roman"/>
          <w:sz w:val="26"/>
          <w:szCs w:val="26"/>
        </w:rPr>
        <w:t xml:space="preserve"> АО «Камчатское авиационное предприятие» имеет:</w:t>
      </w:r>
    </w:p>
    <w:p w:rsidR="005B4F67" w:rsidRPr="004D4F8C" w:rsidRDefault="005B4F67" w:rsidP="005B4F6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 xml:space="preserve">- сертификат организации по техническому обслуживанию от 09.08.2021, разрешающий осуществлять периодическое техническое обслуживание воздушных судов типа Ан-26-100, Як-40, Л-410, Ан-28, Ми-8Т, Ми-МТВ-1, Ми-8АМТ и двигателей к ним; </w:t>
      </w:r>
    </w:p>
    <w:p w:rsidR="005B4F67" w:rsidRPr="004D4F8C" w:rsidRDefault="005B4F67" w:rsidP="005B4F6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- лицензию от 05.08.2013 на осуществление деятельности по разработке, производству, испытанию и ремонту вышеуказанной авиационной техники, в том числе средний и текущий ремонт, разборку, сборку, настройку, установку и испытания, оценку состояния, деффектацию изделий при ремонте авиатехники.</w:t>
      </w:r>
    </w:p>
    <w:p w:rsidR="005B4F67" w:rsidRPr="004D4F8C" w:rsidRDefault="005B4F67" w:rsidP="005B4F6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Расходы предприятия на техническое обслуживание воздушных судов и двигателей за 2020 год составили 294,</w:t>
      </w:r>
      <w:r>
        <w:rPr>
          <w:rFonts w:ascii="Times New Roman" w:hAnsi="Times New Roman"/>
          <w:sz w:val="26"/>
          <w:szCs w:val="26"/>
        </w:rPr>
        <w:t>1</w:t>
      </w:r>
      <w:r w:rsidRPr="004D4F8C">
        <w:rPr>
          <w:rFonts w:ascii="Times New Roman" w:hAnsi="Times New Roman"/>
          <w:sz w:val="26"/>
          <w:szCs w:val="26"/>
        </w:rPr>
        <w:t xml:space="preserve"> млн. рублей, из них на периодическое техническое обслуживание – 99,7 млн. рублей.</w:t>
      </w:r>
    </w:p>
    <w:p w:rsidR="005B4F67" w:rsidRPr="004D4F8C" w:rsidRDefault="005B4F67" w:rsidP="005B4F6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Данный вид деятельности имеет ключевое значение для обеспечения регулярности и безопасности полетов, исполнения обязательств предприятия по выполнению социально значимых рейсов.</w:t>
      </w:r>
    </w:p>
    <w:p w:rsidR="005B4F67" w:rsidRPr="004D4F8C" w:rsidRDefault="005B4F67" w:rsidP="005B4F6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 xml:space="preserve">Вместе с тем, учитывая базирование предприятия в районах Крайнего Севера, условия проведения периодического технического обслуживания воздушных судов вне ангара не позволяют выполнять работы своевременно и с высоким качеством, особенно в зимний </w:t>
      </w:r>
      <w:r w:rsidRPr="004D4F8C">
        <w:rPr>
          <w:rFonts w:ascii="Times New Roman" w:hAnsi="Times New Roman"/>
          <w:sz w:val="26"/>
          <w:szCs w:val="26"/>
        </w:rPr>
        <w:lastRenderedPageBreak/>
        <w:t>период. Данный вопрос особенно актуален для воздушных судов с большим периодом эксплуатации (в среднем по парку превышает 3</w:t>
      </w:r>
      <w:r w:rsidRPr="00A36C57">
        <w:rPr>
          <w:rFonts w:ascii="Times New Roman" w:hAnsi="Times New Roman"/>
          <w:sz w:val="26"/>
          <w:szCs w:val="26"/>
        </w:rPr>
        <w:t>0лет</w:t>
      </w:r>
      <w:r w:rsidRPr="004D4F8C">
        <w:rPr>
          <w:rFonts w:ascii="Times New Roman" w:hAnsi="Times New Roman"/>
          <w:sz w:val="26"/>
          <w:szCs w:val="26"/>
        </w:rPr>
        <w:t>).</w:t>
      </w:r>
    </w:p>
    <w:p w:rsidR="005B4F67" w:rsidRPr="004D4F8C" w:rsidRDefault="005B4F67" w:rsidP="005B4F6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 xml:space="preserve">Планирование расходов по данному проекту в 2022 году осуществляется на основе технического отчета по обследованию «Строительство авиационного ангара для технического обслуживания и ремонта воздушных судов на территории аэродрома Петропавловск-Камчатский (Елизово)» от 20.12.2021, включающего оценку затрат на реализацию проекта, в том числе на проектные и изыскательские работы в размере 92,8 млн. рублей. </w:t>
      </w:r>
    </w:p>
    <w:p w:rsidR="005B4F67" w:rsidRDefault="005B4F67" w:rsidP="005B4F67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 w:rsidRPr="006E0035">
        <w:rPr>
          <w:rFonts w:ascii="Cambria" w:eastAsia="Times New Roman" w:hAnsi="Cambria" w:cs="Times New Roman"/>
          <w:color w:val="365F91"/>
          <w:szCs w:val="27"/>
        </w:rPr>
        <w:t>Характеристик</w:t>
      </w:r>
      <w:r>
        <w:rPr>
          <w:rFonts w:ascii="Cambria" w:eastAsia="Times New Roman" w:hAnsi="Cambria" w:cs="Times New Roman"/>
          <w:color w:val="365F91"/>
          <w:szCs w:val="27"/>
        </w:rPr>
        <w:t>и</w:t>
      </w:r>
      <w:r w:rsidR="00EC003F">
        <w:rPr>
          <w:rFonts w:ascii="Cambria" w:eastAsia="Times New Roman" w:hAnsi="Cambria" w:cs="Times New Roman"/>
          <w:color w:val="365F91"/>
          <w:szCs w:val="27"/>
        </w:rPr>
        <w:t xml:space="preserve"> </w:t>
      </w:r>
      <w:r>
        <w:rPr>
          <w:rFonts w:ascii="Cambria" w:eastAsia="Times New Roman" w:hAnsi="Cambria" w:cs="Times New Roman"/>
          <w:color w:val="365F91"/>
          <w:szCs w:val="27"/>
        </w:rPr>
        <w:t>ангара</w:t>
      </w:r>
    </w:p>
    <w:p w:rsidR="000F5425" w:rsidRDefault="000F5425" w:rsidP="000F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425" w:rsidRPr="000F5425" w:rsidRDefault="003E7559" w:rsidP="000F542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F5425" w:rsidRPr="000F5425">
        <w:rPr>
          <w:rFonts w:ascii="Times New Roman" w:hAnsi="Times New Roman"/>
          <w:sz w:val="26"/>
          <w:szCs w:val="26"/>
        </w:rPr>
        <w:t>сновные характеристики ангара:</w:t>
      </w:r>
    </w:p>
    <w:p w:rsidR="000F5425" w:rsidRPr="000F5425" w:rsidRDefault="000F5425" w:rsidP="000F542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F5425">
        <w:rPr>
          <w:rFonts w:ascii="Times New Roman" w:hAnsi="Times New Roman"/>
          <w:sz w:val="26"/>
          <w:szCs w:val="26"/>
        </w:rPr>
        <w:t>- ангар-укрытие для самолетов малой авиации, общей площадью 1500 кв. метров, предназначено для периодического технического обслуживан</w:t>
      </w:r>
      <w:r w:rsidR="003E7559">
        <w:rPr>
          <w:rFonts w:ascii="Times New Roman" w:hAnsi="Times New Roman"/>
          <w:sz w:val="26"/>
          <w:szCs w:val="26"/>
        </w:rPr>
        <w:t>ия одновременно самолета</w:t>
      </w:r>
      <w:r w:rsidRPr="000F5425">
        <w:rPr>
          <w:rFonts w:ascii="Times New Roman" w:hAnsi="Times New Roman"/>
          <w:sz w:val="26"/>
          <w:szCs w:val="26"/>
        </w:rPr>
        <w:t>, а также вертолета Ми-8 без лопастей;</w:t>
      </w:r>
    </w:p>
    <w:p w:rsidR="003E7559" w:rsidRDefault="000F5425" w:rsidP="000F542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F5425">
        <w:rPr>
          <w:rFonts w:ascii="Times New Roman" w:hAnsi="Times New Roman"/>
          <w:sz w:val="26"/>
          <w:szCs w:val="26"/>
        </w:rPr>
        <w:t xml:space="preserve">- </w:t>
      </w:r>
      <w:r w:rsidR="003E7559" w:rsidRPr="000F5425">
        <w:rPr>
          <w:rFonts w:ascii="Times New Roman" w:hAnsi="Times New Roman"/>
          <w:sz w:val="26"/>
          <w:szCs w:val="26"/>
        </w:rPr>
        <w:t>размер ангара с рабочей зоной 41х36 метров для обслуживания;</w:t>
      </w:r>
    </w:p>
    <w:p w:rsidR="003E7559" w:rsidRDefault="003E7559" w:rsidP="000F542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E7559">
        <w:rPr>
          <w:rFonts w:ascii="Times New Roman" w:hAnsi="Times New Roman"/>
          <w:sz w:val="26"/>
          <w:szCs w:val="26"/>
        </w:rPr>
        <w:t xml:space="preserve"> </w:t>
      </w:r>
      <w:r w:rsidRPr="000F5425">
        <w:rPr>
          <w:rFonts w:ascii="Times New Roman" w:hAnsi="Times New Roman"/>
          <w:sz w:val="26"/>
          <w:szCs w:val="26"/>
        </w:rPr>
        <w:t>без вспомогательных помещений</w:t>
      </w:r>
      <w:r>
        <w:rPr>
          <w:rFonts w:ascii="Times New Roman" w:hAnsi="Times New Roman"/>
          <w:sz w:val="26"/>
          <w:szCs w:val="26"/>
        </w:rPr>
        <w:t>.</w:t>
      </w:r>
    </w:p>
    <w:p w:rsidR="003E7559" w:rsidRDefault="003E7559" w:rsidP="000F542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установка</w:t>
      </w:r>
      <w:r w:rsidRPr="000F5425">
        <w:rPr>
          <w:rFonts w:ascii="Times New Roman" w:hAnsi="Times New Roman"/>
          <w:sz w:val="26"/>
          <w:szCs w:val="26"/>
        </w:rPr>
        <w:t xml:space="preserve"> на прилагающей к авиационно-технич</w:t>
      </w:r>
      <w:r>
        <w:rPr>
          <w:rFonts w:ascii="Times New Roman" w:hAnsi="Times New Roman"/>
          <w:sz w:val="26"/>
          <w:szCs w:val="26"/>
        </w:rPr>
        <w:t>еской базе территории.</w:t>
      </w:r>
    </w:p>
    <w:p w:rsidR="000F5425" w:rsidRPr="000F5425" w:rsidRDefault="003E7559" w:rsidP="000F542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F5425" w:rsidRPr="000F5425">
        <w:rPr>
          <w:rFonts w:ascii="Times New Roman" w:hAnsi="Times New Roman"/>
          <w:sz w:val="26"/>
          <w:szCs w:val="26"/>
        </w:rPr>
        <w:t xml:space="preserve">ценка стоимости проектных и изыскательских работ – </w:t>
      </w:r>
      <w:r>
        <w:rPr>
          <w:rFonts w:ascii="Times New Roman" w:hAnsi="Times New Roman"/>
          <w:sz w:val="26"/>
          <w:szCs w:val="26"/>
        </w:rPr>
        <w:t>50</w:t>
      </w:r>
      <w:r w:rsidR="000F5425" w:rsidRPr="000F5425">
        <w:rPr>
          <w:rFonts w:ascii="Times New Roman" w:hAnsi="Times New Roman"/>
          <w:sz w:val="26"/>
          <w:szCs w:val="26"/>
        </w:rPr>
        <w:t xml:space="preserve"> млн. рублей, строительно-монтажных работ – </w:t>
      </w:r>
      <w:r>
        <w:rPr>
          <w:rFonts w:ascii="Times New Roman" w:hAnsi="Times New Roman"/>
          <w:sz w:val="26"/>
          <w:szCs w:val="26"/>
        </w:rPr>
        <w:t>145</w:t>
      </w:r>
      <w:r w:rsidR="000F5425" w:rsidRPr="000F5425">
        <w:rPr>
          <w:rFonts w:ascii="Times New Roman" w:hAnsi="Times New Roman"/>
          <w:sz w:val="26"/>
          <w:szCs w:val="26"/>
        </w:rPr>
        <w:t xml:space="preserve"> млн. рублей.</w:t>
      </w:r>
    </w:p>
    <w:p w:rsidR="005B4F67" w:rsidRDefault="005B4F67" w:rsidP="005B4F67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 w:rsidRPr="001A4CA5">
        <w:rPr>
          <w:rFonts w:ascii="Cambria" w:eastAsia="Times New Roman" w:hAnsi="Cambria" w:cs="Times New Roman"/>
          <w:color w:val="365F91"/>
          <w:szCs w:val="27"/>
        </w:rPr>
        <w:t xml:space="preserve">Расчет </w:t>
      </w:r>
      <w:r>
        <w:rPr>
          <w:rFonts w:ascii="Cambria" w:eastAsia="Times New Roman" w:hAnsi="Cambria" w:cs="Times New Roman"/>
          <w:color w:val="365F91"/>
          <w:szCs w:val="27"/>
        </w:rPr>
        <w:t>расходов на реализацию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877"/>
        <w:gridCol w:w="1160"/>
        <w:gridCol w:w="838"/>
        <w:gridCol w:w="18"/>
        <w:gridCol w:w="1270"/>
        <w:gridCol w:w="1093"/>
        <w:gridCol w:w="1142"/>
        <w:gridCol w:w="1291"/>
      </w:tblGrid>
      <w:tr w:rsidR="005B4F67" w:rsidRPr="0088230D" w:rsidTr="00802147">
        <w:trPr>
          <w:trHeight w:val="676"/>
        </w:trPr>
        <w:tc>
          <w:tcPr>
            <w:tcW w:w="248" w:type="pct"/>
            <w:vMerge w:val="restart"/>
            <w:shd w:val="clear" w:color="auto" w:fill="C6D9F1" w:themeFill="text2" w:themeFillTint="33"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1" w:type="pct"/>
            <w:vMerge w:val="restart"/>
            <w:shd w:val="clear" w:color="auto" w:fill="C6D9F1" w:themeFill="text2" w:themeFillTint="33"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88" w:type="pct"/>
            <w:gridSpan w:val="3"/>
            <w:shd w:val="clear" w:color="auto" w:fill="C6D9F1" w:themeFill="text2" w:themeFillTint="33"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Период реализации программы</w:t>
            </w:r>
          </w:p>
        </w:tc>
        <w:tc>
          <w:tcPr>
            <w:tcW w:w="2352" w:type="pct"/>
            <w:gridSpan w:val="4"/>
            <w:shd w:val="clear" w:color="auto" w:fill="C6D9F1" w:themeFill="text2" w:themeFillTint="33"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Расходы на реализацию проекта в плановый период</w:t>
            </w:r>
          </w:p>
        </w:tc>
      </w:tr>
      <w:tr w:rsidR="005B4F67" w:rsidRPr="0088230D" w:rsidTr="00802147">
        <w:trPr>
          <w:trHeight w:val="545"/>
        </w:trPr>
        <w:tc>
          <w:tcPr>
            <w:tcW w:w="248" w:type="pct"/>
            <w:vMerge/>
            <w:shd w:val="clear" w:color="auto" w:fill="C6D9F1" w:themeFill="text2" w:themeFillTint="33"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C6D9F1" w:themeFill="text2" w:themeFillTint="33"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C6D9F1" w:themeFill="text2" w:themeFillTint="33"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420" w:type="pct"/>
            <w:gridSpan w:val="2"/>
            <w:shd w:val="clear" w:color="auto" w:fill="C6D9F1" w:themeFill="text2" w:themeFillTint="33"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дата завершения</w:t>
            </w:r>
          </w:p>
        </w:tc>
        <w:tc>
          <w:tcPr>
            <w:tcW w:w="623" w:type="pct"/>
            <w:shd w:val="clear" w:color="auto" w:fill="C6D9F1" w:themeFill="text2" w:themeFillTint="33"/>
            <w:noWrap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536" w:type="pct"/>
            <w:shd w:val="clear" w:color="auto" w:fill="C6D9F1" w:themeFill="text2" w:themeFillTint="33"/>
            <w:noWrap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sz w:val="18"/>
                <w:szCs w:val="18"/>
              </w:rPr>
              <w:t>2022</w:t>
            </w:r>
          </w:p>
        </w:tc>
        <w:tc>
          <w:tcPr>
            <w:tcW w:w="560" w:type="pct"/>
            <w:shd w:val="clear" w:color="auto" w:fill="C6D9F1" w:themeFill="text2" w:themeFillTint="33"/>
            <w:noWrap/>
            <w:vAlign w:val="center"/>
            <w:hideMark/>
          </w:tcPr>
          <w:p w:rsidR="005B4F67" w:rsidRPr="0088230D" w:rsidRDefault="005B4F67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33" w:type="pct"/>
            <w:shd w:val="clear" w:color="auto" w:fill="C6D9F1" w:themeFill="text2" w:themeFillTint="33"/>
            <w:vAlign w:val="center"/>
          </w:tcPr>
          <w:p w:rsidR="005B4F67" w:rsidRPr="0088230D" w:rsidRDefault="0035278B" w:rsidP="006D2F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2024</w:t>
            </w:r>
          </w:p>
        </w:tc>
      </w:tr>
      <w:tr w:rsidR="005B4F67" w:rsidRPr="0088230D" w:rsidTr="0080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F67" w:rsidRPr="0088230D" w:rsidRDefault="005B4F67" w:rsidP="005B4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67" w:rsidRPr="0088230D" w:rsidRDefault="005B4F67" w:rsidP="005B4F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Строительства ангара для технического обслуживания воздушных судов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F67" w:rsidRPr="0088230D" w:rsidRDefault="005B4F67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F67" w:rsidRPr="0088230D" w:rsidRDefault="005B4F67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F67" w:rsidRPr="0088230D" w:rsidRDefault="005B4F67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F67" w:rsidRPr="0088230D" w:rsidRDefault="005B4F67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F67" w:rsidRPr="0088230D" w:rsidRDefault="005B4F67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F67" w:rsidRPr="0088230D" w:rsidRDefault="005B4F67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66C83" w:rsidRPr="0088230D" w:rsidTr="0080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Общие финансовые потребности на реализацию проекта в плановом периоде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195 000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50 000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145 000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195 000    </w:t>
            </w:r>
          </w:p>
        </w:tc>
      </w:tr>
      <w:tr w:rsidR="00166C83" w:rsidRPr="0088230D" w:rsidTr="0080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Подготовка проектной документации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апр.22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дек.22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  50 000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50 000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  50 000    </w:t>
            </w:r>
          </w:p>
        </w:tc>
      </w:tr>
      <w:tr w:rsidR="00166C83" w:rsidRPr="0088230D" w:rsidTr="0080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Приобретение материалов и оборудования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янв.23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май.23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  85 000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85 000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  85 000    </w:t>
            </w:r>
          </w:p>
        </w:tc>
      </w:tr>
      <w:tr w:rsidR="00166C83" w:rsidRPr="0088230D" w:rsidTr="0080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Строительно-монтажные работы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июн.23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сен.24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  60 000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60 000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  60 000    </w:t>
            </w:r>
          </w:p>
        </w:tc>
      </w:tr>
      <w:tr w:rsidR="00166C83" w:rsidRPr="0088230D" w:rsidTr="0080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83" w:rsidRPr="0088230D" w:rsidRDefault="00166C83" w:rsidP="005B4F6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Ввод в эксплуатацию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сен.24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дек.24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83" w:rsidRPr="0088230D" w:rsidRDefault="00166C83" w:rsidP="00166C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8230D">
              <w:rPr>
                <w:rFonts w:ascii="Arial Narrow" w:hAnsi="Arial Narrow" w:cs="Arial"/>
                <w:sz w:val="18"/>
                <w:szCs w:val="18"/>
              </w:rPr>
              <w:t xml:space="preserve">                    -      </w:t>
            </w:r>
          </w:p>
        </w:tc>
      </w:tr>
    </w:tbl>
    <w:p w:rsidR="00963941" w:rsidRDefault="00963941" w:rsidP="00963941">
      <w:pPr>
        <w:pStyle w:val="1"/>
        <w:jc w:val="center"/>
        <w:rPr>
          <w:rFonts w:ascii="Cambria" w:eastAsia="Times New Roman" w:hAnsi="Cambria" w:cs="Times New Roman"/>
          <w:color w:val="365F91"/>
          <w:szCs w:val="27"/>
        </w:rPr>
      </w:pPr>
      <w:r>
        <w:rPr>
          <w:rFonts w:ascii="Cambria" w:eastAsia="Times New Roman" w:hAnsi="Cambria" w:cs="Times New Roman"/>
          <w:color w:val="365F91"/>
          <w:szCs w:val="27"/>
        </w:rPr>
        <w:t>Р</w:t>
      </w:r>
      <w:r w:rsidRPr="00B57D63">
        <w:rPr>
          <w:rFonts w:ascii="Cambria" w:eastAsia="Times New Roman" w:hAnsi="Cambria" w:cs="Times New Roman"/>
          <w:color w:val="365F91"/>
          <w:szCs w:val="27"/>
        </w:rPr>
        <w:t>езультат</w:t>
      </w:r>
      <w:r>
        <w:rPr>
          <w:rFonts w:ascii="Cambria" w:eastAsia="Times New Roman" w:hAnsi="Cambria" w:cs="Times New Roman"/>
          <w:color w:val="365F91"/>
          <w:szCs w:val="27"/>
        </w:rPr>
        <w:t xml:space="preserve"> от реализации Программы</w:t>
      </w:r>
      <w:r w:rsidR="00E12697">
        <w:rPr>
          <w:rFonts w:ascii="Cambria" w:eastAsia="Times New Roman" w:hAnsi="Cambria" w:cs="Times New Roman"/>
          <w:color w:val="365F91"/>
          <w:szCs w:val="27"/>
        </w:rPr>
        <w:t xml:space="preserve"> 4</w:t>
      </w:r>
    </w:p>
    <w:p w:rsidR="00963941" w:rsidRPr="004D4F8C" w:rsidRDefault="00963941" w:rsidP="0096394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Строительство ангара позволит авиапредприятию:</w:t>
      </w:r>
    </w:p>
    <w:p w:rsidR="00963941" w:rsidRPr="004D4F8C" w:rsidRDefault="00963941" w:rsidP="0096394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- повысить качество технического обслуживания воздушных судов;</w:t>
      </w:r>
    </w:p>
    <w:p w:rsidR="00963941" w:rsidRPr="004D4F8C" w:rsidRDefault="00963941" w:rsidP="0096394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- ускорить подготовку воздушных судов к рейсам в зимний период;</w:t>
      </w:r>
    </w:p>
    <w:p w:rsidR="00963941" w:rsidRPr="004D4F8C" w:rsidRDefault="00963941" w:rsidP="0096394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-снизить потребность в проведении сторонними организациями текущих и капитальных ремонтов воздушных судов (расходы за 2021 год 119,7 млн. рублей);</w:t>
      </w:r>
    </w:p>
    <w:p w:rsidR="00963941" w:rsidRPr="004D4F8C" w:rsidRDefault="00963941" w:rsidP="0096394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t>- сократить расходы предприятия на перегоны воздушных судов к местам ремонтов (0,7 – 1,5 млн. рублей за 1 перегон, за 2021 год более 3 млн. рублей)</w:t>
      </w:r>
      <w:r w:rsidR="00F56C35">
        <w:rPr>
          <w:rFonts w:ascii="Times New Roman" w:hAnsi="Times New Roman"/>
          <w:sz w:val="26"/>
          <w:szCs w:val="26"/>
        </w:rPr>
        <w:t xml:space="preserve"> и, тем самым, сократить время выбытия ВС из производственной деятельность</w:t>
      </w:r>
      <w:r w:rsidRPr="004D4F8C">
        <w:rPr>
          <w:rFonts w:ascii="Times New Roman" w:hAnsi="Times New Roman"/>
          <w:sz w:val="26"/>
          <w:szCs w:val="26"/>
        </w:rPr>
        <w:t>;</w:t>
      </w:r>
    </w:p>
    <w:p w:rsidR="00963941" w:rsidRPr="004D4F8C" w:rsidRDefault="00963941" w:rsidP="0096394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D4F8C">
        <w:rPr>
          <w:rFonts w:ascii="Times New Roman" w:hAnsi="Times New Roman"/>
          <w:sz w:val="26"/>
          <w:szCs w:val="26"/>
        </w:rPr>
        <w:lastRenderedPageBreak/>
        <w:t>- сократить расходы на доплаты работникам авиационно-технической базы за выполнение работ вне ангара (0,6 млн. рублей в год)</w:t>
      </w:r>
      <w:r>
        <w:rPr>
          <w:rFonts w:ascii="Times New Roman" w:hAnsi="Times New Roman"/>
          <w:sz w:val="26"/>
          <w:szCs w:val="26"/>
        </w:rPr>
        <w:t xml:space="preserve"> и сократить потери рабочего времени</w:t>
      </w:r>
      <w:r w:rsidRPr="004D4F8C">
        <w:rPr>
          <w:rFonts w:ascii="Times New Roman" w:hAnsi="Times New Roman"/>
          <w:sz w:val="26"/>
          <w:szCs w:val="26"/>
        </w:rPr>
        <w:t>;</w:t>
      </w:r>
    </w:p>
    <w:p w:rsidR="00BA71FC" w:rsidRDefault="00963941" w:rsidP="00802147">
      <w:pPr>
        <w:ind w:firstLine="567"/>
        <w:contextualSpacing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D4F8C">
        <w:rPr>
          <w:rFonts w:ascii="Times New Roman" w:hAnsi="Times New Roman"/>
          <w:sz w:val="26"/>
          <w:szCs w:val="26"/>
        </w:rPr>
        <w:t>- увеличить доходы от обслуживания авиатехники других организаций (за 2020 год – 4,3 млн. рублей</w:t>
      </w:r>
      <w:r w:rsidR="003E7559">
        <w:rPr>
          <w:rFonts w:ascii="Times New Roman" w:hAnsi="Times New Roman"/>
          <w:sz w:val="26"/>
          <w:szCs w:val="26"/>
        </w:rPr>
        <w:t>)</w:t>
      </w:r>
      <w:r w:rsidRPr="004D4F8C">
        <w:rPr>
          <w:rFonts w:ascii="Times New Roman" w:hAnsi="Times New Roman"/>
          <w:sz w:val="26"/>
          <w:szCs w:val="26"/>
        </w:rPr>
        <w:t>.</w:t>
      </w:r>
    </w:p>
    <w:p w:rsidR="00E12697" w:rsidRPr="002706C3" w:rsidRDefault="00E12697" w:rsidP="00E12697">
      <w:pPr>
        <w:pStyle w:val="1"/>
        <w:rPr>
          <w:rFonts w:ascii="Times New Roman" w:hAnsi="Times New Roman" w:cstheme="minorBidi"/>
          <w:szCs w:val="26"/>
        </w:rPr>
      </w:pPr>
      <w:r w:rsidRPr="002706C3">
        <w:rPr>
          <w:sz w:val="32"/>
        </w:rPr>
        <w:t>ОБОСНОВАНИЕ Программы 5 «</w:t>
      </w:r>
      <w:r w:rsidR="00C13B29">
        <w:rPr>
          <w:sz w:val="32"/>
        </w:rPr>
        <w:t>Поддержание летной годности</w:t>
      </w:r>
      <w:r w:rsidRPr="002706C3">
        <w:rPr>
          <w:sz w:val="32"/>
        </w:rPr>
        <w:t xml:space="preserve">  Ан-26Б-100 RA 26122»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6"/>
        <w:gridCol w:w="3482"/>
        <w:gridCol w:w="1443"/>
        <w:gridCol w:w="1446"/>
        <w:gridCol w:w="1639"/>
        <w:gridCol w:w="1639"/>
      </w:tblGrid>
      <w:tr w:rsidR="00BA71FC" w:rsidRPr="0088230D" w:rsidTr="00AB12DC">
        <w:trPr>
          <w:trHeight w:val="676"/>
        </w:trPr>
        <w:tc>
          <w:tcPr>
            <w:tcW w:w="268" w:type="pct"/>
            <w:vMerge w:val="restart"/>
            <w:shd w:val="clear" w:color="auto" w:fill="C6D9F1" w:themeFill="text2" w:themeFillTint="33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0" w:type="pct"/>
            <w:gridSpan w:val="2"/>
            <w:vMerge w:val="restart"/>
            <w:shd w:val="clear" w:color="auto" w:fill="C6D9F1" w:themeFill="text2" w:themeFillTint="33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1" w:type="pct"/>
            <w:gridSpan w:val="2"/>
            <w:shd w:val="clear" w:color="auto" w:fill="C6D9F1" w:themeFill="text2" w:themeFillTint="33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471" w:type="pct"/>
            <w:gridSpan w:val="2"/>
            <w:shd w:val="clear" w:color="auto" w:fill="C6D9F1" w:themeFill="text2" w:themeFillTint="33"/>
            <w:vAlign w:val="center"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Расходы на реализацию проекта в плановый период</w:t>
            </w:r>
          </w:p>
        </w:tc>
      </w:tr>
      <w:tr w:rsidR="00BA71FC" w:rsidRPr="0088230D" w:rsidTr="00AB12DC">
        <w:trPr>
          <w:trHeight w:val="545"/>
        </w:trPr>
        <w:tc>
          <w:tcPr>
            <w:tcW w:w="268" w:type="pct"/>
            <w:vMerge/>
            <w:shd w:val="clear" w:color="auto" w:fill="C6D9F1" w:themeFill="text2" w:themeFillTint="33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C6D9F1" w:themeFill="text2" w:themeFillTint="33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735" w:type="pct"/>
            <w:shd w:val="clear" w:color="auto" w:fill="C6D9F1" w:themeFill="text2" w:themeFillTint="33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дата завершения</w:t>
            </w:r>
          </w:p>
        </w:tc>
        <w:tc>
          <w:tcPr>
            <w:tcW w:w="735" w:type="pct"/>
            <w:shd w:val="clear" w:color="auto" w:fill="C6D9F1" w:themeFill="text2" w:themeFillTint="33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35" w:type="pct"/>
            <w:shd w:val="clear" w:color="auto" w:fill="C6D9F1" w:themeFill="text2" w:themeFillTint="33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sz w:val="24"/>
                <w:szCs w:val="24"/>
              </w:rPr>
              <w:t>2022</w:t>
            </w:r>
          </w:p>
        </w:tc>
      </w:tr>
      <w:tr w:rsidR="00BA71FC" w:rsidRPr="0088230D" w:rsidTr="00AB1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2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C" w:rsidRPr="0088230D" w:rsidRDefault="00E821A7" w:rsidP="00933C5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По</w:t>
            </w:r>
            <w:r w:rsidR="00933C5A"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дд</w:t>
            </w: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ержание летной годности</w:t>
            </w:r>
            <w:r w:rsidR="00BA71FC"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ВС Ан-26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A71FC" w:rsidRPr="0088230D" w:rsidTr="00AB1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Общие финансовые потребности на реализацию проекта в плановом периоде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             93 263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             93 263    </w:t>
            </w:r>
          </w:p>
        </w:tc>
      </w:tr>
      <w:tr w:rsidR="002055B4" w:rsidRPr="0088230D" w:rsidTr="00205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B4" w:rsidRPr="0088230D" w:rsidRDefault="002055B4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B4" w:rsidRPr="0088230D" w:rsidRDefault="002055B4" w:rsidP="002055B4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8230D">
              <w:rPr>
                <w:rFonts w:ascii="Arial Narrow" w:hAnsi="Arial Narrow" w:cs="Arial"/>
                <w:b/>
                <w:bCs/>
                <w:sz w:val="24"/>
                <w:szCs w:val="24"/>
              </w:rPr>
              <w:t>Финансовые потребности включаемые в состав ИП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B4" w:rsidRPr="0088230D" w:rsidRDefault="002055B4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B4" w:rsidRPr="0088230D" w:rsidRDefault="002055B4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B4" w:rsidRPr="0088230D" w:rsidRDefault="002055B4" w:rsidP="002055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   18 653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B4" w:rsidRPr="0088230D" w:rsidRDefault="002055B4" w:rsidP="002055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18 653    </w:t>
            </w:r>
          </w:p>
        </w:tc>
      </w:tr>
      <w:tr w:rsidR="00BA71FC" w:rsidRPr="0088230D" w:rsidTr="00AB1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Перегон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авг.21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май.22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               2 910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     2 910    </w:t>
            </w:r>
          </w:p>
        </w:tc>
      </w:tr>
      <w:tr w:rsidR="00BA71FC" w:rsidRPr="0088230D" w:rsidTr="00AB1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Ремонт на ЗГА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май.22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июн.22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            82 973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  82 973    </w:t>
            </w:r>
          </w:p>
        </w:tc>
      </w:tr>
      <w:tr w:rsidR="00BA71FC" w:rsidRPr="0088230D" w:rsidTr="00AB1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июн.22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июл.22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               7 380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C" w:rsidRPr="0088230D" w:rsidRDefault="00BA71FC" w:rsidP="00AB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8230D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     7 380    </w:t>
            </w:r>
          </w:p>
        </w:tc>
      </w:tr>
    </w:tbl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 xml:space="preserve">По состоянию на 01.12.2021 года АО «КАП» имеет четыре воздушных судна типа Ан-26-Б-100.  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По оценке технического состояния</w:t>
      </w:r>
      <w:r w:rsidR="00291D55">
        <w:rPr>
          <w:rFonts w:ascii="Times New Roman" w:hAnsi="Times New Roman"/>
          <w:sz w:val="26"/>
          <w:szCs w:val="26"/>
        </w:rPr>
        <w:t>,</w:t>
      </w:r>
      <w:r w:rsidRPr="009B504F">
        <w:rPr>
          <w:rFonts w:ascii="Times New Roman" w:hAnsi="Times New Roman"/>
          <w:sz w:val="26"/>
          <w:szCs w:val="26"/>
        </w:rPr>
        <w:t xml:space="preserve"> подразделением АТБ АО «КАП» капитальный ремонт ВС Ан-26Б-100 RA – 26122 1982 года выпуска является приоритетным.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20 мая 2021 года между АО «КАП» и АО «Авиаремонт» заключен договор на организацию ремонта самолета гражданской авиации Ан-26Б-100 RA-26122.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В августе 2021 года совершен перегон Ан-26 на ремонтный завод в г. Иваново.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Срок выполнения работ по ремонту – 120 рабочих дней.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Цена договора 78</w:t>
      </w:r>
      <w:r>
        <w:rPr>
          <w:rFonts w:ascii="Times New Roman" w:hAnsi="Times New Roman"/>
          <w:sz w:val="26"/>
          <w:szCs w:val="26"/>
        </w:rPr>
        <w:t> </w:t>
      </w:r>
      <w:r w:rsidRPr="009B504F">
        <w:rPr>
          <w:rFonts w:ascii="Times New Roman" w:hAnsi="Times New Roman"/>
          <w:sz w:val="26"/>
          <w:szCs w:val="26"/>
        </w:rPr>
        <w:t>046</w:t>
      </w:r>
      <w:r>
        <w:rPr>
          <w:rFonts w:ascii="Times New Roman" w:hAnsi="Times New Roman"/>
          <w:sz w:val="26"/>
          <w:szCs w:val="26"/>
        </w:rPr>
        <w:t>,</w:t>
      </w:r>
      <w:r w:rsidRPr="009B504F">
        <w:rPr>
          <w:rFonts w:ascii="Times New Roman" w:hAnsi="Times New Roman"/>
          <w:sz w:val="26"/>
          <w:szCs w:val="26"/>
        </w:rPr>
        <w:t xml:space="preserve"> 642 </w:t>
      </w:r>
      <w:r>
        <w:rPr>
          <w:rFonts w:ascii="Times New Roman" w:hAnsi="Times New Roman"/>
          <w:sz w:val="26"/>
          <w:szCs w:val="26"/>
        </w:rPr>
        <w:t>тыс.</w:t>
      </w:r>
      <w:r w:rsidRPr="009B504F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.</w:t>
      </w:r>
      <w:r w:rsidR="00774C83">
        <w:rPr>
          <w:rFonts w:ascii="Times New Roman" w:hAnsi="Times New Roman"/>
          <w:sz w:val="26"/>
          <w:szCs w:val="26"/>
        </w:rPr>
        <w:t xml:space="preserve"> (</w:t>
      </w:r>
      <w:r w:rsidRPr="009B504F">
        <w:rPr>
          <w:rFonts w:ascii="Times New Roman" w:hAnsi="Times New Roman"/>
          <w:sz w:val="26"/>
          <w:szCs w:val="26"/>
        </w:rPr>
        <w:t>в том числе НДС 13</w:t>
      </w:r>
      <w:r>
        <w:rPr>
          <w:rFonts w:ascii="Times New Roman" w:hAnsi="Times New Roman"/>
          <w:sz w:val="26"/>
          <w:szCs w:val="26"/>
        </w:rPr>
        <w:t> </w:t>
      </w:r>
      <w:r w:rsidR="002258DD">
        <w:rPr>
          <w:rFonts w:ascii="Times New Roman" w:hAnsi="Times New Roman"/>
          <w:sz w:val="26"/>
          <w:szCs w:val="26"/>
        </w:rPr>
        <w:t>007</w:t>
      </w:r>
      <w:r>
        <w:rPr>
          <w:rFonts w:ascii="Times New Roman" w:hAnsi="Times New Roman"/>
          <w:sz w:val="26"/>
          <w:szCs w:val="26"/>
        </w:rPr>
        <w:t>,8 тыс.</w:t>
      </w:r>
      <w:r w:rsidRPr="009B504F">
        <w:rPr>
          <w:rFonts w:ascii="Times New Roman" w:hAnsi="Times New Roman"/>
          <w:sz w:val="26"/>
          <w:szCs w:val="26"/>
        </w:rPr>
        <w:t>руб.</w:t>
      </w:r>
      <w:r w:rsidR="00774C83">
        <w:rPr>
          <w:rFonts w:ascii="Times New Roman" w:hAnsi="Times New Roman"/>
          <w:sz w:val="26"/>
          <w:szCs w:val="26"/>
        </w:rPr>
        <w:t>)</w:t>
      </w:r>
      <w:r w:rsidR="00773B51">
        <w:rPr>
          <w:rFonts w:ascii="Times New Roman" w:hAnsi="Times New Roman"/>
          <w:sz w:val="26"/>
          <w:szCs w:val="26"/>
        </w:rPr>
        <w:t xml:space="preserve">, дополнительные работы на </w:t>
      </w:r>
      <w:r w:rsidR="00774C83">
        <w:rPr>
          <w:rFonts w:ascii="Times New Roman" w:hAnsi="Times New Roman"/>
          <w:sz w:val="26"/>
          <w:szCs w:val="26"/>
        </w:rPr>
        <w:t>сумму 17 934 тыс.руб.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Перегон Ан-26 по маршруту Петропавловск-Камчатский – Иваново – 1</w:t>
      </w:r>
      <w:r>
        <w:rPr>
          <w:rFonts w:ascii="Times New Roman" w:hAnsi="Times New Roman"/>
          <w:sz w:val="26"/>
          <w:szCs w:val="26"/>
        </w:rPr>
        <w:t> </w:t>
      </w:r>
      <w:r w:rsidRPr="009B504F">
        <w:rPr>
          <w:rFonts w:ascii="Times New Roman" w:hAnsi="Times New Roman"/>
          <w:sz w:val="26"/>
          <w:szCs w:val="26"/>
        </w:rPr>
        <w:t>406</w:t>
      </w:r>
      <w:r>
        <w:rPr>
          <w:rFonts w:ascii="Times New Roman" w:hAnsi="Times New Roman"/>
          <w:sz w:val="26"/>
          <w:szCs w:val="26"/>
        </w:rPr>
        <w:t>,</w:t>
      </w:r>
      <w:r w:rsidRPr="009B504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42 тыс.</w:t>
      </w:r>
      <w:r w:rsidRPr="009B504F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Pr="009B504F">
        <w:rPr>
          <w:rFonts w:ascii="Times New Roman" w:hAnsi="Times New Roman"/>
          <w:sz w:val="26"/>
          <w:szCs w:val="26"/>
        </w:rPr>
        <w:t xml:space="preserve"> без НДС.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С 01.01.2022 в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9B504F">
        <w:rPr>
          <w:rFonts w:ascii="Times New Roman" w:hAnsi="Times New Roman"/>
          <w:sz w:val="26"/>
          <w:szCs w:val="26"/>
        </w:rPr>
        <w:t xml:space="preserve"> введены новые правила учета капитального ремонта основных средств, в т.ч. восстановление объекта основных средств. Новые правила введены федеральным стандартом бухгалтерского учета ФСБУ 26/2020 "КАПИТАЛЬНЫЕ ВЛОЖЕНИЯ". 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Капитальные вложения по их завершении, то есть после приведения объекта капитальных вложений в состояние и местоположение, в которых он пригоден к использованию в запланированных целях, считаются основными средствами.</w:t>
      </w:r>
      <w:r w:rsidR="00E821A7">
        <w:rPr>
          <w:rFonts w:ascii="Times New Roman" w:hAnsi="Times New Roman"/>
          <w:sz w:val="26"/>
          <w:szCs w:val="26"/>
        </w:rPr>
        <w:t xml:space="preserve"> </w:t>
      </w:r>
      <w:r w:rsidRPr="009B504F">
        <w:rPr>
          <w:rFonts w:ascii="Times New Roman" w:hAnsi="Times New Roman"/>
          <w:sz w:val="26"/>
          <w:szCs w:val="26"/>
        </w:rPr>
        <w:t>Стоимость основных средств погашается посредством амортизации.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По состоянию на 01.12.2021 воздушное судно не имеет остаточной стоимости, следовательно,</w:t>
      </w:r>
      <w:r>
        <w:rPr>
          <w:rFonts w:ascii="Times New Roman" w:hAnsi="Times New Roman"/>
          <w:sz w:val="26"/>
          <w:szCs w:val="26"/>
        </w:rPr>
        <w:t xml:space="preserve"> вся сумма ремонта,</w:t>
      </w:r>
      <w:r w:rsidRPr="009B504F">
        <w:rPr>
          <w:rFonts w:ascii="Times New Roman" w:hAnsi="Times New Roman"/>
          <w:sz w:val="26"/>
          <w:szCs w:val="26"/>
        </w:rPr>
        <w:t xml:space="preserve"> расходы </w:t>
      </w:r>
      <w:r>
        <w:rPr>
          <w:rFonts w:ascii="Times New Roman" w:hAnsi="Times New Roman"/>
          <w:sz w:val="26"/>
          <w:szCs w:val="26"/>
        </w:rPr>
        <w:t>на перегон к месту базирования,</w:t>
      </w:r>
      <w:r w:rsidRPr="009B504F">
        <w:rPr>
          <w:rFonts w:ascii="Times New Roman" w:hAnsi="Times New Roman"/>
          <w:sz w:val="26"/>
          <w:szCs w:val="26"/>
        </w:rPr>
        <w:t xml:space="preserve"> расходы на продление ресурса (ФГУП ГосНИИ ГА)</w:t>
      </w:r>
      <w:r>
        <w:rPr>
          <w:rFonts w:ascii="Times New Roman" w:hAnsi="Times New Roman"/>
          <w:sz w:val="26"/>
          <w:szCs w:val="26"/>
        </w:rPr>
        <w:t>,</w:t>
      </w:r>
      <w:r w:rsidRPr="009B504F">
        <w:rPr>
          <w:rFonts w:ascii="Times New Roman" w:hAnsi="Times New Roman"/>
          <w:sz w:val="26"/>
          <w:szCs w:val="26"/>
        </w:rPr>
        <w:t xml:space="preserve"> расходы на сертификацию (Центр сертификацию Магадан) будут считаться восстановительной стоимостью основного средства. 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lastRenderedPageBreak/>
        <w:t>Расчет восстановительной стоимости</w:t>
      </w:r>
      <w:r>
        <w:rPr>
          <w:rFonts w:ascii="Times New Roman" w:hAnsi="Times New Roman"/>
          <w:sz w:val="26"/>
          <w:szCs w:val="26"/>
        </w:rPr>
        <w:t xml:space="preserve"> (капитальных вложений):</w:t>
      </w:r>
    </w:p>
    <w:p w:rsidR="00E12697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82 973</w:t>
      </w:r>
      <w:r w:rsidRPr="009B504F">
        <w:rPr>
          <w:rFonts w:ascii="Times New Roman" w:hAnsi="Times New Roman"/>
          <w:sz w:val="26"/>
          <w:szCs w:val="26"/>
        </w:rPr>
        <w:t xml:space="preserve"> тыс. руб. + </w:t>
      </w:r>
      <w:r>
        <w:rPr>
          <w:rFonts w:ascii="Times New Roman" w:hAnsi="Times New Roman"/>
          <w:sz w:val="26"/>
          <w:szCs w:val="26"/>
        </w:rPr>
        <w:t>2910</w:t>
      </w:r>
      <w:r w:rsidRPr="009B504F">
        <w:rPr>
          <w:rFonts w:ascii="Times New Roman" w:hAnsi="Times New Roman"/>
          <w:sz w:val="26"/>
          <w:szCs w:val="26"/>
        </w:rPr>
        <w:t xml:space="preserve"> тыс. руб. + 7080 тыс. руб., + 300 тыс. руб. = </w:t>
      </w:r>
      <w:r>
        <w:rPr>
          <w:rFonts w:ascii="Times New Roman" w:hAnsi="Times New Roman"/>
          <w:sz w:val="26"/>
          <w:szCs w:val="26"/>
        </w:rPr>
        <w:t xml:space="preserve">93 263 </w:t>
      </w:r>
      <w:r w:rsidRPr="009B504F">
        <w:rPr>
          <w:rFonts w:ascii="Times New Roman" w:hAnsi="Times New Roman"/>
          <w:sz w:val="26"/>
          <w:szCs w:val="26"/>
        </w:rPr>
        <w:t>тыс. руб.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 xml:space="preserve">Согласно </w:t>
      </w:r>
      <w:r w:rsidR="00291D55" w:rsidRPr="009B504F">
        <w:rPr>
          <w:rFonts w:ascii="Times New Roman" w:hAnsi="Times New Roman"/>
          <w:sz w:val="26"/>
          <w:szCs w:val="26"/>
        </w:rPr>
        <w:t>бюллетеню,</w:t>
      </w:r>
      <w:r w:rsidRPr="009B504F">
        <w:rPr>
          <w:rFonts w:ascii="Times New Roman" w:hAnsi="Times New Roman"/>
          <w:sz w:val="26"/>
          <w:szCs w:val="26"/>
        </w:rPr>
        <w:t xml:space="preserve"> межремонтный ресурс устанавливается 5 лет.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Срок полезного использования (СПИ) - 60 месяцев</w:t>
      </w:r>
      <w:r w:rsidR="00F01BC5">
        <w:rPr>
          <w:rFonts w:ascii="Times New Roman" w:hAnsi="Times New Roman"/>
          <w:sz w:val="26"/>
          <w:szCs w:val="26"/>
        </w:rPr>
        <w:t>.</w:t>
      </w:r>
    </w:p>
    <w:p w:rsidR="00E12697" w:rsidRPr="009B504F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Ориентировочный срок перегона к месту базирования конец апреля – начало мая 2022 года.</w:t>
      </w:r>
    </w:p>
    <w:p w:rsidR="00E12697" w:rsidRDefault="00E12697" w:rsidP="00E126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B504F">
        <w:rPr>
          <w:rFonts w:ascii="Times New Roman" w:hAnsi="Times New Roman"/>
          <w:sz w:val="26"/>
          <w:szCs w:val="26"/>
        </w:rPr>
        <w:t>СПИ 2022 – 8 месяцев.</w:t>
      </w:r>
    </w:p>
    <w:p w:rsidR="00F01BC5" w:rsidRPr="00F4629A" w:rsidRDefault="00F01BC5" w:rsidP="00F01BC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01BC5" w:rsidRPr="00F4629A" w:rsidRDefault="00F01BC5" w:rsidP="00F01BC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4629A">
        <w:rPr>
          <w:rFonts w:ascii="Times New Roman" w:hAnsi="Times New Roman"/>
          <w:sz w:val="26"/>
          <w:szCs w:val="26"/>
        </w:rPr>
        <w:t>Так как на 2022 год расходы в виде амортизации по Ан-26Б-100 № 26122</w:t>
      </w:r>
      <w:bookmarkStart w:id="9" w:name="_GoBack"/>
      <w:bookmarkEnd w:id="9"/>
      <w:r w:rsidRPr="00F4629A">
        <w:rPr>
          <w:rFonts w:ascii="Times New Roman" w:hAnsi="Times New Roman"/>
          <w:sz w:val="26"/>
          <w:szCs w:val="26"/>
        </w:rPr>
        <w:t xml:space="preserve"> не включены в состав затрат (в настоящий момент методикой расчета пассажирских тарифов предусмотрен расчет ретроспективный, то есть по расходам прошлых периодов), а на последующие годы 2023 и далее будут учтены при расчете пассажирских тарифов, предлагается учесть часть расходов на амортизацию, рассчитанную на 2022 год, включить в расчет инвестиционной составляющей в пассажирском тарифе.</w:t>
      </w:r>
    </w:p>
    <w:p w:rsidR="00E25F92" w:rsidRPr="00F4629A" w:rsidRDefault="00E25F92" w:rsidP="00B57D63">
      <w:pPr>
        <w:pStyle w:val="1"/>
        <w:jc w:val="center"/>
        <w:rPr>
          <w:rFonts w:ascii="Cambria" w:eastAsia="Times New Roman" w:hAnsi="Cambria" w:cs="Times New Roman"/>
          <w:color w:val="auto"/>
          <w:szCs w:val="27"/>
        </w:rPr>
      </w:pPr>
      <w:r w:rsidRPr="00F4629A">
        <w:rPr>
          <w:rFonts w:ascii="Cambria" w:eastAsia="Times New Roman" w:hAnsi="Cambria" w:cs="Times New Roman"/>
          <w:color w:val="auto"/>
          <w:szCs w:val="27"/>
        </w:rPr>
        <w:t>Заключение</w:t>
      </w:r>
      <w:bookmarkEnd w:id="8"/>
    </w:p>
    <w:p w:rsidR="00773B51" w:rsidRPr="00F4629A" w:rsidRDefault="00773B51" w:rsidP="003E2D9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10" w:name="_Toc244069427"/>
      <w:r w:rsidRPr="00F4629A">
        <w:rPr>
          <w:rFonts w:ascii="Times New Roman" w:hAnsi="Times New Roman"/>
          <w:sz w:val="26"/>
          <w:szCs w:val="26"/>
        </w:rPr>
        <w:t>С целью обеспечения возврата заемных средств для реализации инвестиционной программы, предлагается учесть инвестиционные затраты предприятия в экономически обоснованных тарифах на пассажирские перевозки в соответствующей доле:</w:t>
      </w:r>
    </w:p>
    <w:p w:rsidR="00773B51" w:rsidRPr="00F4629A" w:rsidRDefault="00773B51" w:rsidP="003E2D95">
      <w:pPr>
        <w:tabs>
          <w:tab w:val="left" w:pos="993"/>
        </w:tabs>
        <w:ind w:left="567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F4629A">
        <w:rPr>
          <w:rFonts w:ascii="Times New Roman" w:hAnsi="Times New Roman"/>
          <w:sz w:val="26"/>
          <w:szCs w:val="26"/>
        </w:rPr>
        <w:t>- по проектам строительства ангара и приобретения топливозаправочных комплексов – с 01.0</w:t>
      </w:r>
      <w:r w:rsidR="00802147" w:rsidRPr="00F4629A">
        <w:rPr>
          <w:rFonts w:ascii="Times New Roman" w:hAnsi="Times New Roman"/>
          <w:sz w:val="26"/>
          <w:szCs w:val="26"/>
        </w:rPr>
        <w:t>5</w:t>
      </w:r>
      <w:r w:rsidRPr="00F4629A">
        <w:rPr>
          <w:rFonts w:ascii="Times New Roman" w:hAnsi="Times New Roman"/>
          <w:sz w:val="26"/>
          <w:szCs w:val="26"/>
        </w:rPr>
        <w:t>.2022;</w:t>
      </w:r>
    </w:p>
    <w:p w:rsidR="00773B51" w:rsidRPr="00F4629A" w:rsidRDefault="00773B51" w:rsidP="003E2D95">
      <w:pPr>
        <w:tabs>
          <w:tab w:val="left" w:pos="993"/>
        </w:tabs>
        <w:ind w:left="567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F4629A">
        <w:rPr>
          <w:rFonts w:ascii="Times New Roman" w:hAnsi="Times New Roman"/>
          <w:sz w:val="26"/>
          <w:szCs w:val="26"/>
        </w:rPr>
        <w:t>- по проекту приобретения вертолета Ми-8МТВ-1 – с 01.</w:t>
      </w:r>
      <w:r w:rsidR="002055B4" w:rsidRPr="00F4629A">
        <w:rPr>
          <w:rFonts w:ascii="Times New Roman" w:hAnsi="Times New Roman"/>
          <w:sz w:val="26"/>
          <w:szCs w:val="26"/>
        </w:rPr>
        <w:t>11</w:t>
      </w:r>
      <w:r w:rsidRPr="00F4629A">
        <w:rPr>
          <w:rFonts w:ascii="Times New Roman" w:hAnsi="Times New Roman"/>
          <w:sz w:val="26"/>
          <w:szCs w:val="26"/>
        </w:rPr>
        <w:t>.2022;</w:t>
      </w:r>
    </w:p>
    <w:p w:rsidR="00773B51" w:rsidRPr="00F4629A" w:rsidRDefault="00773B51" w:rsidP="003E2D95">
      <w:pPr>
        <w:tabs>
          <w:tab w:val="left" w:pos="993"/>
        </w:tabs>
        <w:ind w:left="567" w:hanging="426"/>
        <w:contextualSpacing/>
        <w:jc w:val="both"/>
        <w:rPr>
          <w:rFonts w:ascii="Times New Roman" w:hAnsi="Times New Roman"/>
          <w:sz w:val="26"/>
          <w:szCs w:val="26"/>
        </w:rPr>
      </w:pPr>
      <w:r w:rsidRPr="00F4629A">
        <w:rPr>
          <w:rFonts w:ascii="Times New Roman" w:hAnsi="Times New Roman"/>
          <w:sz w:val="26"/>
          <w:szCs w:val="26"/>
        </w:rPr>
        <w:t>- по проекту приобретения самолета L-410</w:t>
      </w:r>
      <w:r w:rsidR="00C13B29" w:rsidRPr="00F4629A">
        <w:rPr>
          <w:rFonts w:ascii="Times New Roman" w:hAnsi="Times New Roman"/>
          <w:sz w:val="26"/>
          <w:szCs w:val="26"/>
        </w:rPr>
        <w:t>-УВПЭ-20</w:t>
      </w:r>
      <w:r w:rsidRPr="00F4629A">
        <w:rPr>
          <w:rFonts w:ascii="Times New Roman" w:hAnsi="Times New Roman"/>
          <w:sz w:val="26"/>
          <w:szCs w:val="26"/>
        </w:rPr>
        <w:t xml:space="preserve"> – c 01.</w:t>
      </w:r>
      <w:r w:rsidR="002055B4" w:rsidRPr="00F4629A">
        <w:rPr>
          <w:rFonts w:ascii="Times New Roman" w:hAnsi="Times New Roman"/>
          <w:sz w:val="26"/>
          <w:szCs w:val="26"/>
        </w:rPr>
        <w:t>04</w:t>
      </w:r>
      <w:r w:rsidRPr="00F4629A">
        <w:rPr>
          <w:rFonts w:ascii="Times New Roman" w:hAnsi="Times New Roman"/>
          <w:sz w:val="26"/>
          <w:szCs w:val="26"/>
        </w:rPr>
        <w:t>.202</w:t>
      </w:r>
      <w:r w:rsidR="002055B4" w:rsidRPr="00F4629A">
        <w:rPr>
          <w:rFonts w:ascii="Times New Roman" w:hAnsi="Times New Roman"/>
          <w:sz w:val="26"/>
          <w:szCs w:val="26"/>
        </w:rPr>
        <w:t>3</w:t>
      </w:r>
      <w:r w:rsidRPr="00F4629A">
        <w:rPr>
          <w:rFonts w:ascii="Times New Roman" w:hAnsi="Times New Roman"/>
          <w:sz w:val="26"/>
          <w:szCs w:val="26"/>
        </w:rPr>
        <w:t>.</w:t>
      </w:r>
    </w:p>
    <w:p w:rsidR="00773B51" w:rsidRDefault="00773B51" w:rsidP="003E2D9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F799B" w:rsidRDefault="00AF799B" w:rsidP="003E2D9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F799B" w:rsidRPr="00F4629A" w:rsidRDefault="00AF799B" w:rsidP="003E2D9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Приложения:</w:t>
      </w:r>
    </w:p>
    <w:p w:rsidR="008C755E" w:rsidRPr="00AF799B" w:rsidRDefault="00E85A7C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 xml:space="preserve">ПРОГНОЗ ПРОИЗВОДСТВЕННОГО ПЛАНА ПО ПАРКУ ВС АО "КАП" </w:t>
      </w:r>
      <w:r w:rsidR="008C755E" w:rsidRPr="00F4629A">
        <w:rPr>
          <w:rFonts w:ascii="Times New Roman" w:hAnsi="Times New Roman"/>
          <w:sz w:val="26"/>
          <w:szCs w:val="26"/>
        </w:rPr>
        <w:t>(Приложение №1)</w:t>
      </w:r>
    </w:p>
    <w:p w:rsidR="008C755E" w:rsidRPr="00F4629A" w:rsidRDefault="00E85A7C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 xml:space="preserve">ПРОГНОЗ ФИНАНСОВО-ЭКОНОМИЧЕСКИХ ПОКАЗАТЕЛЕЙ </w:t>
      </w:r>
      <w:r w:rsidRPr="00F4629A">
        <w:rPr>
          <w:rFonts w:ascii="Times New Roman" w:hAnsi="Times New Roman"/>
          <w:sz w:val="26"/>
          <w:szCs w:val="26"/>
        </w:rPr>
        <w:t xml:space="preserve"> </w:t>
      </w:r>
      <w:r w:rsidR="008C755E" w:rsidRPr="00F4629A">
        <w:rPr>
          <w:rFonts w:ascii="Times New Roman" w:hAnsi="Times New Roman"/>
          <w:sz w:val="26"/>
          <w:szCs w:val="26"/>
        </w:rPr>
        <w:t>(Приложение №2)</w:t>
      </w:r>
    </w:p>
    <w:p w:rsidR="008C755E" w:rsidRPr="00F4629A" w:rsidRDefault="00E85A7C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>КАПИТАЛЬНЫЕ ВЛОЖЕНИЯ</w:t>
      </w:r>
      <w:r w:rsidRPr="00F4629A">
        <w:rPr>
          <w:rFonts w:ascii="Times New Roman" w:hAnsi="Times New Roman"/>
          <w:sz w:val="26"/>
          <w:szCs w:val="26"/>
        </w:rPr>
        <w:t xml:space="preserve"> </w:t>
      </w:r>
      <w:r w:rsidR="00AF799B">
        <w:rPr>
          <w:rFonts w:ascii="Times New Roman" w:hAnsi="Times New Roman"/>
          <w:sz w:val="26"/>
          <w:szCs w:val="26"/>
        </w:rPr>
        <w:t xml:space="preserve"> </w:t>
      </w:r>
      <w:r w:rsidR="008C755E" w:rsidRPr="00F4629A">
        <w:rPr>
          <w:rFonts w:ascii="Times New Roman" w:hAnsi="Times New Roman"/>
          <w:sz w:val="26"/>
          <w:szCs w:val="26"/>
        </w:rPr>
        <w:t>(Приложение №3)</w:t>
      </w:r>
    </w:p>
    <w:p w:rsidR="008C755E" w:rsidRPr="00F4629A" w:rsidRDefault="00E85A7C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 xml:space="preserve">ГРАФИК ВОЗВРАТА ПО ЛИЗИНГУ </w:t>
      </w:r>
      <w:r w:rsidRPr="00F4629A">
        <w:rPr>
          <w:rFonts w:ascii="Times New Roman" w:hAnsi="Times New Roman"/>
          <w:sz w:val="26"/>
          <w:szCs w:val="26"/>
        </w:rPr>
        <w:t xml:space="preserve"> </w:t>
      </w:r>
      <w:r w:rsidR="008C755E" w:rsidRPr="00F4629A">
        <w:rPr>
          <w:rFonts w:ascii="Times New Roman" w:hAnsi="Times New Roman"/>
          <w:sz w:val="26"/>
          <w:szCs w:val="26"/>
        </w:rPr>
        <w:t>(Приложение №4)</w:t>
      </w:r>
    </w:p>
    <w:p w:rsidR="008C755E" w:rsidRPr="00F4629A" w:rsidRDefault="00E85A7C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 xml:space="preserve">ГРАФИК ПЛАТЕЖЕЙ ПО БАНКОВСКОМУ КРЕДИТУ </w:t>
      </w:r>
      <w:r w:rsidRPr="00F4629A">
        <w:rPr>
          <w:rFonts w:ascii="Times New Roman" w:hAnsi="Times New Roman"/>
          <w:sz w:val="26"/>
          <w:szCs w:val="26"/>
        </w:rPr>
        <w:t xml:space="preserve"> </w:t>
      </w:r>
      <w:r w:rsidR="008C755E" w:rsidRPr="00F4629A">
        <w:rPr>
          <w:rFonts w:ascii="Times New Roman" w:hAnsi="Times New Roman"/>
          <w:sz w:val="26"/>
          <w:szCs w:val="26"/>
        </w:rPr>
        <w:t>(Приложение №5)</w:t>
      </w:r>
    </w:p>
    <w:p w:rsidR="004D7D43" w:rsidRDefault="00E85A7C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 xml:space="preserve">ФИНАНСИРОВАНИЕ ПРОЕКТА </w:t>
      </w:r>
      <w:r>
        <w:rPr>
          <w:rFonts w:ascii="Times New Roman" w:hAnsi="Times New Roman"/>
          <w:sz w:val="26"/>
          <w:szCs w:val="26"/>
        </w:rPr>
        <w:t xml:space="preserve"> </w:t>
      </w:r>
      <w:r w:rsidR="004D7D43">
        <w:rPr>
          <w:rFonts w:ascii="Times New Roman" w:hAnsi="Times New Roman"/>
          <w:sz w:val="26"/>
          <w:szCs w:val="26"/>
        </w:rPr>
        <w:t>(Приложение №6)</w:t>
      </w:r>
    </w:p>
    <w:p w:rsidR="00AF799B" w:rsidRDefault="00E85A7C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>ИНВЕСТИЦИОННАЯ СОСТАВЛЯЮЩАЯ</w:t>
      </w:r>
      <w:r w:rsidR="00AF799B" w:rsidRPr="00AF799B">
        <w:rPr>
          <w:rFonts w:ascii="Times New Roman" w:hAnsi="Times New Roman"/>
          <w:sz w:val="26"/>
          <w:szCs w:val="26"/>
        </w:rPr>
        <w:t xml:space="preserve"> </w:t>
      </w:r>
      <w:r w:rsidR="00AF799B">
        <w:rPr>
          <w:rFonts w:ascii="Times New Roman" w:hAnsi="Times New Roman"/>
          <w:sz w:val="26"/>
          <w:szCs w:val="26"/>
        </w:rPr>
        <w:t>(Приложение №7)</w:t>
      </w:r>
    </w:p>
    <w:p w:rsidR="00AF799B" w:rsidRDefault="00AF799B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 xml:space="preserve">ПРОГНОЗ ВЫРУЧКИ ОТ ОСНОВНЫХ ВИДОВ ДЕЯТЕЛЬНОСТИ* </w:t>
      </w:r>
      <w:r>
        <w:rPr>
          <w:rFonts w:ascii="Times New Roman" w:hAnsi="Times New Roman"/>
          <w:sz w:val="26"/>
          <w:szCs w:val="26"/>
        </w:rPr>
        <w:t>(Приложение №8)</w:t>
      </w:r>
    </w:p>
    <w:p w:rsidR="00AF799B" w:rsidRDefault="00AF799B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AF799B">
        <w:rPr>
          <w:rFonts w:ascii="Times New Roman" w:hAnsi="Times New Roman"/>
          <w:sz w:val="26"/>
          <w:szCs w:val="26"/>
        </w:rPr>
        <w:t xml:space="preserve">ПЛАН БЮДЖЕТА ДВИЖЕНИЯ ДЕНЕЖНЫХ СРЕДСТВ </w:t>
      </w:r>
      <w:r>
        <w:rPr>
          <w:rFonts w:ascii="Times New Roman" w:hAnsi="Times New Roman"/>
          <w:sz w:val="26"/>
          <w:szCs w:val="26"/>
        </w:rPr>
        <w:t>(Приложение №9)</w:t>
      </w:r>
    </w:p>
    <w:p w:rsidR="00AF799B" w:rsidRPr="00AF799B" w:rsidRDefault="00AF799B" w:rsidP="00AF799B">
      <w:pPr>
        <w:tabs>
          <w:tab w:val="left" w:pos="993"/>
        </w:tabs>
        <w:ind w:left="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8CA" w:rsidRDefault="00AC58CA" w:rsidP="003E2D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8CA" w:rsidRPr="003E2D95" w:rsidRDefault="00AC58CA" w:rsidP="003E2D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Генеральный директор АО «КАП»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А.В. Храбров</w:t>
      </w:r>
    </w:p>
    <w:p w:rsidR="008C755E" w:rsidRPr="003E2D95" w:rsidRDefault="008C755E" w:rsidP="003E2D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10"/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828"/>
        <w:gridCol w:w="3134"/>
      </w:tblGrid>
      <w:tr w:rsidR="003C18B7" w:rsidRPr="00E33D2D" w:rsidTr="00A961E5">
        <w:tc>
          <w:tcPr>
            <w:tcW w:w="3545" w:type="dxa"/>
            <w:shd w:val="clear" w:color="auto" w:fill="auto"/>
          </w:tcPr>
          <w:p w:rsidR="003C18B7" w:rsidRPr="00E33D2D" w:rsidRDefault="003C18B7" w:rsidP="00A961E5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3C18B7" w:rsidRPr="00105577" w:rsidRDefault="003C18B7" w:rsidP="00A961E5">
            <w:pPr>
              <w:jc w:val="both"/>
              <w:rPr>
                <w:rFonts w:eastAsia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C18B7" w:rsidRPr="00E33D2D" w:rsidRDefault="003C18B7" w:rsidP="00A961E5">
            <w:pPr>
              <w:jc w:val="right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446D6" w:rsidRDefault="004446D6" w:rsidP="008C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EF3" w:rsidRPr="008C755E" w:rsidRDefault="00B06EF3" w:rsidP="008C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06EF3" w:rsidRPr="008C755E" w:rsidSect="00495602">
          <w:pgSz w:w="11906" w:h="16838"/>
          <w:pgMar w:top="426" w:right="566" w:bottom="993" w:left="1134" w:header="708" w:footer="708" w:gutter="0"/>
          <w:cols w:space="708"/>
          <w:docGrid w:linePitch="360"/>
        </w:sectPr>
      </w:pPr>
    </w:p>
    <w:p w:rsidR="002B2783" w:rsidRDefault="004446D6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56C35" w:rsidRPr="000847DE" w:rsidRDefault="000847DE" w:rsidP="00F56C35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0847D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ПРОГНОЗ ПРОИЗВОДСТВЕННОГО ПЛАНА ПО ПАРКУ ВС АО "КАП"</w:t>
      </w:r>
    </w:p>
    <w:p w:rsidR="00F71CDA" w:rsidRDefault="00F71CDA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tbl>
      <w:tblPr>
        <w:tblpPr w:leftFromText="180" w:rightFromText="180" w:vertAnchor="text" w:tblpY="1"/>
        <w:tblOverlap w:val="never"/>
        <w:tblW w:w="15920" w:type="dxa"/>
        <w:tblLook w:val="04A0" w:firstRow="1" w:lastRow="0" w:firstColumn="1" w:lastColumn="0" w:noHBand="0" w:noVBand="1"/>
      </w:tblPr>
      <w:tblGrid>
        <w:gridCol w:w="640"/>
        <w:gridCol w:w="3180"/>
        <w:gridCol w:w="620"/>
        <w:gridCol w:w="620"/>
        <w:gridCol w:w="620"/>
        <w:gridCol w:w="620"/>
        <w:gridCol w:w="620"/>
        <w:gridCol w:w="720"/>
        <w:gridCol w:w="720"/>
        <w:gridCol w:w="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055B4" w:rsidRPr="002055B4" w:rsidTr="002055B4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</w:tr>
      <w:tr w:rsidR="002055B4" w:rsidRPr="002055B4" w:rsidTr="002055B4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МИ-8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1647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1808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1629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1878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1 800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1 600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1 200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990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990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990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990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990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5,5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3,8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3,6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4,1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4,5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68%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329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329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316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330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419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485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МИ-МТВ-1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813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763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660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863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1 100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1 700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2 070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2 250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1,90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2,00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2,00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2,00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1,77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1,82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1,75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1,92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4,3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85%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450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419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449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531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529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1,5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вертолеты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2460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2571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2289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2741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2 900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3 270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3 570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3 570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3 570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3 570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3 570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3 240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3 240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3 240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3 240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3 240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6,9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8,0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5,6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5,4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5,9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6,4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6,3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79%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357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286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365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405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467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515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</w:tr>
      <w:tr w:rsidR="002055B4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</w:tr>
    </w:tbl>
    <w:p w:rsidR="0074166C" w:rsidRDefault="0074166C"/>
    <w:p w:rsidR="0074166C" w:rsidRDefault="0074166C"/>
    <w:p w:rsidR="0074166C" w:rsidRDefault="0074166C"/>
    <w:p w:rsidR="0074166C" w:rsidRDefault="0074166C" w:rsidP="0074166C">
      <w:pPr>
        <w:ind w:firstLine="567"/>
        <w:contextualSpacing/>
        <w:jc w:val="right"/>
      </w:pPr>
    </w:p>
    <w:tbl>
      <w:tblPr>
        <w:tblpPr w:leftFromText="180" w:rightFromText="180" w:vertAnchor="text" w:tblpY="1"/>
        <w:tblOverlap w:val="never"/>
        <w:tblW w:w="15920" w:type="dxa"/>
        <w:tblLook w:val="04A0" w:firstRow="1" w:lastRow="0" w:firstColumn="1" w:lastColumn="0" w:noHBand="0" w:noVBand="1"/>
      </w:tblPr>
      <w:tblGrid>
        <w:gridCol w:w="640"/>
        <w:gridCol w:w="3180"/>
        <w:gridCol w:w="620"/>
        <w:gridCol w:w="620"/>
        <w:gridCol w:w="620"/>
        <w:gridCol w:w="620"/>
        <w:gridCol w:w="620"/>
        <w:gridCol w:w="720"/>
        <w:gridCol w:w="720"/>
        <w:gridCol w:w="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055B4" w:rsidRPr="002055B4" w:rsidTr="002055B4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</w:tr>
      <w:tr w:rsidR="002055B4" w:rsidRPr="002055B4" w:rsidTr="002055B4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Ан-26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2 386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2 594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1 952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1 944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2 399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2 560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2 560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2 560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2 880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3,2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597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576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640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640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720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865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900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Ан-28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311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434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566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0,85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566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434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579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533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533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Як-40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1 025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1 175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1 198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1 967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2 100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2 100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2 100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2 100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2 100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0%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700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582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984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1,9 </w:t>
            </w:r>
          </w:p>
        </w:tc>
      </w:tr>
      <w:tr w:rsidR="002055B4" w:rsidRPr="002055B4" w:rsidTr="0074166C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B4" w:rsidRPr="002055B4" w:rsidRDefault="002055B4" w:rsidP="00205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4166C" w:rsidRDefault="0074166C">
      <w:pPr>
        <w:rPr>
          <w:rFonts w:ascii="Times New Roman" w:hAnsi="Times New Roman"/>
          <w:szCs w:val="26"/>
        </w:rPr>
      </w:pPr>
    </w:p>
    <w:p w:rsidR="0074166C" w:rsidRDefault="0074166C">
      <w:pPr>
        <w:rPr>
          <w:rFonts w:ascii="Times New Roman" w:hAnsi="Times New Roman"/>
          <w:szCs w:val="26"/>
        </w:rPr>
      </w:pPr>
    </w:p>
    <w:p w:rsidR="0074166C" w:rsidRDefault="0074166C">
      <w:pPr>
        <w:rPr>
          <w:rFonts w:ascii="Times New Roman" w:hAnsi="Times New Roman"/>
          <w:szCs w:val="26"/>
        </w:rPr>
      </w:pPr>
    </w:p>
    <w:p w:rsidR="0074166C" w:rsidRDefault="0074166C">
      <w:pPr>
        <w:rPr>
          <w:rFonts w:ascii="Times New Roman" w:hAnsi="Times New Roman"/>
          <w:szCs w:val="26"/>
        </w:rPr>
      </w:pPr>
    </w:p>
    <w:p w:rsidR="0074166C" w:rsidRDefault="0074166C" w:rsidP="0074166C">
      <w:pPr>
        <w:jc w:val="right"/>
      </w:pPr>
    </w:p>
    <w:tbl>
      <w:tblPr>
        <w:tblpPr w:leftFromText="180" w:rightFromText="180" w:vertAnchor="text" w:tblpY="1"/>
        <w:tblOverlap w:val="never"/>
        <w:tblW w:w="15920" w:type="dxa"/>
        <w:tblLook w:val="04A0" w:firstRow="1" w:lastRow="0" w:firstColumn="1" w:lastColumn="0" w:noHBand="0" w:noVBand="1"/>
      </w:tblPr>
      <w:tblGrid>
        <w:gridCol w:w="3820"/>
        <w:gridCol w:w="620"/>
        <w:gridCol w:w="620"/>
        <w:gridCol w:w="620"/>
        <w:gridCol w:w="620"/>
        <w:gridCol w:w="620"/>
        <w:gridCol w:w="720"/>
        <w:gridCol w:w="720"/>
        <w:gridCol w:w="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4166C" w:rsidRPr="002055B4" w:rsidTr="0074166C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</w:tr>
      <w:tr w:rsidR="0074166C" w:rsidRPr="002055B4" w:rsidTr="0074166C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66C" w:rsidRPr="002055B4" w:rsidRDefault="0074166C" w:rsidP="00741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DBE5F1"/>
            <w:vAlign w:val="bottom"/>
            <w:hideMark/>
          </w:tcPr>
          <w:p w:rsidR="0074166C" w:rsidRPr="002055B4" w:rsidRDefault="0074166C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</w:tr>
    </w:tbl>
    <w:tbl>
      <w:tblPr>
        <w:tblW w:w="15920" w:type="dxa"/>
        <w:tblInd w:w="89" w:type="dxa"/>
        <w:tblLook w:val="04A0" w:firstRow="1" w:lastRow="0" w:firstColumn="1" w:lastColumn="0" w:noHBand="0" w:noVBand="1"/>
      </w:tblPr>
      <w:tblGrid>
        <w:gridCol w:w="640"/>
        <w:gridCol w:w="3180"/>
        <w:gridCol w:w="620"/>
        <w:gridCol w:w="620"/>
        <w:gridCol w:w="620"/>
        <w:gridCol w:w="620"/>
        <w:gridCol w:w="620"/>
        <w:gridCol w:w="720"/>
        <w:gridCol w:w="720"/>
        <w:gridCol w:w="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D65C0" w:rsidRPr="002055B4" w:rsidTr="002055B4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L-410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-УВПЭ-20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4 639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5 196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4 463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5 488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6 399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6 673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7 085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7 135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7 455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5 918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5 918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5 918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5 918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5 780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5 780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5 780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5 780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72%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357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319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568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567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595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592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592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592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592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578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578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578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578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486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717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723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738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794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794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794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794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803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803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803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803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0,9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2,2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BD65C0" w:rsidRPr="002055B4" w:rsidRDefault="00BD65C0" w:rsidP="00C1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Итого по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ближне магистральным самолетам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7 099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7 767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6 752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8 229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9 299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9 973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10 355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10 705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11 025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9 488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9 488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9 488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9 158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9 020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9 020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9 020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9 020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19,9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22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13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75%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357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307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501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447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585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612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587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639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643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643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652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656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656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669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669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0,8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BD65C0" w:rsidRPr="002055B4" w:rsidRDefault="00BD65C0" w:rsidP="00741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ИТОГО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 парку </w:t>
            </w: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- налет часов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7 099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7 767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6 752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8 229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9 299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9 973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10 355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10 705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11 025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9 488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9 488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9 488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9 158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9 020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9 020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9 020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9 020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кол-во с-ов среднесписочных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19,9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21,0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22,0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21,5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 xml:space="preserve">   - в т.ч. исправных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15,1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14,4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15,1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14,1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13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исправность: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76%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68%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83%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>75%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спис.с-т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357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307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499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501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Год.налет на исправ.с-т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447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585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612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587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639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643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643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652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656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656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669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669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спис.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0,8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1,4 </w:t>
            </w:r>
          </w:p>
        </w:tc>
      </w:tr>
      <w:tr w:rsidR="00BD65C0" w:rsidRPr="002055B4" w:rsidTr="002055B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2055B4" w:rsidRDefault="00BD65C0" w:rsidP="002055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55B4">
              <w:rPr>
                <w:rFonts w:ascii="Arial" w:eastAsia="Times New Roman" w:hAnsi="Arial" w:cs="Arial"/>
                <w:sz w:val="16"/>
                <w:szCs w:val="16"/>
              </w:rPr>
              <w:t>среднесуточный налет на исправ. 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1,8 </w:t>
            </w:r>
          </w:p>
        </w:tc>
      </w:tr>
    </w:tbl>
    <w:p w:rsidR="002055B4" w:rsidRDefault="002055B4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2055B4" w:rsidRDefault="002055B4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2055B4" w:rsidRDefault="002055B4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2055B4" w:rsidRDefault="002055B4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2055B4" w:rsidRDefault="002055B4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2055B4" w:rsidRDefault="002055B4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2055B4" w:rsidRDefault="002055B4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2055B4" w:rsidRPr="00F71CDA" w:rsidRDefault="002055B4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927466" w:rsidRDefault="00927466" w:rsidP="0092746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</w:p>
    <w:p w:rsidR="004446D6" w:rsidRPr="000847DE" w:rsidRDefault="000847DE" w:rsidP="00927466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0847D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ПРОГНОЗ ФИНАНСОВО-ЭКОНОМИЧЕСКИХ ПОКАЗАТЕЛЕЙ</w:t>
      </w:r>
    </w:p>
    <w:p w:rsidR="00F71CDA" w:rsidRPr="005C74F5" w:rsidRDefault="00F71CDA" w:rsidP="00F71CDA">
      <w:pPr>
        <w:ind w:firstLine="567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856"/>
        <w:gridCol w:w="858"/>
        <w:gridCol w:w="858"/>
        <w:gridCol w:w="858"/>
        <w:gridCol w:w="858"/>
        <w:gridCol w:w="858"/>
        <w:gridCol w:w="858"/>
        <w:gridCol w:w="858"/>
        <w:gridCol w:w="855"/>
        <w:gridCol w:w="858"/>
        <w:gridCol w:w="858"/>
        <w:gridCol w:w="858"/>
        <w:gridCol w:w="858"/>
        <w:gridCol w:w="858"/>
        <w:gridCol w:w="858"/>
        <w:gridCol w:w="858"/>
        <w:gridCol w:w="842"/>
      </w:tblGrid>
      <w:tr w:rsidR="005C74F5" w:rsidRPr="00927466" w:rsidTr="0074166C">
        <w:trPr>
          <w:trHeight w:val="30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927466" w:rsidRDefault="00927466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</w:tr>
      <w:tr w:rsidR="005C74F5" w:rsidRPr="00927466" w:rsidTr="0074166C">
        <w:trPr>
          <w:trHeight w:val="300"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4F5" w:rsidRPr="00927466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927466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927466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927466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927466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927466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C74F5" w:rsidRPr="005C74F5" w:rsidRDefault="005C74F5" w:rsidP="005C7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</w:tr>
      <w:tr w:rsidR="005C74F5" w:rsidRPr="005C74F5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27466" w:rsidRPr="005C74F5" w:rsidRDefault="00927466" w:rsidP="0092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</w:tr>
      <w:tr w:rsidR="007D225C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7D225C" w:rsidRPr="00A32745" w:rsidRDefault="007D225C" w:rsidP="006025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Доходы и расходы по обычным видам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BD65C0" w:rsidRDefault="007D225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5C" w:rsidRPr="00A32745" w:rsidRDefault="007D225C" w:rsidP="002A6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65C0" w:rsidRPr="00927466" w:rsidTr="0074166C">
        <w:trPr>
          <w:trHeight w:val="465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A32745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Выручка (нетто) от реализации товаров, продукции, работ, услуг (за минусом НДС, акцизов и аналогичных обязательств)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1 703 787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2 094 743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1 833 443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2 333 265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2 546 009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2 886 722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3 172 817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3 359 270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3 229 284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3 368 611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3 407 167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3 505 053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3 573 016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3 668 955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3 758 841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3 674 050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3 585 362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Себестоимость проданных товаров, продукции, работ, услуг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1 631 585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1 960 905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1 742 549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2 170 126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2 431 555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2 770 281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3 058 645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3 244 348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3 112 605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3 250 865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3 287 566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3 383 872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3 449 152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3 543 064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3 631 348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3 543 436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3 451 210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Коммерческие расходы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Управленческие расходы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85 076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73 779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70 284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96 111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109 809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111 225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112 697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114 228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115 821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117 477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119 200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120 992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122 855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124 792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126 808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128 903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131 083</w:t>
            </w:r>
          </w:p>
        </w:tc>
      </w:tr>
      <w:tr w:rsidR="00BD65C0" w:rsidRPr="00927466" w:rsidTr="0074166C">
        <w:trPr>
          <w:trHeight w:val="541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A32745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Общая сумма расходов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1 716 661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2 034 684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1 812 833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2 266 237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2 541 364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2 881 505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3 171 342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3 358 576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3 228 426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3 368 343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3 406 766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3 504 864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3 572 006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3 667 857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3 758 156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3 672 339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3 582 293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A32745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-12 874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60 059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20 610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67 028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4 645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5 216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1 475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1 009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1 098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1 711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3 069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BD65C0" w:rsidRPr="00A32745" w:rsidRDefault="00BD65C0" w:rsidP="006025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Прочие доходы и расходы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Проценты к получению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918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Проценты к уплате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7 945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4 657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74166C">
        <w:trPr>
          <w:trHeight w:val="30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Прочие доходы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58 734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29 534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38 380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148 337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4 524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4 889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4 889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F71CDA" w:rsidRDefault="00F71CDA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F71CDA" w:rsidRDefault="00F71CDA" w:rsidP="00F71CDA">
      <w:pPr>
        <w:ind w:firstLine="567"/>
        <w:contextualSpacing/>
        <w:jc w:val="right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840"/>
        <w:gridCol w:w="840"/>
        <w:gridCol w:w="840"/>
        <w:gridCol w:w="840"/>
        <w:gridCol w:w="840"/>
        <w:gridCol w:w="840"/>
        <w:gridCol w:w="840"/>
        <w:gridCol w:w="840"/>
        <w:gridCol w:w="843"/>
        <w:gridCol w:w="840"/>
        <w:gridCol w:w="840"/>
        <w:gridCol w:w="840"/>
        <w:gridCol w:w="839"/>
        <w:gridCol w:w="839"/>
        <w:gridCol w:w="839"/>
        <w:gridCol w:w="839"/>
        <w:gridCol w:w="842"/>
      </w:tblGrid>
      <w:tr w:rsidR="00F71CDA" w:rsidRPr="00927466" w:rsidTr="00F71CDA">
        <w:trPr>
          <w:trHeight w:val="300"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</w:tr>
      <w:tr w:rsidR="00F71CDA" w:rsidRPr="00927466" w:rsidTr="00F71CDA">
        <w:trPr>
          <w:trHeight w:val="300"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927466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28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план</w:t>
            </w:r>
          </w:p>
        </w:tc>
      </w:tr>
      <w:tr w:rsidR="00F71CDA" w:rsidRPr="005C74F5" w:rsidTr="00F71CDA">
        <w:trPr>
          <w:trHeight w:val="30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1CDA" w:rsidRPr="005C74F5" w:rsidRDefault="00F71CDA" w:rsidP="00B93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5C74F5">
              <w:rPr>
                <w:rFonts w:ascii="Arial" w:eastAsia="Times New Roman" w:hAnsi="Arial" w:cs="Arial"/>
                <w:sz w:val="14"/>
                <w:szCs w:val="16"/>
              </w:rPr>
              <w:t>тыс.руб.</w:t>
            </w:r>
          </w:p>
        </w:tc>
      </w:tr>
      <w:tr w:rsidR="00BD65C0" w:rsidRPr="00927466" w:rsidTr="00CF3F0B">
        <w:trPr>
          <w:trHeight w:val="30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B93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31 713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45 276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38 718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109 016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5 256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5 000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5 000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CF3F0B">
        <w:trPr>
          <w:trHeight w:val="465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A32745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Прибыль (убыток) от внереализац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ионной деятельности и прочих операций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19 103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-19 872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41 212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-111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-111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BD65C0" w:rsidRPr="00927466" w:rsidTr="00CF3F0B">
        <w:trPr>
          <w:trHeight w:val="30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A32745" w:rsidRDefault="00BD65C0" w:rsidP="006025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6 229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40 187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20 766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108 240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4 831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5 105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1 364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1 009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1 098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1 711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3 069</w:t>
            </w:r>
          </w:p>
        </w:tc>
      </w:tr>
      <w:tr w:rsidR="00BD65C0" w:rsidRPr="00927466" w:rsidTr="00CF3F0B">
        <w:trPr>
          <w:trHeight w:val="30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A32745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Налог на прибыль и другие обязательные платежи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1 847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9 019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19 521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7 439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614</w:t>
            </w:r>
          </w:p>
        </w:tc>
      </w:tr>
      <w:tr w:rsidR="00BD65C0" w:rsidRPr="00927466" w:rsidTr="00CF3F0B">
        <w:trPr>
          <w:trHeight w:val="30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28 450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3 048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8 250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614</w:t>
            </w:r>
          </w:p>
        </w:tc>
      </w:tr>
      <w:tr w:rsidR="00BD65C0" w:rsidRPr="00927466" w:rsidTr="00CF3F0B">
        <w:trPr>
          <w:trHeight w:val="30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19 431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CF3F0B">
        <w:trPr>
          <w:trHeight w:val="30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1 847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16 473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CF3F0B">
        <w:trPr>
          <w:trHeight w:val="30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C0" w:rsidRPr="00927466" w:rsidRDefault="00BD65C0" w:rsidP="00A32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7466">
              <w:rPr>
                <w:rFonts w:ascii="Arial" w:eastAsia="Times New Roman" w:hAnsi="Arial" w:cs="Arial"/>
                <w:sz w:val="16"/>
                <w:szCs w:val="16"/>
              </w:rPr>
              <w:t>Иные налоговые платежи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D65C0" w:rsidRPr="00927466" w:rsidTr="00CF3F0B">
        <w:trPr>
          <w:trHeight w:val="30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65C0" w:rsidRPr="00A32745" w:rsidRDefault="00BD65C0" w:rsidP="006025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2745">
              <w:rPr>
                <w:rFonts w:ascii="Arial" w:eastAsia="Times New Roman" w:hAnsi="Arial" w:cs="Arial"/>
                <w:sz w:val="16"/>
                <w:szCs w:val="16"/>
              </w:rPr>
              <w:t>Чистая прибыль (убыток) отчетного периода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4 382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31 168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1 245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100 801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4 348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4 084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1 091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686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878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548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1 369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D65C0">
              <w:rPr>
                <w:rFonts w:ascii="Arial" w:eastAsia="Times New Roman" w:hAnsi="Arial" w:cs="Arial"/>
                <w:sz w:val="16"/>
                <w:szCs w:val="16"/>
              </w:rPr>
              <w:t>2 455</w:t>
            </w:r>
          </w:p>
        </w:tc>
      </w:tr>
    </w:tbl>
    <w:p w:rsidR="004446D6" w:rsidRDefault="004446D6" w:rsidP="004446D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446D6" w:rsidRDefault="004446D6" w:rsidP="004446D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446D6" w:rsidRDefault="004446D6" w:rsidP="004446D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446D6" w:rsidRDefault="004446D6" w:rsidP="004446D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446D6" w:rsidRDefault="004446D6" w:rsidP="004446D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446D6" w:rsidRDefault="004446D6" w:rsidP="004446D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27466" w:rsidRDefault="00927466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927466" w:rsidRDefault="00927466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927466" w:rsidRDefault="00927466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5C74F5" w:rsidRDefault="005C74F5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5C74F5" w:rsidRDefault="005C74F5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5C74F5" w:rsidRDefault="005C74F5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4446D6" w:rsidRDefault="004446D6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№3</w:t>
      </w:r>
    </w:p>
    <w:p w:rsidR="00927466" w:rsidRDefault="00BD65C0" w:rsidP="005C74F5">
      <w:pPr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65C0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КАПИТАЛЬНЫЕ ВЛОЖЕНИЯ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3948"/>
        <w:gridCol w:w="553"/>
        <w:gridCol w:w="946"/>
        <w:gridCol w:w="810"/>
        <w:gridCol w:w="947"/>
        <w:gridCol w:w="947"/>
        <w:gridCol w:w="679"/>
        <w:gridCol w:w="718"/>
        <w:gridCol w:w="718"/>
        <w:gridCol w:w="718"/>
        <w:gridCol w:w="718"/>
        <w:gridCol w:w="718"/>
        <w:gridCol w:w="718"/>
        <w:gridCol w:w="718"/>
        <w:gridCol w:w="718"/>
        <w:gridCol w:w="715"/>
      </w:tblGrid>
      <w:tr w:rsidR="00BD65C0" w:rsidRPr="00BD65C0" w:rsidTr="00527FEB">
        <w:trPr>
          <w:trHeight w:val="300"/>
        </w:trPr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7FEB" w:rsidRPr="00BD65C0" w:rsidTr="00527FEB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Кол-во</w:t>
            </w:r>
          </w:p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Всего, тыс. руб. с НДС</w:t>
            </w:r>
          </w:p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27FEB" w:rsidRPr="00BD65C0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Шаг прогноза</w:t>
            </w:r>
          </w:p>
        </w:tc>
      </w:tr>
      <w:tr w:rsidR="00527FEB" w:rsidRPr="00BD65C0" w:rsidTr="00527FE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7FEB" w:rsidRPr="00BD65C0" w:rsidTr="00527FE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Период прогноза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BD65C0" w:rsidTr="00527FEB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BD65C0" w:rsidRDefault="00527FEB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Модернизация и обновление  вертолетного  парка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1 497 190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475 500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497 900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523 790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Ми-8 МТВ1 №1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475 500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475 500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Ми-8 МТВ1 №2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497 900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497 900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Ми-8 МТВ1 №3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523 790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523 790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Модернизация и обновление  самолетного  парка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1 175 000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575 000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ВС L-410УВПЭ-20 №4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575 000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575 000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ВС L-410УВПЭ-20 №5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Приобретение топливозаправочных комплексов (ТЗК)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39 724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20 284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19 440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65C0" w:rsidRPr="00BD65C0" w:rsidTr="00527FEB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Приобретение ТЗК для обеспечения заправки в аэропорту Усть-Хайрюзово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10 172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10 172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Приобретение ТЗК для обеспечения заправки в аэропорту Никольское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10 112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10 112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Приобретение ТЗК для обеспечения заправки в аэропорту Соболево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9 648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9 648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Приобретение ТЗК для обеспечения заправки в аэропорту Озерная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9 792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9 792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Строительства ангара для технического обслуживания воздушных судов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195 000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145 000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Ангар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ед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195 000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145 000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Поддержание летной годности ВС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93 263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93 263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Капитальный ремонт ВС Ан-26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93 263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93 263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527FEB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3 000 177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639 047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1 237 340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1 123 790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D65C0" w:rsidRDefault="00BD65C0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527FEB" w:rsidRDefault="00527FEB" w:rsidP="00527FEB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527FEB" w:rsidRDefault="00527FEB" w:rsidP="00527FEB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527FEB" w:rsidRDefault="00527FEB" w:rsidP="00527FEB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BD65C0" w:rsidRDefault="00527FEB" w:rsidP="00527FEB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527FEB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ГРАФИК ВОЗВРАТА ПО ЛИЗИНГУ</w:t>
      </w:r>
    </w:p>
    <w:p w:rsidR="00527FEB" w:rsidRDefault="00527FEB" w:rsidP="00527FEB">
      <w:pPr>
        <w:ind w:firstLine="567"/>
        <w:contextualSpacing/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"/>
        <w:gridCol w:w="3743"/>
        <w:gridCol w:w="909"/>
        <w:gridCol w:w="892"/>
        <w:gridCol w:w="68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681"/>
      </w:tblGrid>
      <w:tr w:rsidR="00527FEB" w:rsidRPr="00527FEB" w:rsidTr="00527FEB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Шаг прогноза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Период прогноза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Возврат по Ми-8 МТВ1 №1,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791 175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14 616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87 058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65 047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Возврат по Ми-8 МТВ1 №2,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828 380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53 571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82 281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34 284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Возврат по Ми-8 МТВ1 №3,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956 565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56 357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87 057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96 612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96 612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96 612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96 612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96 612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96 612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96 612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96 612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40 255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Возврат по ВС L-410УВПЭ-20 №4,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986 309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73 973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98 631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24 658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Возврат по ВС L-410УВПЭ-20 №5,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1 107 650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73 843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110 765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36 922</w:t>
            </w:r>
          </w:p>
        </w:tc>
      </w:tr>
      <w:tr w:rsidR="00527FEB" w:rsidRPr="00527FEB" w:rsidTr="00527FEB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Итого возврат, в том числе: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4 670 078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14 616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214 602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389 168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456 790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453 336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266 318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77 177</w:t>
            </w:r>
          </w:p>
        </w:tc>
      </w:tr>
    </w:tbl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527FEB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27FEB" w:rsidRDefault="00527FEB" w:rsidP="00527FEB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№5</w:t>
      </w:r>
    </w:p>
    <w:p w:rsidR="00527FEB" w:rsidRDefault="00527FEB" w:rsidP="00527FEB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527FEB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ГРАФИК ПЛАТЕЖЕЙ ПО БАНКОВСКОМУ КРЕДИТУ</w:t>
      </w:r>
    </w:p>
    <w:p w:rsidR="00527FEB" w:rsidRPr="00527FEB" w:rsidRDefault="00527FEB" w:rsidP="00527FEB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3801"/>
        <w:gridCol w:w="964"/>
        <w:gridCol w:w="810"/>
        <w:gridCol w:w="762"/>
        <w:gridCol w:w="759"/>
        <w:gridCol w:w="724"/>
        <w:gridCol w:w="746"/>
        <w:gridCol w:w="746"/>
        <w:gridCol w:w="746"/>
        <w:gridCol w:w="750"/>
        <w:gridCol w:w="750"/>
        <w:gridCol w:w="750"/>
        <w:gridCol w:w="750"/>
        <w:gridCol w:w="750"/>
        <w:gridCol w:w="750"/>
        <w:gridCol w:w="731"/>
      </w:tblGrid>
      <w:tr w:rsidR="0005602D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527FEB" w:rsidRDefault="0005602D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527FEB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5602D" w:rsidRPr="00527FEB" w:rsidRDefault="0005602D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5602D" w:rsidRPr="00527FEB" w:rsidRDefault="0005602D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527FEB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Шаг прогноза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5602D" w:rsidRPr="00527FEB" w:rsidTr="0005602D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527FEB" w:rsidRDefault="0005602D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527FEB" w:rsidRDefault="0005602D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5602D" w:rsidRPr="00527FEB" w:rsidRDefault="0005602D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5602D" w:rsidRPr="00527FEB" w:rsidRDefault="0005602D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527FEB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Период прогноза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Платежи по кредиту №1, в том числе: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78 477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18 465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17 080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15 695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14 310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12 926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Тело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57 704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11 541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20 773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6 924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5 540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4 155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2 770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1 385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Платежи по кредиту №2, в том числе: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78 794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18 540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17 149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15 759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14 368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12 978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Тело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57 936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11 587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20 857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6 952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5 562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2 781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1 390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Платежи по кредиту №3, в том числе: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Тело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Платежи по кредиту №4, в том числе: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Тело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Итого платежи, в том числе: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157 270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37 005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34 229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31 454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28 679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25 903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Тело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115 640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23 128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23 128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23 128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23 128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23 128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EB" w:rsidRPr="00527FEB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41 630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13 877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11 101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8 326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5 551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2 775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EB" w:rsidRPr="00527FEB" w:rsidRDefault="00527FEB" w:rsidP="00527F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27FEB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5D7184" w:rsidRDefault="005D7184" w:rsidP="00FF30F3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FF30F3" w:rsidRDefault="00FF30F3" w:rsidP="00FF30F3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05602D">
        <w:rPr>
          <w:rFonts w:ascii="Times New Roman" w:hAnsi="Times New Roman"/>
          <w:sz w:val="26"/>
          <w:szCs w:val="26"/>
        </w:rPr>
        <w:t>6</w:t>
      </w:r>
    </w:p>
    <w:p w:rsidR="00BD65C0" w:rsidRPr="00BD65C0" w:rsidRDefault="00BD65C0" w:rsidP="00BD65C0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BD65C0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ФИНАНСИРОВАНИЕ ПРОЕКТА </w:t>
      </w:r>
    </w:p>
    <w:p w:rsidR="00FF30F3" w:rsidRDefault="00FF30F3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  <w:r w:rsidRPr="00F71CDA">
        <w:rPr>
          <w:rFonts w:ascii="Times New Roman" w:hAnsi="Times New Roman"/>
          <w:szCs w:val="26"/>
        </w:rPr>
        <w:t>Таб.</w:t>
      </w:r>
      <w:r>
        <w:rPr>
          <w:rFonts w:ascii="Times New Roman" w:hAnsi="Times New Roman"/>
          <w:szCs w:val="26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3313"/>
        <w:gridCol w:w="964"/>
        <w:gridCol w:w="946"/>
        <w:gridCol w:w="809"/>
        <w:gridCol w:w="946"/>
        <w:gridCol w:w="947"/>
        <w:gridCol w:w="810"/>
        <w:gridCol w:w="810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05602D" w:rsidRPr="00BD65C0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BD65C0" w:rsidRDefault="0005602D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BD65C0" w:rsidRDefault="0005602D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5602D" w:rsidRPr="00BD65C0" w:rsidRDefault="0005602D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5602D" w:rsidRPr="00BD65C0" w:rsidRDefault="0005602D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BD65C0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Шаг прогноза</w:t>
            </w:r>
          </w:p>
        </w:tc>
      </w:tr>
      <w:tr w:rsidR="00BD65C0" w:rsidRPr="0005602D" w:rsidTr="0005602D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5602D" w:rsidRPr="0005602D" w:rsidTr="0005602D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BD65C0" w:rsidRDefault="0005602D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BD65C0" w:rsidRDefault="0005602D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5602D" w:rsidRPr="00BD65C0" w:rsidRDefault="0005602D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5602D" w:rsidRPr="00BD65C0" w:rsidRDefault="0005602D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602D" w:rsidRPr="00BD65C0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Период прогноза</w:t>
            </w:r>
          </w:p>
        </w:tc>
      </w:tr>
      <w:tr w:rsidR="00BD65C0" w:rsidRPr="0005602D" w:rsidTr="0005602D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5C0" w:rsidRPr="00BD65C0" w:rsidRDefault="00BD65C0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BD65C0" w:rsidRPr="00BD65C0" w:rsidTr="0005602D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Капитальные вложения, в том числе по источникам финансирования: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3 000 177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639 047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1 237 340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1 123 790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65C0" w:rsidRPr="00BD65C0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Собственные средства (амортизация)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1 108 534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105 844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106 504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107 120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104 032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101 084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95 933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91 142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86 687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82 544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78 690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68 607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51 914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28 435</w:t>
            </w:r>
          </w:p>
        </w:tc>
      </w:tr>
      <w:tr w:rsidR="00BD65C0" w:rsidRPr="00BD65C0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Лизинг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2 672 190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475 500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1 072 900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1 123 790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5C0" w:rsidRPr="00BD65C0" w:rsidTr="0005602D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Банковский кредит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115 640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57 704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57 936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27FEB" w:rsidRDefault="00527FEB" w:rsidP="00527FEB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527FEB" w:rsidRDefault="00527FEB" w:rsidP="00527FEB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05602D">
        <w:rPr>
          <w:rFonts w:ascii="Times New Roman" w:hAnsi="Times New Roman"/>
          <w:sz w:val="26"/>
          <w:szCs w:val="26"/>
        </w:rPr>
        <w:t>7</w:t>
      </w:r>
    </w:p>
    <w:p w:rsidR="00527FEB" w:rsidRDefault="00527FEB" w:rsidP="00527FEB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FF30F3" w:rsidRPr="00527FEB" w:rsidRDefault="00527FEB" w:rsidP="00527FEB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BD65C0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ИНВЕСТИЦИОННАЯ СОСТАВЛЯЮЩАЯ</w:t>
      </w:r>
    </w:p>
    <w:p w:rsidR="00BD65C0" w:rsidRDefault="00527FEB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  <w:r w:rsidRPr="00F71CDA">
        <w:rPr>
          <w:rFonts w:ascii="Times New Roman" w:hAnsi="Times New Roman"/>
          <w:szCs w:val="26"/>
        </w:rPr>
        <w:t>Таб.</w:t>
      </w:r>
      <w:r>
        <w:rPr>
          <w:rFonts w:ascii="Times New Roman" w:hAnsi="Times New Roman"/>
          <w:szCs w:val="26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46"/>
        <w:gridCol w:w="780"/>
        <w:gridCol w:w="767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02"/>
        <w:gridCol w:w="902"/>
        <w:gridCol w:w="902"/>
        <w:gridCol w:w="902"/>
      </w:tblGrid>
      <w:tr w:rsidR="00BD65C0" w:rsidRPr="00BD65C0" w:rsidTr="0005602D">
        <w:trPr>
          <w:trHeight w:val="300"/>
        </w:trPr>
        <w:tc>
          <w:tcPr>
            <w:tcW w:w="173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Условия возврата собственных средств</w:t>
            </w:r>
          </w:p>
        </w:tc>
        <w:tc>
          <w:tcPr>
            <w:tcW w:w="245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40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№1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№2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№3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№4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№5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№6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№7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№8</w:t>
            </w:r>
          </w:p>
        </w:tc>
        <w:tc>
          <w:tcPr>
            <w:tcW w:w="261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№9</w:t>
            </w:r>
          </w:p>
        </w:tc>
        <w:tc>
          <w:tcPr>
            <w:tcW w:w="283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№10</w:t>
            </w:r>
          </w:p>
        </w:tc>
        <w:tc>
          <w:tcPr>
            <w:tcW w:w="283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№11</w:t>
            </w:r>
          </w:p>
        </w:tc>
        <w:tc>
          <w:tcPr>
            <w:tcW w:w="283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№12</w:t>
            </w:r>
          </w:p>
        </w:tc>
        <w:tc>
          <w:tcPr>
            <w:tcW w:w="283" w:type="pct"/>
            <w:shd w:val="clear" w:color="000000" w:fill="95B3D7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Транш №13</w:t>
            </w:r>
          </w:p>
        </w:tc>
      </w:tr>
      <w:tr w:rsidR="00BD65C0" w:rsidRPr="00BD65C0" w:rsidTr="0005602D">
        <w:trPr>
          <w:trHeight w:val="3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Сумма собственных средств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1 108 534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105 844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106 504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107 120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104 032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101 084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95 933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91 142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86 687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82 544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78 690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68 607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51 914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28 435</w:t>
            </w:r>
          </w:p>
        </w:tc>
      </w:tr>
      <w:tr w:rsidR="00BD65C0" w:rsidRPr="00BD65C0" w:rsidTr="0005602D">
        <w:trPr>
          <w:trHeight w:val="3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Сумма заемных средств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2 787 830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533 204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1 130 836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1 123 790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65C0" w:rsidRPr="00BD65C0" w:rsidTr="0005602D">
        <w:trPr>
          <w:trHeight w:val="3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Сумма возврата заемных средств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4 827 349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51 621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248 832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420 623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485 468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492 248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466 345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453 336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266 318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77 177</w:t>
            </w:r>
          </w:p>
        </w:tc>
      </w:tr>
      <w:tr w:rsidR="00527FEB" w:rsidRPr="00527FEB" w:rsidTr="0005602D">
        <w:trPr>
          <w:trHeight w:val="300"/>
        </w:trPr>
        <w:tc>
          <w:tcPr>
            <w:tcW w:w="173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Инвестиционная составляющая</w:t>
            </w:r>
          </w:p>
        </w:tc>
        <w:tc>
          <w:tcPr>
            <w:tcW w:w="245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40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142 328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313 503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381 437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391 165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370 413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375 203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379 658</w:t>
            </w:r>
          </w:p>
        </w:tc>
        <w:tc>
          <w:tcPr>
            <w:tcW w:w="261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383 801</w:t>
            </w:r>
          </w:p>
        </w:tc>
        <w:tc>
          <w:tcPr>
            <w:tcW w:w="283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387 655</w:t>
            </w:r>
          </w:p>
        </w:tc>
        <w:tc>
          <w:tcPr>
            <w:tcW w:w="283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384 729</w:t>
            </w:r>
          </w:p>
        </w:tc>
        <w:tc>
          <w:tcPr>
            <w:tcW w:w="283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214 404</w:t>
            </w:r>
          </w:p>
        </w:tc>
        <w:tc>
          <w:tcPr>
            <w:tcW w:w="283" w:type="pct"/>
            <w:shd w:val="clear" w:color="auto" w:fill="8DB3E2" w:themeFill="text2" w:themeFillTint="66"/>
            <w:noWrap/>
            <w:vAlign w:val="center"/>
            <w:hideMark/>
          </w:tcPr>
          <w:p w:rsidR="00BD65C0" w:rsidRPr="00527FEB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27F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48 742</w:t>
            </w:r>
          </w:p>
        </w:tc>
      </w:tr>
      <w:tr w:rsidR="00BD65C0" w:rsidRPr="00BD65C0" w:rsidTr="0005602D">
        <w:trPr>
          <w:trHeight w:val="3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Инвестиционная составляющая (к выручке)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6%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12%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13%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12%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12%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11%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11%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11%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11%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6%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1%</w:t>
            </w:r>
          </w:p>
        </w:tc>
      </w:tr>
      <w:tr w:rsidR="00BD65C0" w:rsidRPr="00BD65C0" w:rsidTr="0005602D">
        <w:trPr>
          <w:trHeight w:val="3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2 333 265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2 546 009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2 886 722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3 172 817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3 359 270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3 229 284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3 368 611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3 407 167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3 505 053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3 573 016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3 668 955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3 758 841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BD65C0" w:rsidRPr="00BD65C0" w:rsidRDefault="00BD65C0" w:rsidP="00BD65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D65C0">
              <w:rPr>
                <w:rFonts w:ascii="Arial Narrow" w:eastAsia="Times New Roman" w:hAnsi="Arial Narrow" w:cs="Times New Roman"/>
                <w:sz w:val="20"/>
                <w:szCs w:val="20"/>
              </w:rPr>
              <w:t>3 674 050</w:t>
            </w:r>
          </w:p>
        </w:tc>
      </w:tr>
    </w:tbl>
    <w:p w:rsidR="00FF30F3" w:rsidRDefault="00FF30F3" w:rsidP="00F71CDA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BD65C0" w:rsidRDefault="00BD65C0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446D6" w:rsidRDefault="004446D6" w:rsidP="004446D6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05602D">
        <w:rPr>
          <w:rFonts w:ascii="Times New Roman" w:hAnsi="Times New Roman"/>
          <w:sz w:val="26"/>
          <w:szCs w:val="26"/>
        </w:rPr>
        <w:t>8</w:t>
      </w:r>
    </w:p>
    <w:p w:rsidR="004446D6" w:rsidRPr="00AF799B" w:rsidRDefault="00AF799B" w:rsidP="005C74F5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AF799B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ПРОГНОЗ ВЫРУЧКИ ОТ ОСНОВНЫХ ВИДОВ ДЕЯТЕЛЬНОСТИ*</w:t>
      </w:r>
    </w:p>
    <w:p w:rsidR="00AC0741" w:rsidRDefault="00AC0741" w:rsidP="00AC0741">
      <w:pPr>
        <w:ind w:firstLine="567"/>
        <w:contextualSpacing/>
        <w:jc w:val="right"/>
        <w:rPr>
          <w:rFonts w:ascii="Times New Roman" w:hAnsi="Times New Roman"/>
          <w:szCs w:val="26"/>
        </w:rPr>
      </w:pPr>
      <w:r w:rsidRPr="00F71CDA">
        <w:rPr>
          <w:rFonts w:ascii="Times New Roman" w:hAnsi="Times New Roman"/>
          <w:szCs w:val="26"/>
        </w:rPr>
        <w:t>Таб.</w:t>
      </w:r>
      <w:r w:rsidR="00527FEB">
        <w:rPr>
          <w:rFonts w:ascii="Times New Roman" w:hAnsi="Times New Roman"/>
          <w:szCs w:val="26"/>
        </w:rPr>
        <w:t>6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53"/>
        <w:gridCol w:w="813"/>
        <w:gridCol w:w="764"/>
        <w:gridCol w:w="767"/>
        <w:gridCol w:w="767"/>
        <w:gridCol w:w="767"/>
        <w:gridCol w:w="32"/>
        <w:gridCol w:w="735"/>
        <w:gridCol w:w="767"/>
        <w:gridCol w:w="767"/>
        <w:gridCol w:w="767"/>
        <w:gridCol w:w="764"/>
        <w:gridCol w:w="767"/>
        <w:gridCol w:w="767"/>
        <w:gridCol w:w="767"/>
        <w:gridCol w:w="767"/>
        <w:gridCol w:w="767"/>
        <w:gridCol w:w="767"/>
        <w:gridCol w:w="767"/>
        <w:gridCol w:w="757"/>
      </w:tblGrid>
      <w:tr w:rsidR="0005602D" w:rsidRPr="0005602D" w:rsidTr="0005602D">
        <w:trPr>
          <w:trHeight w:val="300"/>
        </w:trPr>
        <w:tc>
          <w:tcPr>
            <w:tcW w:w="175" w:type="pct"/>
            <w:vMerge w:val="restar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№ п/п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vMerge w:val="restar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Показатель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vMerge w:val="restar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Ед. изм.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3" w:type="pct"/>
            <w:gridSpan w:val="14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Шаг прогноза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gridSpan w:val="5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фактические показатели</w:t>
            </w:r>
          </w:p>
        </w:tc>
        <w:tc>
          <w:tcPr>
            <w:tcW w:w="3133" w:type="pct"/>
            <w:gridSpan w:val="13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Период прогноза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2" w:type="pct"/>
            <w:gridSpan w:val="2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1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39" w:type="pct"/>
            <w:shd w:val="clear" w:color="000000" w:fill="DCE6F1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05602D" w:rsidRPr="0005602D" w:rsidTr="0005602D">
        <w:trPr>
          <w:trHeight w:val="510"/>
        </w:trPr>
        <w:tc>
          <w:tcPr>
            <w:tcW w:w="175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Доходы от  авиаперевозок и выполненных услуг - всего, в т.ч.:</w:t>
            </w:r>
          </w:p>
        </w:tc>
        <w:tc>
          <w:tcPr>
            <w:tcW w:w="257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1 703 787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2 094 743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1 833 443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2 333 265    </w:t>
            </w:r>
          </w:p>
        </w:tc>
        <w:tc>
          <w:tcPr>
            <w:tcW w:w="242" w:type="pct"/>
            <w:gridSpan w:val="2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2 546 009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2 886 722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3 172 817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3 359 270    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3 229 284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3 368 611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3 407 167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3 505 053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3 573 016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3 668 955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3 758 841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3 674 050    </w:t>
            </w:r>
          </w:p>
        </w:tc>
        <w:tc>
          <w:tcPr>
            <w:tcW w:w="239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3 585 362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9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Пассажирские-всего, в т.ч. </w:t>
            </w:r>
          </w:p>
        </w:tc>
        <w:tc>
          <w:tcPr>
            <w:tcW w:w="257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1 029 389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1 139 823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999 435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1 206 599    </w:t>
            </w:r>
          </w:p>
        </w:tc>
        <w:tc>
          <w:tcPr>
            <w:tcW w:w="242" w:type="pct"/>
            <w:gridSpan w:val="2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1 263 215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1 060 340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1 199 039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1 268 148    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1 253 710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1 313 743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1 341 508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1 383 280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1 415 786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1 458 260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1 503 384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1 466 577    </w:t>
            </w:r>
          </w:p>
        </w:tc>
        <w:tc>
          <w:tcPr>
            <w:tcW w:w="239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1 415 247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регулярные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525 990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601 407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422 221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574 326    </w:t>
            </w:r>
          </w:p>
        </w:tc>
        <w:tc>
          <w:tcPr>
            <w:tcW w:w="242" w:type="pct"/>
            <w:gridSpan w:val="2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597 299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388 244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403 774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411 850   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378 902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395 194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403 098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415 191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423 495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436 200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449 286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433 561   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418 386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чартерные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157 490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184 416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177 952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214 661    </w:t>
            </w:r>
          </w:p>
        </w:tc>
        <w:tc>
          <w:tcPr>
            <w:tcW w:w="242" w:type="pct"/>
            <w:gridSpan w:val="2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223 247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225 000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258 750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276 863   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283 784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297 973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305 423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316 112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324 015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333 736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343 748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336 873   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325 082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сан.рейсы, авиа.работы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345 909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354 000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399 262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417 612    </w:t>
            </w:r>
          </w:p>
        </w:tc>
        <w:tc>
          <w:tcPr>
            <w:tcW w:w="242" w:type="pct"/>
            <w:gridSpan w:val="2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442 669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447 095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536 514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579 436   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591 024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620 576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632 987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651 977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668 276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688 324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710 351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696 144   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671 779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9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Грузовые-всего, в т.ч.</w:t>
            </w:r>
          </w:p>
        </w:tc>
        <w:tc>
          <w:tcPr>
            <w:tcW w:w="257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33 830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45 634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41 609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44 973    </w:t>
            </w:r>
          </w:p>
        </w:tc>
        <w:tc>
          <w:tcPr>
            <w:tcW w:w="242" w:type="pct"/>
            <w:gridSpan w:val="2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41 258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47 356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49 251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50 236    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46 217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48 204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48 986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50 456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51 655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53 205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54 801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55 349    </w:t>
            </w:r>
          </w:p>
        </w:tc>
        <w:tc>
          <w:tcPr>
            <w:tcW w:w="239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51 231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регулярные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33 830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45 634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41 609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44 973    </w:t>
            </w:r>
          </w:p>
        </w:tc>
        <w:tc>
          <w:tcPr>
            <w:tcW w:w="242" w:type="pct"/>
            <w:gridSpan w:val="2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41 258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47 356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49 251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50 236    </w:t>
            </w:r>
          </w:p>
        </w:tc>
        <w:tc>
          <w:tcPr>
            <w:tcW w:w="241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46 217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48 204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48 986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50 456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51 655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53 205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54 801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55 349    </w:t>
            </w:r>
          </w:p>
        </w:tc>
        <w:tc>
          <w:tcPr>
            <w:tcW w:w="239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51 231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чартерные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9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Почтовые - всего, в т.ч.:</w:t>
            </w:r>
          </w:p>
        </w:tc>
        <w:tc>
          <w:tcPr>
            <w:tcW w:w="257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139 358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157 782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166 131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180 818    </w:t>
            </w:r>
          </w:p>
        </w:tc>
        <w:tc>
          <w:tcPr>
            <w:tcW w:w="242" w:type="pct"/>
            <w:gridSpan w:val="2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188 593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196 137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203 982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212 142    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216 385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225 040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229 541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238 722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245 884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253 260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260 858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263 467    </w:t>
            </w:r>
          </w:p>
        </w:tc>
        <w:tc>
          <w:tcPr>
            <w:tcW w:w="239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271 371    </w:t>
            </w:r>
          </w:p>
        </w:tc>
      </w:tr>
      <w:tr w:rsidR="0005602D" w:rsidRPr="0005602D" w:rsidTr="0005602D">
        <w:trPr>
          <w:trHeight w:val="255"/>
        </w:trPr>
        <w:tc>
          <w:tcPr>
            <w:tcW w:w="175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3.1.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регулярные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139 358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157 782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166 131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180 818    </w:t>
            </w:r>
          </w:p>
        </w:tc>
        <w:tc>
          <w:tcPr>
            <w:tcW w:w="242" w:type="pct"/>
            <w:gridSpan w:val="2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188 593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196 137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203 982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212 142    </w:t>
            </w:r>
          </w:p>
        </w:tc>
        <w:tc>
          <w:tcPr>
            <w:tcW w:w="241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216 385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225 040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229 541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238 722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245 884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253 260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260 858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263 467   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271 371    </w:t>
            </w:r>
          </w:p>
        </w:tc>
      </w:tr>
      <w:tr w:rsidR="0005602D" w:rsidRPr="0005602D" w:rsidTr="0005602D">
        <w:trPr>
          <w:trHeight w:val="255"/>
        </w:trPr>
        <w:tc>
          <w:tcPr>
            <w:tcW w:w="175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3.2.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чартерные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9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Субсидии от авиаперевозок - всего, в т.ч.:</w:t>
            </w:r>
          </w:p>
        </w:tc>
        <w:tc>
          <w:tcPr>
            <w:tcW w:w="257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422 449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714 212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601 501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793 850    </w:t>
            </w:r>
          </w:p>
        </w:tc>
        <w:tc>
          <w:tcPr>
            <w:tcW w:w="242" w:type="pct"/>
            <w:gridSpan w:val="2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777 973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1 190 299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1 237 911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1 262 669    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1 161 655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1 211 607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1 229 781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1 266 674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1 298 341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1 337 291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1 377 410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1 336 088    </w:t>
            </w:r>
          </w:p>
        </w:tc>
        <w:tc>
          <w:tcPr>
            <w:tcW w:w="239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1 289 324    </w:t>
            </w:r>
          </w:p>
        </w:tc>
      </w:tr>
      <w:tr w:rsidR="0005602D" w:rsidRPr="0005602D" w:rsidTr="0005602D">
        <w:trPr>
          <w:trHeight w:val="255"/>
        </w:trPr>
        <w:tc>
          <w:tcPr>
            <w:tcW w:w="175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4.1.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регулярные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422 449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714 212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601 501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793 850    </w:t>
            </w:r>
          </w:p>
        </w:tc>
        <w:tc>
          <w:tcPr>
            <w:tcW w:w="242" w:type="pct"/>
            <w:gridSpan w:val="2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777 973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1 190 299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1 237 911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1 262 669    </w:t>
            </w:r>
          </w:p>
        </w:tc>
        <w:tc>
          <w:tcPr>
            <w:tcW w:w="241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1 161 655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1 211 607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1 229 781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1 266 674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1 298 341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1 337 291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1 377 410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1 336 088   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1 289 324    </w:t>
            </w:r>
          </w:p>
        </w:tc>
      </w:tr>
      <w:tr w:rsidR="00833102" w:rsidRPr="0005602D" w:rsidTr="00833102">
        <w:trPr>
          <w:trHeight w:val="300"/>
        </w:trPr>
        <w:tc>
          <w:tcPr>
            <w:tcW w:w="175" w:type="pct"/>
            <w:vMerge w:val="restar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vMerge w:val="restar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Показатель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vMerge w:val="restar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Ед. изм.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3" w:type="pct"/>
            <w:gridSpan w:val="14"/>
            <w:shd w:val="clear" w:color="000000" w:fill="95B3D7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Шаг прогноза</w:t>
            </w:r>
          </w:p>
        </w:tc>
      </w:tr>
      <w:tr w:rsidR="00833102" w:rsidRPr="0005602D" w:rsidTr="00833102">
        <w:trPr>
          <w:trHeight w:val="300"/>
        </w:trPr>
        <w:tc>
          <w:tcPr>
            <w:tcW w:w="175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33102" w:rsidRPr="0005602D" w:rsidTr="00833102">
        <w:trPr>
          <w:trHeight w:val="300"/>
        </w:trPr>
        <w:tc>
          <w:tcPr>
            <w:tcW w:w="175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gridSpan w:val="5"/>
            <w:shd w:val="clear" w:color="000000" w:fill="95B3D7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фактические показатели</w:t>
            </w:r>
          </w:p>
        </w:tc>
        <w:tc>
          <w:tcPr>
            <w:tcW w:w="3133" w:type="pct"/>
            <w:gridSpan w:val="13"/>
            <w:shd w:val="clear" w:color="000000" w:fill="95B3D7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Период прогноза</w:t>
            </w:r>
          </w:p>
        </w:tc>
      </w:tr>
      <w:tr w:rsidR="00833102" w:rsidRPr="0005602D" w:rsidTr="00833102">
        <w:trPr>
          <w:trHeight w:val="300"/>
        </w:trPr>
        <w:tc>
          <w:tcPr>
            <w:tcW w:w="175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2" w:type="pct"/>
            <w:shd w:val="clear" w:color="000000" w:fill="95B3D7"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2" w:type="pct"/>
            <w:gridSpan w:val="2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1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42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39" w:type="pct"/>
            <w:shd w:val="clear" w:color="000000" w:fill="DCE6F1"/>
            <w:noWrap/>
            <w:vAlign w:val="center"/>
            <w:hideMark/>
          </w:tcPr>
          <w:p w:rsidR="00833102" w:rsidRPr="0005602D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05602D" w:rsidRPr="0005602D" w:rsidTr="0005602D">
        <w:trPr>
          <w:trHeight w:val="255"/>
        </w:trPr>
        <w:tc>
          <w:tcPr>
            <w:tcW w:w="175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4.2.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РВЛ регулярные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602D" w:rsidRPr="0005602D" w:rsidTr="0005602D">
        <w:trPr>
          <w:trHeight w:val="510"/>
        </w:trPr>
        <w:tc>
          <w:tcPr>
            <w:tcW w:w="175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9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Возмещаемые расходы по договору Код-Шеринга с АО "Аврора" - всего, в т.ч.:</w:t>
            </w:r>
          </w:p>
        </w:tc>
        <w:tc>
          <w:tcPr>
            <w:tcW w:w="257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81 050    </w:t>
            </w:r>
          </w:p>
        </w:tc>
        <w:tc>
          <w:tcPr>
            <w:tcW w:w="242" w:type="pct"/>
            <w:gridSpan w:val="2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248 970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364 500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453 960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527 800    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512 575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527 800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517 650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522 725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517 650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522 725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517 650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507 297    </w:t>
            </w:r>
          </w:p>
        </w:tc>
        <w:tc>
          <w:tcPr>
            <w:tcW w:w="239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512 370    </w:t>
            </w:r>
          </w:p>
        </w:tc>
      </w:tr>
      <w:tr w:rsidR="0005602D" w:rsidRPr="0005602D" w:rsidTr="0005602D">
        <w:trPr>
          <w:trHeight w:val="255"/>
        </w:trPr>
        <w:tc>
          <w:tcPr>
            <w:tcW w:w="175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5.1.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ВВЛ регулярные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81 050    </w:t>
            </w:r>
          </w:p>
        </w:tc>
        <w:tc>
          <w:tcPr>
            <w:tcW w:w="242" w:type="pct"/>
            <w:gridSpan w:val="2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248 970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364 500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453 960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527 800    </w:t>
            </w:r>
          </w:p>
        </w:tc>
        <w:tc>
          <w:tcPr>
            <w:tcW w:w="241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512 575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527 800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517 650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522 725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517 650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522 725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517 650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507 297   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512 370    </w:t>
            </w:r>
          </w:p>
        </w:tc>
      </w:tr>
      <w:tr w:rsidR="0005602D" w:rsidRPr="0005602D" w:rsidTr="0005602D">
        <w:trPr>
          <w:trHeight w:val="510"/>
        </w:trPr>
        <w:tc>
          <w:tcPr>
            <w:tcW w:w="175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9" w:type="pct"/>
            <w:shd w:val="clear" w:color="000000" w:fill="95B3D7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Выручка от продажи прочих услуг и работ - всего, в т.ч.:</w:t>
            </w:r>
          </w:p>
        </w:tc>
        <w:tc>
          <w:tcPr>
            <w:tcW w:w="257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78 761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37 292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24 767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25 975    </w:t>
            </w:r>
          </w:p>
        </w:tc>
        <w:tc>
          <w:tcPr>
            <w:tcW w:w="242" w:type="pct"/>
            <w:gridSpan w:val="2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26 000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28 090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28 675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38 277    </w:t>
            </w:r>
          </w:p>
        </w:tc>
        <w:tc>
          <w:tcPr>
            <w:tcW w:w="241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38 742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42 217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39 701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43 195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43 699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44 213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44 738    </w:t>
            </w:r>
          </w:p>
        </w:tc>
        <w:tc>
          <w:tcPr>
            <w:tcW w:w="242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45 272    </w:t>
            </w:r>
          </w:p>
        </w:tc>
        <w:tc>
          <w:tcPr>
            <w:tcW w:w="239" w:type="pct"/>
            <w:shd w:val="clear" w:color="000000" w:fill="95B3D7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45 818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02D">
              <w:rPr>
                <w:rFonts w:ascii="Calibri" w:eastAsia="Times New Roman" w:hAnsi="Calibri" w:cs="Times New Roman"/>
                <w:color w:val="000000"/>
              </w:rPr>
              <w:t>6.1.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Выручка по услугам АТБ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57 634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7 882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4 281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5 911    </w:t>
            </w:r>
          </w:p>
        </w:tc>
        <w:tc>
          <w:tcPr>
            <w:tcW w:w="242" w:type="pct"/>
            <w:gridSpan w:val="2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15 000    </w:t>
            </w:r>
          </w:p>
        </w:tc>
        <w:tc>
          <w:tcPr>
            <w:tcW w:w="241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15 000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15 000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18 000    </w:t>
            </w:r>
          </w:p>
        </w:tc>
        <w:tc>
          <w:tcPr>
            <w:tcW w:w="242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18 000    </w:t>
            </w:r>
          </w:p>
        </w:tc>
        <w:tc>
          <w:tcPr>
            <w:tcW w:w="239" w:type="pct"/>
            <w:shd w:val="clear" w:color="000000" w:fill="F2F2F2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18 000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02D">
              <w:rPr>
                <w:rFonts w:ascii="Calibri" w:eastAsia="Times New Roman" w:hAnsi="Calibri" w:cs="Times New Roman"/>
                <w:color w:val="000000"/>
              </w:rPr>
              <w:t>6.2.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Выручка от прочих услуг (агентская продажа)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13 059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14 675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8 847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13 002    </w:t>
            </w:r>
          </w:p>
        </w:tc>
        <w:tc>
          <w:tcPr>
            <w:tcW w:w="242" w:type="pct"/>
            <w:gridSpan w:val="2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13 000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14 950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15 249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15 554    </w:t>
            </w:r>
          </w:p>
        </w:tc>
        <w:tc>
          <w:tcPr>
            <w:tcW w:w="241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15 865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16 182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16 506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16 836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17 173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17 516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17 867    </w:t>
            </w:r>
          </w:p>
        </w:tc>
        <w:tc>
          <w:tcPr>
            <w:tcW w:w="242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18 224    </w:t>
            </w:r>
          </w:p>
        </w:tc>
        <w:tc>
          <w:tcPr>
            <w:tcW w:w="239" w:type="pct"/>
            <w:shd w:val="clear" w:color="000000" w:fill="F2F2F2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18 588    </w:t>
            </w:r>
          </w:p>
        </w:tc>
      </w:tr>
      <w:tr w:rsidR="0005602D" w:rsidRPr="0005602D" w:rsidTr="0005602D">
        <w:trPr>
          <w:trHeight w:val="300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02D">
              <w:rPr>
                <w:rFonts w:ascii="Calibri" w:eastAsia="Times New Roman" w:hAnsi="Calibri" w:cs="Times New Roman"/>
                <w:color w:val="000000"/>
              </w:rPr>
              <w:t>6.3.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Выручка от услуг МСЧ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5602D" w:rsidRPr="0005602D" w:rsidRDefault="0005602D" w:rsidP="000560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60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8 068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14 735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11 639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7 062    </w:t>
            </w:r>
          </w:p>
        </w:tc>
        <w:tc>
          <w:tcPr>
            <w:tcW w:w="242" w:type="pct"/>
            <w:gridSpan w:val="2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7 000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7 140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7 426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7 723   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7 877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8 035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8 195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8 359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8 526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8 697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8 871    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9 048    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05602D" w:rsidRPr="0005602D" w:rsidRDefault="0005602D" w:rsidP="00056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60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9 229    </w:t>
            </w:r>
          </w:p>
        </w:tc>
      </w:tr>
    </w:tbl>
    <w:p w:rsidR="0005602D" w:rsidRDefault="0005602D" w:rsidP="00AC0741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102" w:rsidRDefault="00833102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470F4" w:rsidRDefault="004470F4" w:rsidP="00B5410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Прогноз выручки на </w:t>
      </w:r>
      <w:r w:rsidR="002A4955">
        <w:rPr>
          <w:rFonts w:ascii="Times New Roman" w:hAnsi="Times New Roman"/>
          <w:sz w:val="26"/>
          <w:szCs w:val="26"/>
        </w:rPr>
        <w:t xml:space="preserve">плановый </w:t>
      </w:r>
      <w:r>
        <w:rPr>
          <w:rFonts w:ascii="Times New Roman" w:hAnsi="Times New Roman"/>
          <w:sz w:val="26"/>
          <w:szCs w:val="26"/>
        </w:rPr>
        <w:t>период рассчитан исходя из :</w:t>
      </w:r>
    </w:p>
    <w:p w:rsidR="005C5DBD" w:rsidRDefault="004470F4" w:rsidP="002A495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2A4955">
        <w:rPr>
          <w:rFonts w:ascii="Times New Roman" w:hAnsi="Times New Roman"/>
          <w:sz w:val="26"/>
          <w:szCs w:val="26"/>
        </w:rPr>
        <w:t>Рост доходов  от  регулярных пассажирских перевозок планируется  в среднем на 3 % в год</w:t>
      </w:r>
      <w:r w:rsidR="007945AA" w:rsidRPr="002A4955">
        <w:rPr>
          <w:rFonts w:ascii="Times New Roman" w:hAnsi="Times New Roman"/>
          <w:sz w:val="26"/>
          <w:szCs w:val="26"/>
        </w:rPr>
        <w:t xml:space="preserve">. </w:t>
      </w:r>
      <w:r w:rsidR="005C5DBD">
        <w:rPr>
          <w:rFonts w:ascii="Times New Roman" w:hAnsi="Times New Roman"/>
          <w:sz w:val="26"/>
          <w:szCs w:val="26"/>
        </w:rPr>
        <w:t>В период с 2023-2025 г. планируется повышение спроса на пассажирские перевозки, стимулированный снижением специального/субсидированного тарифа.</w:t>
      </w:r>
    </w:p>
    <w:p w:rsidR="004470F4" w:rsidRPr="005C5DBD" w:rsidRDefault="007945AA" w:rsidP="002A495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C5DBD">
        <w:rPr>
          <w:rFonts w:ascii="Times New Roman" w:hAnsi="Times New Roman"/>
          <w:sz w:val="26"/>
          <w:szCs w:val="26"/>
        </w:rPr>
        <w:t>В</w:t>
      </w:r>
      <w:r w:rsidR="004470F4" w:rsidRPr="005C5DBD">
        <w:rPr>
          <w:rFonts w:ascii="Times New Roman" w:hAnsi="Times New Roman"/>
          <w:sz w:val="26"/>
          <w:szCs w:val="26"/>
        </w:rPr>
        <w:t xml:space="preserve"> 2023 г. планируется перераспределение доли выручки от проданных авиабилетов и объемом субсидии, за счет выделения федеральной субсидии и снижения специального тарифа</w:t>
      </w:r>
      <w:r w:rsidR="0005602D">
        <w:rPr>
          <w:rFonts w:ascii="Times New Roman" w:hAnsi="Times New Roman"/>
          <w:sz w:val="26"/>
          <w:szCs w:val="26"/>
        </w:rPr>
        <w:t>.</w:t>
      </w:r>
    </w:p>
    <w:p w:rsidR="002A4955" w:rsidRDefault="00E36ED9" w:rsidP="002A495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2021 г. АО «КАП» выполняет чартерные рейсы по заказу туристических компаний. На дальнейший период планируется более активное сотрудничество с туристическим сектором экономики.</w:t>
      </w:r>
    </w:p>
    <w:p w:rsidR="00E36ED9" w:rsidRDefault="00E36ED9" w:rsidP="002A495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 выручки по оказанию услуг санавиации планируется на  уровне инфляции.</w:t>
      </w:r>
    </w:p>
    <w:p w:rsidR="00E36ED9" w:rsidRDefault="00E36ED9" w:rsidP="002A495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 грузовой выручки (в т.ч. платного багажа)  планируется соответственно росту пассажироперевозок.</w:t>
      </w:r>
    </w:p>
    <w:p w:rsidR="00E36ED9" w:rsidRDefault="00E36ED9" w:rsidP="002A495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выполнения рейсов по код-шерингу с АО «Аврора» в рамках совместной деятельности «Дальневосточной авиакомпании» планируются с </w:t>
      </w:r>
      <w:r w:rsidR="00833102">
        <w:rPr>
          <w:rFonts w:ascii="Times New Roman" w:hAnsi="Times New Roman"/>
          <w:sz w:val="26"/>
          <w:szCs w:val="26"/>
        </w:rPr>
        <w:t>увеличением программы совместной эксплуатации рейсов</w:t>
      </w:r>
      <w:r>
        <w:rPr>
          <w:rFonts w:ascii="Times New Roman" w:hAnsi="Times New Roman"/>
          <w:sz w:val="26"/>
          <w:szCs w:val="26"/>
        </w:rPr>
        <w:t>.</w:t>
      </w:r>
    </w:p>
    <w:p w:rsidR="00E36ED9" w:rsidRDefault="00285A47" w:rsidP="002A495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вводом в эксплуатацию ангара для ремонта ВС, с 2025 г. предполагается двукратное увеличение выручки от услуг по ТОиР ВС сторонних организаций.</w:t>
      </w:r>
    </w:p>
    <w:p w:rsidR="00F4629A" w:rsidRDefault="00F4629A" w:rsidP="00F4629A">
      <w:pPr>
        <w:jc w:val="both"/>
        <w:rPr>
          <w:rFonts w:ascii="Times New Roman" w:hAnsi="Times New Roman"/>
          <w:sz w:val="26"/>
          <w:szCs w:val="26"/>
        </w:rPr>
      </w:pPr>
    </w:p>
    <w:p w:rsidR="00F4629A" w:rsidRDefault="00F4629A" w:rsidP="00F4629A">
      <w:pPr>
        <w:jc w:val="both"/>
        <w:rPr>
          <w:rFonts w:ascii="Times New Roman" w:hAnsi="Times New Roman"/>
          <w:sz w:val="26"/>
          <w:szCs w:val="26"/>
        </w:rPr>
      </w:pPr>
    </w:p>
    <w:p w:rsidR="00F4629A" w:rsidRDefault="00F4629A" w:rsidP="00F4629A">
      <w:pPr>
        <w:jc w:val="both"/>
        <w:rPr>
          <w:rFonts w:ascii="Times New Roman" w:hAnsi="Times New Roman"/>
          <w:sz w:val="26"/>
          <w:szCs w:val="26"/>
        </w:rPr>
      </w:pPr>
    </w:p>
    <w:p w:rsidR="00F4629A" w:rsidRDefault="00F4629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4629A" w:rsidRDefault="00F4629A" w:rsidP="00F4629A">
      <w:pPr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AF799B">
        <w:rPr>
          <w:rFonts w:ascii="Times New Roman" w:hAnsi="Times New Roman"/>
          <w:sz w:val="26"/>
          <w:szCs w:val="26"/>
        </w:rPr>
        <w:t>9</w:t>
      </w:r>
    </w:p>
    <w:p w:rsidR="00F4629A" w:rsidRPr="00AF799B" w:rsidRDefault="00AF799B" w:rsidP="00F4629A">
      <w:pPr>
        <w:ind w:firstLine="567"/>
        <w:contextualSpacing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AF799B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ПЛАН БЮДЖЕТА ДВИЖЕНИЯ ДЕНЕЖНЫХ СРЕДСТВ</w:t>
      </w:r>
    </w:p>
    <w:p w:rsidR="00833102" w:rsidRDefault="00833102" w:rsidP="00833102">
      <w:pPr>
        <w:ind w:firstLine="567"/>
        <w:contextualSpacing/>
        <w:jc w:val="right"/>
        <w:rPr>
          <w:rFonts w:ascii="Times New Roman" w:hAnsi="Times New Roman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689"/>
        <w:gridCol w:w="814"/>
        <w:gridCol w:w="814"/>
        <w:gridCol w:w="814"/>
        <w:gridCol w:w="817"/>
        <w:gridCol w:w="813"/>
        <w:gridCol w:w="813"/>
        <w:gridCol w:w="813"/>
        <w:gridCol w:w="813"/>
        <w:gridCol w:w="418"/>
        <w:gridCol w:w="396"/>
        <w:gridCol w:w="813"/>
        <w:gridCol w:w="813"/>
        <w:gridCol w:w="813"/>
        <w:gridCol w:w="813"/>
        <w:gridCol w:w="813"/>
        <w:gridCol w:w="813"/>
        <w:gridCol w:w="813"/>
        <w:gridCol w:w="836"/>
      </w:tblGrid>
      <w:tr w:rsidR="000847DE" w:rsidRPr="00833102" w:rsidTr="000847DE">
        <w:trPr>
          <w:trHeight w:val="510"/>
        </w:trPr>
        <w:tc>
          <w:tcPr>
            <w:tcW w:w="128" w:type="pct"/>
            <w:vMerge w:val="restart"/>
            <w:shd w:val="clear" w:color="000000" w:fill="95B3D7"/>
            <w:vAlign w:val="center"/>
            <w:hideMark/>
          </w:tcPr>
          <w:p w:rsidR="000847DE" w:rsidRPr="00833102" w:rsidRDefault="000847DE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№ п/п</w:t>
            </w:r>
          </w:p>
          <w:p w:rsidR="000847DE" w:rsidRPr="00833102" w:rsidRDefault="000847DE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0847DE" w:rsidRPr="00833102" w:rsidRDefault="000847DE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0847DE" w:rsidRPr="00833102" w:rsidRDefault="000847DE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vMerge w:val="restart"/>
            <w:shd w:val="clear" w:color="000000" w:fill="95B3D7"/>
            <w:vAlign w:val="center"/>
            <w:hideMark/>
          </w:tcPr>
          <w:p w:rsidR="000847DE" w:rsidRPr="00833102" w:rsidRDefault="000847DE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Показатель</w:t>
            </w:r>
          </w:p>
          <w:p w:rsidR="000847DE" w:rsidRPr="00833102" w:rsidRDefault="000847DE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0847DE" w:rsidRPr="00833102" w:rsidRDefault="000847DE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0847DE" w:rsidRPr="00833102" w:rsidRDefault="000847DE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2" w:type="pct"/>
            <w:gridSpan w:val="9"/>
            <w:shd w:val="clear" w:color="000000" w:fill="95B3D7"/>
            <w:vAlign w:val="center"/>
            <w:hideMark/>
          </w:tcPr>
          <w:p w:rsidR="000847DE" w:rsidRPr="00833102" w:rsidRDefault="000847DE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9"/>
            <w:shd w:val="clear" w:color="000000" w:fill="95B3D7"/>
            <w:noWrap/>
            <w:vAlign w:val="center"/>
            <w:hideMark/>
          </w:tcPr>
          <w:p w:rsidR="000847DE" w:rsidRPr="00833102" w:rsidRDefault="000847DE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Шаг прогноза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vMerge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55" w:type="pct"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55" w:type="pct"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56" w:type="pct"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" w:type="pct"/>
            <w:gridSpan w:val="2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vMerge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172" w:type="pct"/>
            <w:gridSpan w:val="9"/>
            <w:shd w:val="clear" w:color="000000" w:fill="95B3D7"/>
            <w:vAlign w:val="center"/>
            <w:hideMark/>
          </w:tcPr>
          <w:p w:rsidR="00833102" w:rsidRPr="00833102" w:rsidRDefault="000847DE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Фактические показатели</w:t>
            </w:r>
          </w:p>
        </w:tc>
        <w:tc>
          <w:tcPr>
            <w:tcW w:w="2170" w:type="pct"/>
            <w:gridSpan w:val="9"/>
            <w:shd w:val="clear" w:color="000000" w:fill="95B3D7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Период прогноза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vMerge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" w:type="pct"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5" w:type="pct"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6" w:type="pct"/>
            <w:shd w:val="clear" w:color="000000" w:fill="95B3D7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55" w:type="pct"/>
            <w:gridSpan w:val="2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62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9" w:type="pct"/>
            <w:shd w:val="clear" w:color="000000" w:fill="DCE6F1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Остаток денежных средств на начало периода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23 453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11 662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39 538</w:t>
            </w:r>
          </w:p>
        </w:tc>
        <w:tc>
          <w:tcPr>
            <w:tcW w:w="256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89 101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77 432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130 033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180 695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190 664</w:t>
            </w:r>
          </w:p>
        </w:tc>
        <w:tc>
          <w:tcPr>
            <w:tcW w:w="255" w:type="pct"/>
            <w:gridSpan w:val="2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206 500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246 178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329 166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401 654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467 458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527 323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580 529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619 580</w:t>
            </w:r>
          </w:p>
        </w:tc>
        <w:tc>
          <w:tcPr>
            <w:tcW w:w="262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626 995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ОПЕРАЦИОННАЯ ДЕЯТЕЛЬНОСТЬ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Поступление от операционной деятельности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1 675 720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2 077 682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1 946 399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2 283 282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2 728 963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3 074 029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3 386 766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3 589 116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3 462 939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3 613 806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3 656 856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3 763 474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3 838 016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3 941 763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4 039 966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3 951 661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3 856 572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Выплаты по операционной деятельности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1 642 477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1 890 743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1 904 396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2 229 324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2 645 439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2 798 243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2 924 720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3 059 133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2 905 109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3 064 472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3 118 022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3 231 325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3 311 806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3 422 212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3 547 580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3 677 928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3 813 455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Расчеты с поставщиками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990 752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1 107 471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1 035 882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1 200 270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1 721 437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1 823 469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1 914 110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2 003 905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1 871 525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1 981 120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2 060 365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2 142 780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2 213 277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2 295 330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2 387 143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2 482 629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2 581 934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 связи с  оплатой труда работников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459 314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478 741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530 882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709 902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868 576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919 348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955 183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999 802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978 158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1 027 925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1 057 657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1 088 545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1 098 529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1 126 882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1 160 437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1 195 299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1 231 521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Лизинговые платежи, % по долговым обязательствам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80 884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65 962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58 616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55 427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55 427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55 427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55 427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55 427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55 427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55 427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111 527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238 569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279 016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263 725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000000" w:fill="DCE6F1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Сальдо денежных потоков  от операционной деятельности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33 243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186 939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42 003</w:t>
            </w:r>
          </w:p>
        </w:tc>
        <w:tc>
          <w:tcPr>
            <w:tcW w:w="256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53 958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83 523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275 786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462 046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529 983</w:t>
            </w:r>
          </w:p>
        </w:tc>
        <w:tc>
          <w:tcPr>
            <w:tcW w:w="255" w:type="pct"/>
            <w:gridSpan w:val="2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557 830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549 334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538 833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532 149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526 210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519 551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492 386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273 733</w:t>
            </w:r>
          </w:p>
        </w:tc>
        <w:tc>
          <w:tcPr>
            <w:tcW w:w="262" w:type="pct"/>
            <w:shd w:val="clear" w:color="000000" w:fill="DCE6F1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43 117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ИНВЕСТИЦИОННАЯ ДЕЯТЕЛЬНОСТЬ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Поступление от инвестиционной деятельности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533 204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1 130 836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1 123 790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Лизинг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833102">
              <w:rPr>
                <w:rFonts w:ascii="Calibri" w:eastAsia="Times New Roman" w:hAnsi="Calibri" w:cs="Times New Roman"/>
                <w:color w:val="7030A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833102">
              <w:rPr>
                <w:rFonts w:ascii="Calibri" w:eastAsia="Times New Roman" w:hAnsi="Calibri" w:cs="Times New Roman"/>
                <w:color w:val="7030A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833102">
              <w:rPr>
                <w:rFonts w:ascii="Calibri" w:eastAsia="Times New Roman" w:hAnsi="Calibri" w:cs="Times New Roman"/>
                <w:color w:val="7030A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475 500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1 072 900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1 123 790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3102" w:rsidRPr="00833102" w:rsidTr="000847DE">
        <w:trPr>
          <w:trHeight w:val="300"/>
        </w:trPr>
        <w:tc>
          <w:tcPr>
            <w:tcW w:w="128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Заемные сркдства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57 704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57 936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833102" w:rsidRPr="00833102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31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847DE" w:rsidRDefault="000847DE"/>
    <w:p w:rsidR="000847DE" w:rsidRDefault="000847DE"/>
    <w:p w:rsidR="000847DE" w:rsidRDefault="000847DE"/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968"/>
        <w:gridCol w:w="815"/>
        <w:gridCol w:w="815"/>
        <w:gridCol w:w="815"/>
        <w:gridCol w:w="828"/>
        <w:gridCol w:w="815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41"/>
      </w:tblGrid>
      <w:tr w:rsidR="000847DE" w:rsidRPr="000847DE" w:rsidTr="000847DE">
        <w:trPr>
          <w:trHeight w:val="203"/>
        </w:trPr>
        <w:tc>
          <w:tcPr>
            <w:tcW w:w="126" w:type="pct"/>
            <w:vMerge w:val="restar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  <w:p w:rsidR="000847DE" w:rsidRPr="000847DE" w:rsidRDefault="000847DE" w:rsidP="000847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vMerge w:val="restart"/>
            <w:shd w:val="clear" w:color="000000" w:fill="95B3D7"/>
            <w:vAlign w:val="center"/>
            <w:hideMark/>
          </w:tcPr>
          <w:p w:rsidR="000847DE" w:rsidRPr="000847DE" w:rsidRDefault="000847DE" w:rsidP="000847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Показатель  </w:t>
            </w:r>
          </w:p>
        </w:tc>
        <w:tc>
          <w:tcPr>
            <w:tcW w:w="1008" w:type="pct"/>
            <w:gridSpan w:val="4"/>
            <w:shd w:val="clear" w:color="000000" w:fill="95B3D7"/>
            <w:vAlign w:val="center"/>
            <w:hideMark/>
          </w:tcPr>
          <w:p w:rsidR="000847DE" w:rsidRPr="000847DE" w:rsidRDefault="000847DE" w:rsidP="000847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pct"/>
            <w:gridSpan w:val="13"/>
            <w:shd w:val="clear" w:color="000000" w:fill="95B3D7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Шаг прогноза</w:t>
            </w:r>
          </w:p>
        </w:tc>
      </w:tr>
      <w:tr w:rsidR="000847DE" w:rsidRPr="000847DE" w:rsidTr="000847DE">
        <w:trPr>
          <w:trHeight w:val="300"/>
        </w:trPr>
        <w:tc>
          <w:tcPr>
            <w:tcW w:w="126" w:type="pct"/>
            <w:vMerge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-3</w:t>
            </w:r>
          </w:p>
        </w:tc>
        <w:tc>
          <w:tcPr>
            <w:tcW w:w="251" w:type="pc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251" w:type="pc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255" w:type="pc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9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847DE" w:rsidRPr="000847DE" w:rsidTr="000847DE">
        <w:trPr>
          <w:trHeight w:val="300"/>
        </w:trPr>
        <w:tc>
          <w:tcPr>
            <w:tcW w:w="126" w:type="pct"/>
            <w:vMerge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gridSpan w:val="4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Фактические показатели</w:t>
            </w:r>
          </w:p>
        </w:tc>
        <w:tc>
          <w:tcPr>
            <w:tcW w:w="3259" w:type="pct"/>
            <w:gridSpan w:val="13"/>
            <w:shd w:val="clear" w:color="000000" w:fill="95B3D7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Период прогноза</w:t>
            </w:r>
          </w:p>
        </w:tc>
      </w:tr>
      <w:tr w:rsidR="000847DE" w:rsidRPr="000847DE" w:rsidTr="000847DE">
        <w:trPr>
          <w:trHeight w:val="300"/>
        </w:trPr>
        <w:tc>
          <w:tcPr>
            <w:tcW w:w="126" w:type="pct"/>
            <w:vMerge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51" w:type="pc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51" w:type="pc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55" w:type="pct"/>
            <w:shd w:val="clear" w:color="000000" w:fill="95B3D7"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259" w:type="pct"/>
            <w:shd w:val="clear" w:color="000000" w:fill="DCE6F1"/>
            <w:noWrap/>
            <w:vAlign w:val="center"/>
            <w:hideMark/>
          </w:tcPr>
          <w:p w:rsidR="000847DE" w:rsidRPr="000847DE" w:rsidRDefault="000847DE" w:rsidP="00977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2034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Ваплаты по инвестиционной деятельности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42 634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107 815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47 366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65 306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584 825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1 379 668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1 544 413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485 468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492 248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453 336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266 318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77 177</w:t>
            </w:r>
          </w:p>
        </w:tc>
      </w:tr>
      <w:tr w:rsidR="00833102" w:rsidRPr="000847DE" w:rsidTr="000847DE">
        <w:trPr>
          <w:trHeight w:val="51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0847D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в связи с приобретением,  реконструкцией активов (ангар, ТЗК)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42 634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107 815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47 366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65 306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37 005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34 229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31 454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28 679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25 903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Лизинговые платежи, % по долговым обязательствам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14 616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214 602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389 168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456 790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466 345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453 336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266 318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77 177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Прочие выплаты (Ми-8)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533 204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0847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1 130 836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0847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1 123 790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51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000000" w:fill="DCE6F1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Сальдо денежных потоков  от инвестиционной деятельности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-42 634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-107 815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-47 366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-65 306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-51 621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-248 832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-420 623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-485 468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-492 248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-466 345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-466 345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-466 345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-466 345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-466 345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-453 336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-266 318</w:t>
            </w:r>
          </w:p>
        </w:tc>
        <w:tc>
          <w:tcPr>
            <w:tcW w:w="259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-77 177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Поступление от финансовой деятельности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37 400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12 400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54 952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57 704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57 936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получение кредитов и займов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37 400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12 400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54 952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57 704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57 936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от выпуска акций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Ваплаты по финансовой деятельности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39 800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63 637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37 005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34 229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31 454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28 679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25 903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на уплату дивидендов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погашение кредитов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39 800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63 575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37 005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34 229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31 454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28 679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25 903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pct"/>
            <w:shd w:val="clear" w:color="000000" w:fill="DCE6F1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Сальдо денежных потоков  от финансовой деятельности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-2 400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-51 237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54 952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-311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20 699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23 707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-31 454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-28 679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-25 903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9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06" w:type="pct"/>
            <w:shd w:val="clear" w:color="000000" w:fill="DCE6F1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Сальдо денежных потоков  за период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-11 791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27 887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49 589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-11 659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52 601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50 661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9 969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15 836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39 678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82 989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72 488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65 804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59 865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53 206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39 050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7 415</w:t>
            </w:r>
          </w:p>
        </w:tc>
        <w:tc>
          <w:tcPr>
            <w:tcW w:w="259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-34 060</w:t>
            </w:r>
          </w:p>
        </w:tc>
      </w:tr>
      <w:tr w:rsidR="00833102" w:rsidRPr="000847DE" w:rsidTr="000847DE">
        <w:trPr>
          <w:trHeight w:val="315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Курсовые разницы валют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3102" w:rsidRPr="000847DE" w:rsidTr="000847DE">
        <w:trPr>
          <w:trHeight w:val="300"/>
        </w:trPr>
        <w:tc>
          <w:tcPr>
            <w:tcW w:w="126" w:type="pct"/>
            <w:shd w:val="clear" w:color="auto" w:fill="auto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606" w:type="pct"/>
            <w:shd w:val="clear" w:color="000000" w:fill="DCE6F1"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Остаток денежных средств на конец </w:t>
            </w:r>
            <w:r w:rsidR="000847D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пер.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11 662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39 538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89 101</w:t>
            </w:r>
          </w:p>
        </w:tc>
        <w:tc>
          <w:tcPr>
            <w:tcW w:w="255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77 432</w:t>
            </w:r>
          </w:p>
        </w:tc>
        <w:tc>
          <w:tcPr>
            <w:tcW w:w="251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130 033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180 695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190 664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206 500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246 178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329 166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401 654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467 458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527 323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580 529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619 580</w:t>
            </w:r>
          </w:p>
        </w:tc>
        <w:tc>
          <w:tcPr>
            <w:tcW w:w="250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626 995</w:t>
            </w:r>
          </w:p>
        </w:tc>
        <w:tc>
          <w:tcPr>
            <w:tcW w:w="259" w:type="pct"/>
            <w:shd w:val="clear" w:color="000000" w:fill="DCE6F1"/>
            <w:noWrap/>
            <w:vAlign w:val="center"/>
            <w:hideMark/>
          </w:tcPr>
          <w:p w:rsidR="00833102" w:rsidRPr="000847DE" w:rsidRDefault="00833102" w:rsidP="0083310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847D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592 935</w:t>
            </w:r>
          </w:p>
        </w:tc>
      </w:tr>
    </w:tbl>
    <w:p w:rsidR="00F4629A" w:rsidRPr="00F4629A" w:rsidRDefault="00F4629A" w:rsidP="000847DE">
      <w:pPr>
        <w:rPr>
          <w:rFonts w:ascii="Times New Roman" w:hAnsi="Times New Roman"/>
          <w:sz w:val="26"/>
          <w:szCs w:val="26"/>
        </w:rPr>
      </w:pPr>
    </w:p>
    <w:sectPr w:rsidR="00F4629A" w:rsidRPr="00F4629A" w:rsidSect="00F71CDA">
      <w:pgSz w:w="16838" w:h="11906" w:orient="landscape"/>
      <w:pgMar w:top="566" w:right="678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A7" w:rsidRDefault="003663A7" w:rsidP="005E78D5">
      <w:pPr>
        <w:spacing w:after="0" w:line="240" w:lineRule="auto"/>
      </w:pPr>
      <w:r>
        <w:separator/>
      </w:r>
    </w:p>
  </w:endnote>
  <w:endnote w:type="continuationSeparator" w:id="0">
    <w:p w:rsidR="003663A7" w:rsidRDefault="003663A7" w:rsidP="005E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;Courier Ne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787195"/>
      <w:docPartObj>
        <w:docPartGallery w:val="Page Numbers (Bottom of Page)"/>
        <w:docPartUnique/>
      </w:docPartObj>
    </w:sdtPr>
    <w:sdtEndPr/>
    <w:sdtContent>
      <w:p w:rsidR="00833102" w:rsidRDefault="00833102">
        <w:pPr>
          <w:pStyle w:val="af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7CCF3D" wp14:editId="5B27421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8890" r="12065" b="635"/>
                  <wp:wrapNone/>
                  <wp:docPr id="3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102" w:rsidRDefault="00833102">
                                <w:pPr>
                                  <w:jc w:val="center"/>
                                </w:pPr>
                                <w:r w:rsidRPr="005E78D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5E78D5">
                                  <w:fldChar w:fldCharType="separate"/>
                                </w:r>
                                <w:r w:rsidR="00291D55" w:rsidRPr="00291D5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27</w:t>
                                </w:r>
                                <w:r w:rsidRPr="005E78D5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7CCF3D" id="Группа 32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833102" w:rsidRDefault="00833102">
                          <w:pPr>
                            <w:jc w:val="center"/>
                          </w:pPr>
                          <w:r w:rsidRPr="005E78D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E78D5">
                            <w:fldChar w:fldCharType="separate"/>
                          </w:r>
                          <w:r w:rsidR="00291D55" w:rsidRPr="00291D55">
                            <w:rPr>
                              <w:noProof/>
                              <w:color w:val="8C8C8C" w:themeColor="background1" w:themeShade="8C"/>
                            </w:rPr>
                            <w:t>27</w:t>
                          </w:r>
                          <w:r w:rsidRPr="005E78D5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A7" w:rsidRDefault="003663A7" w:rsidP="005E78D5">
      <w:pPr>
        <w:spacing w:after="0" w:line="240" w:lineRule="auto"/>
      </w:pPr>
      <w:r>
        <w:separator/>
      </w:r>
    </w:p>
  </w:footnote>
  <w:footnote w:type="continuationSeparator" w:id="0">
    <w:p w:rsidR="003663A7" w:rsidRDefault="003663A7" w:rsidP="005E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7"/>
    <w:multiLevelType w:val="hybridMultilevel"/>
    <w:tmpl w:val="32ECEDE4"/>
    <w:lvl w:ilvl="0" w:tplc="987C5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A61C3"/>
    <w:multiLevelType w:val="hybridMultilevel"/>
    <w:tmpl w:val="A57CF91C"/>
    <w:lvl w:ilvl="0" w:tplc="A6966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0C1D"/>
    <w:multiLevelType w:val="hybridMultilevel"/>
    <w:tmpl w:val="C02262FE"/>
    <w:lvl w:ilvl="0" w:tplc="A696627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5DD3067"/>
    <w:multiLevelType w:val="hybridMultilevel"/>
    <w:tmpl w:val="23E09F84"/>
    <w:lvl w:ilvl="0" w:tplc="FB6874F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2147EB"/>
    <w:multiLevelType w:val="hybridMultilevel"/>
    <w:tmpl w:val="AAAE4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85584B"/>
    <w:multiLevelType w:val="hybridMultilevel"/>
    <w:tmpl w:val="E39A1D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243DFE"/>
    <w:multiLevelType w:val="hybridMultilevel"/>
    <w:tmpl w:val="E4D44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0830ED2"/>
    <w:multiLevelType w:val="hybridMultilevel"/>
    <w:tmpl w:val="90325288"/>
    <w:lvl w:ilvl="0" w:tplc="00F0643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422FB9"/>
    <w:multiLevelType w:val="hybridMultilevel"/>
    <w:tmpl w:val="0C600E04"/>
    <w:lvl w:ilvl="0" w:tplc="FB6874F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5D49E7"/>
    <w:multiLevelType w:val="hybridMultilevel"/>
    <w:tmpl w:val="EC52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E05DE"/>
    <w:multiLevelType w:val="hybridMultilevel"/>
    <w:tmpl w:val="871E2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1F6942"/>
    <w:multiLevelType w:val="hybridMultilevel"/>
    <w:tmpl w:val="A0E2A326"/>
    <w:lvl w:ilvl="0" w:tplc="F5A69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E1"/>
    <w:rsid w:val="00021124"/>
    <w:rsid w:val="0005022A"/>
    <w:rsid w:val="0005602D"/>
    <w:rsid w:val="00064A14"/>
    <w:rsid w:val="000714A5"/>
    <w:rsid w:val="0007506A"/>
    <w:rsid w:val="000847DE"/>
    <w:rsid w:val="0009582D"/>
    <w:rsid w:val="000A066A"/>
    <w:rsid w:val="000B0622"/>
    <w:rsid w:val="000C29B3"/>
    <w:rsid w:val="000C5870"/>
    <w:rsid w:val="000E02E5"/>
    <w:rsid w:val="000F080D"/>
    <w:rsid w:val="000F5425"/>
    <w:rsid w:val="000F7830"/>
    <w:rsid w:val="00101AF3"/>
    <w:rsid w:val="001025B1"/>
    <w:rsid w:val="00105577"/>
    <w:rsid w:val="00117096"/>
    <w:rsid w:val="0014082E"/>
    <w:rsid w:val="00155B5C"/>
    <w:rsid w:val="00166C83"/>
    <w:rsid w:val="001871AE"/>
    <w:rsid w:val="001956E4"/>
    <w:rsid w:val="001A4CA5"/>
    <w:rsid w:val="001C5A05"/>
    <w:rsid w:val="001D1933"/>
    <w:rsid w:val="001E2C66"/>
    <w:rsid w:val="001F17E5"/>
    <w:rsid w:val="001F2630"/>
    <w:rsid w:val="00200220"/>
    <w:rsid w:val="002055B4"/>
    <w:rsid w:val="00212F38"/>
    <w:rsid w:val="00223480"/>
    <w:rsid w:val="002258DD"/>
    <w:rsid w:val="00233CE7"/>
    <w:rsid w:val="002345AC"/>
    <w:rsid w:val="00237E72"/>
    <w:rsid w:val="0024255D"/>
    <w:rsid w:val="00251CD7"/>
    <w:rsid w:val="002523EC"/>
    <w:rsid w:val="0026617F"/>
    <w:rsid w:val="002706C3"/>
    <w:rsid w:val="00285A47"/>
    <w:rsid w:val="00291D55"/>
    <w:rsid w:val="00297BB1"/>
    <w:rsid w:val="002A07AE"/>
    <w:rsid w:val="002A4955"/>
    <w:rsid w:val="002A6D82"/>
    <w:rsid w:val="002A72B0"/>
    <w:rsid w:val="002B2783"/>
    <w:rsid w:val="002B6C04"/>
    <w:rsid w:val="002B6D1A"/>
    <w:rsid w:val="002C08C5"/>
    <w:rsid w:val="002C2446"/>
    <w:rsid w:val="002D5A1E"/>
    <w:rsid w:val="002F2DF2"/>
    <w:rsid w:val="002F3B7B"/>
    <w:rsid w:val="003045B6"/>
    <w:rsid w:val="0032032B"/>
    <w:rsid w:val="00340BE1"/>
    <w:rsid w:val="0035278B"/>
    <w:rsid w:val="00354D40"/>
    <w:rsid w:val="003618C2"/>
    <w:rsid w:val="003663A7"/>
    <w:rsid w:val="00371D85"/>
    <w:rsid w:val="00380746"/>
    <w:rsid w:val="00385103"/>
    <w:rsid w:val="003A780A"/>
    <w:rsid w:val="003B2B67"/>
    <w:rsid w:val="003C18B7"/>
    <w:rsid w:val="003D1065"/>
    <w:rsid w:val="003D6456"/>
    <w:rsid w:val="003E2D95"/>
    <w:rsid w:val="003E7021"/>
    <w:rsid w:val="003E7559"/>
    <w:rsid w:val="003E79E7"/>
    <w:rsid w:val="00403031"/>
    <w:rsid w:val="00404F0B"/>
    <w:rsid w:val="00406C2F"/>
    <w:rsid w:val="00425FCE"/>
    <w:rsid w:val="00441D65"/>
    <w:rsid w:val="004446D6"/>
    <w:rsid w:val="00444DC2"/>
    <w:rsid w:val="004470F4"/>
    <w:rsid w:val="004559C8"/>
    <w:rsid w:val="0046012F"/>
    <w:rsid w:val="00461FC3"/>
    <w:rsid w:val="00462F72"/>
    <w:rsid w:val="0048524B"/>
    <w:rsid w:val="00485C60"/>
    <w:rsid w:val="00486D57"/>
    <w:rsid w:val="0049090A"/>
    <w:rsid w:val="0049382D"/>
    <w:rsid w:val="00493B49"/>
    <w:rsid w:val="00495602"/>
    <w:rsid w:val="0049751B"/>
    <w:rsid w:val="004A29B5"/>
    <w:rsid w:val="004B1177"/>
    <w:rsid w:val="004C6506"/>
    <w:rsid w:val="004C694D"/>
    <w:rsid w:val="004D27C2"/>
    <w:rsid w:val="004D7D43"/>
    <w:rsid w:val="004E0CA6"/>
    <w:rsid w:val="004E3533"/>
    <w:rsid w:val="004E38E4"/>
    <w:rsid w:val="004E49FE"/>
    <w:rsid w:val="004E6E9D"/>
    <w:rsid w:val="004F6D42"/>
    <w:rsid w:val="0050442B"/>
    <w:rsid w:val="00504835"/>
    <w:rsid w:val="00504977"/>
    <w:rsid w:val="00521D0E"/>
    <w:rsid w:val="00523B1C"/>
    <w:rsid w:val="00527FEB"/>
    <w:rsid w:val="00534F17"/>
    <w:rsid w:val="00571E59"/>
    <w:rsid w:val="00581F77"/>
    <w:rsid w:val="00593BB8"/>
    <w:rsid w:val="005B4F67"/>
    <w:rsid w:val="005C3B08"/>
    <w:rsid w:val="005C5DBD"/>
    <w:rsid w:val="005C74F5"/>
    <w:rsid w:val="005D03B3"/>
    <w:rsid w:val="005D5CE0"/>
    <w:rsid w:val="005D7184"/>
    <w:rsid w:val="005E7801"/>
    <w:rsid w:val="005E78D5"/>
    <w:rsid w:val="005F3CA2"/>
    <w:rsid w:val="005F64F5"/>
    <w:rsid w:val="00602596"/>
    <w:rsid w:val="006218DE"/>
    <w:rsid w:val="0062205C"/>
    <w:rsid w:val="00636717"/>
    <w:rsid w:val="00660A54"/>
    <w:rsid w:val="00674510"/>
    <w:rsid w:val="00676443"/>
    <w:rsid w:val="00676DB2"/>
    <w:rsid w:val="006830F2"/>
    <w:rsid w:val="006832CA"/>
    <w:rsid w:val="00685DDB"/>
    <w:rsid w:val="006908B4"/>
    <w:rsid w:val="00691953"/>
    <w:rsid w:val="00692511"/>
    <w:rsid w:val="006A480F"/>
    <w:rsid w:val="006B4388"/>
    <w:rsid w:val="006D2F33"/>
    <w:rsid w:val="006F5DE1"/>
    <w:rsid w:val="006F7E0D"/>
    <w:rsid w:val="007018DE"/>
    <w:rsid w:val="00706BDE"/>
    <w:rsid w:val="00715F5B"/>
    <w:rsid w:val="00721876"/>
    <w:rsid w:val="00724451"/>
    <w:rsid w:val="00732596"/>
    <w:rsid w:val="00736EA0"/>
    <w:rsid w:val="0074166C"/>
    <w:rsid w:val="00761D7A"/>
    <w:rsid w:val="00773B51"/>
    <w:rsid w:val="00774C83"/>
    <w:rsid w:val="00775D3D"/>
    <w:rsid w:val="00777B56"/>
    <w:rsid w:val="007945AA"/>
    <w:rsid w:val="00797C3C"/>
    <w:rsid w:val="007A40AF"/>
    <w:rsid w:val="007C5CCC"/>
    <w:rsid w:val="007D225C"/>
    <w:rsid w:val="007E078D"/>
    <w:rsid w:val="00802147"/>
    <w:rsid w:val="008174AB"/>
    <w:rsid w:val="00830BCE"/>
    <w:rsid w:val="00833102"/>
    <w:rsid w:val="00876346"/>
    <w:rsid w:val="0088230D"/>
    <w:rsid w:val="008833C4"/>
    <w:rsid w:val="00883972"/>
    <w:rsid w:val="008A1B31"/>
    <w:rsid w:val="008A3189"/>
    <w:rsid w:val="008B32D1"/>
    <w:rsid w:val="008C0778"/>
    <w:rsid w:val="008C31F4"/>
    <w:rsid w:val="008C5F17"/>
    <w:rsid w:val="008C755E"/>
    <w:rsid w:val="008E186E"/>
    <w:rsid w:val="008E42F0"/>
    <w:rsid w:val="008E754F"/>
    <w:rsid w:val="008F0338"/>
    <w:rsid w:val="008F1344"/>
    <w:rsid w:val="008F2146"/>
    <w:rsid w:val="008F73CC"/>
    <w:rsid w:val="0090137E"/>
    <w:rsid w:val="00927466"/>
    <w:rsid w:val="009314FE"/>
    <w:rsid w:val="00933C5A"/>
    <w:rsid w:val="009378E2"/>
    <w:rsid w:val="00950684"/>
    <w:rsid w:val="00961C3F"/>
    <w:rsid w:val="00963941"/>
    <w:rsid w:val="009707F2"/>
    <w:rsid w:val="009748F0"/>
    <w:rsid w:val="00991418"/>
    <w:rsid w:val="0099226E"/>
    <w:rsid w:val="00992CB5"/>
    <w:rsid w:val="0099674D"/>
    <w:rsid w:val="009A0EBF"/>
    <w:rsid w:val="009A1EC9"/>
    <w:rsid w:val="009A4BF3"/>
    <w:rsid w:val="009A6853"/>
    <w:rsid w:val="009C49A2"/>
    <w:rsid w:val="009C5A2E"/>
    <w:rsid w:val="009F15BE"/>
    <w:rsid w:val="00A011AA"/>
    <w:rsid w:val="00A0391D"/>
    <w:rsid w:val="00A03A8F"/>
    <w:rsid w:val="00A20F8C"/>
    <w:rsid w:val="00A23612"/>
    <w:rsid w:val="00A32745"/>
    <w:rsid w:val="00A35C3C"/>
    <w:rsid w:val="00A361C8"/>
    <w:rsid w:val="00A42D5C"/>
    <w:rsid w:val="00A862CF"/>
    <w:rsid w:val="00A961E5"/>
    <w:rsid w:val="00AB12DC"/>
    <w:rsid w:val="00AB7729"/>
    <w:rsid w:val="00AC0741"/>
    <w:rsid w:val="00AC14D4"/>
    <w:rsid w:val="00AC3BA3"/>
    <w:rsid w:val="00AC5711"/>
    <w:rsid w:val="00AC58CA"/>
    <w:rsid w:val="00AC7E3D"/>
    <w:rsid w:val="00AF3477"/>
    <w:rsid w:val="00AF56E6"/>
    <w:rsid w:val="00AF799B"/>
    <w:rsid w:val="00B00076"/>
    <w:rsid w:val="00B06EF3"/>
    <w:rsid w:val="00B110F8"/>
    <w:rsid w:val="00B171ED"/>
    <w:rsid w:val="00B2560E"/>
    <w:rsid w:val="00B26E12"/>
    <w:rsid w:val="00B27025"/>
    <w:rsid w:val="00B317F4"/>
    <w:rsid w:val="00B3327B"/>
    <w:rsid w:val="00B43704"/>
    <w:rsid w:val="00B46478"/>
    <w:rsid w:val="00B54107"/>
    <w:rsid w:val="00B57D63"/>
    <w:rsid w:val="00B64217"/>
    <w:rsid w:val="00B64314"/>
    <w:rsid w:val="00B7472C"/>
    <w:rsid w:val="00B93F24"/>
    <w:rsid w:val="00B942CB"/>
    <w:rsid w:val="00BA096B"/>
    <w:rsid w:val="00BA71FC"/>
    <w:rsid w:val="00BB0410"/>
    <w:rsid w:val="00BB6645"/>
    <w:rsid w:val="00BC2ABB"/>
    <w:rsid w:val="00BD65C0"/>
    <w:rsid w:val="00BE7033"/>
    <w:rsid w:val="00BF3FD3"/>
    <w:rsid w:val="00BF7D35"/>
    <w:rsid w:val="00C02222"/>
    <w:rsid w:val="00C05EB2"/>
    <w:rsid w:val="00C06EC7"/>
    <w:rsid w:val="00C131E2"/>
    <w:rsid w:val="00C13B29"/>
    <w:rsid w:val="00C20431"/>
    <w:rsid w:val="00C407DF"/>
    <w:rsid w:val="00C4347C"/>
    <w:rsid w:val="00C50732"/>
    <w:rsid w:val="00C530B6"/>
    <w:rsid w:val="00C53387"/>
    <w:rsid w:val="00C6339B"/>
    <w:rsid w:val="00C70C57"/>
    <w:rsid w:val="00C741DB"/>
    <w:rsid w:val="00C74FBC"/>
    <w:rsid w:val="00C753BB"/>
    <w:rsid w:val="00C761B1"/>
    <w:rsid w:val="00C76CB5"/>
    <w:rsid w:val="00C9596E"/>
    <w:rsid w:val="00C96F2A"/>
    <w:rsid w:val="00CA36AB"/>
    <w:rsid w:val="00CB4CE6"/>
    <w:rsid w:val="00CC04B6"/>
    <w:rsid w:val="00CD35F9"/>
    <w:rsid w:val="00CD41C5"/>
    <w:rsid w:val="00CD7BF3"/>
    <w:rsid w:val="00CF1D5E"/>
    <w:rsid w:val="00CF3C22"/>
    <w:rsid w:val="00CF3F0B"/>
    <w:rsid w:val="00D20C82"/>
    <w:rsid w:val="00D357AE"/>
    <w:rsid w:val="00D36216"/>
    <w:rsid w:val="00D82FAA"/>
    <w:rsid w:val="00D917F7"/>
    <w:rsid w:val="00D97687"/>
    <w:rsid w:val="00DB455D"/>
    <w:rsid w:val="00DC187F"/>
    <w:rsid w:val="00DC1B2C"/>
    <w:rsid w:val="00DD75E8"/>
    <w:rsid w:val="00DE3F4A"/>
    <w:rsid w:val="00DE497A"/>
    <w:rsid w:val="00DF0BA2"/>
    <w:rsid w:val="00DF40F7"/>
    <w:rsid w:val="00E12697"/>
    <w:rsid w:val="00E16AE3"/>
    <w:rsid w:val="00E173C9"/>
    <w:rsid w:val="00E25F92"/>
    <w:rsid w:val="00E27909"/>
    <w:rsid w:val="00E30AD7"/>
    <w:rsid w:val="00E34E50"/>
    <w:rsid w:val="00E36ED9"/>
    <w:rsid w:val="00E4617A"/>
    <w:rsid w:val="00E50692"/>
    <w:rsid w:val="00E63768"/>
    <w:rsid w:val="00E66FCF"/>
    <w:rsid w:val="00E71E2D"/>
    <w:rsid w:val="00E81943"/>
    <w:rsid w:val="00E821A7"/>
    <w:rsid w:val="00E85A7C"/>
    <w:rsid w:val="00EA6AFE"/>
    <w:rsid w:val="00EA6B7B"/>
    <w:rsid w:val="00EB0F0C"/>
    <w:rsid w:val="00EB3379"/>
    <w:rsid w:val="00EB41E1"/>
    <w:rsid w:val="00EB452E"/>
    <w:rsid w:val="00EB76A6"/>
    <w:rsid w:val="00EC003F"/>
    <w:rsid w:val="00EC0D12"/>
    <w:rsid w:val="00EC24D8"/>
    <w:rsid w:val="00EC3B64"/>
    <w:rsid w:val="00EC4973"/>
    <w:rsid w:val="00EC7A3E"/>
    <w:rsid w:val="00F01BC5"/>
    <w:rsid w:val="00F030B1"/>
    <w:rsid w:val="00F078F1"/>
    <w:rsid w:val="00F11577"/>
    <w:rsid w:val="00F1687D"/>
    <w:rsid w:val="00F22D54"/>
    <w:rsid w:val="00F27E12"/>
    <w:rsid w:val="00F306EF"/>
    <w:rsid w:val="00F35A9A"/>
    <w:rsid w:val="00F4629A"/>
    <w:rsid w:val="00F56C35"/>
    <w:rsid w:val="00F713D2"/>
    <w:rsid w:val="00F71CDA"/>
    <w:rsid w:val="00F7359D"/>
    <w:rsid w:val="00F76F28"/>
    <w:rsid w:val="00F800E4"/>
    <w:rsid w:val="00F80D6A"/>
    <w:rsid w:val="00F91EB6"/>
    <w:rsid w:val="00FA4C88"/>
    <w:rsid w:val="00FA750C"/>
    <w:rsid w:val="00FC41C0"/>
    <w:rsid w:val="00FD64AB"/>
    <w:rsid w:val="00FF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A4BDA"/>
  <w15:docId w15:val="{303A8D0F-9FF7-4EBF-BB62-4B00882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0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340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E1"/>
    <w:rPr>
      <w:rFonts w:ascii="Tahoma" w:hAnsi="Tahoma" w:cs="Tahoma"/>
      <w:sz w:val="16"/>
      <w:szCs w:val="16"/>
    </w:rPr>
  </w:style>
  <w:style w:type="paragraph" w:customStyle="1" w:styleId="a7">
    <w:name w:val="маркированный"/>
    <w:basedOn w:val="a"/>
    <w:autoRedefine/>
    <w:rsid w:val="00E25F9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uiPriority w:val="39"/>
    <w:rsid w:val="00E25F92"/>
    <w:pPr>
      <w:tabs>
        <w:tab w:val="right" w:leader="dot" w:pos="9345"/>
      </w:tabs>
      <w:spacing w:after="0" w:line="360" w:lineRule="auto"/>
      <w:ind w:firstLine="709"/>
      <w:jc w:val="both"/>
    </w:pPr>
    <w:rPr>
      <w:rFonts w:ascii="Tahoma" w:eastAsia="Times New Roman" w:hAnsi="Tahoma" w:cs="Times New Roman"/>
      <w:b/>
      <w:bCs/>
      <w:sz w:val="27"/>
      <w:szCs w:val="24"/>
    </w:rPr>
  </w:style>
  <w:style w:type="paragraph" w:styleId="a8">
    <w:name w:val="Body Text"/>
    <w:basedOn w:val="a"/>
    <w:link w:val="a9"/>
    <w:rsid w:val="00E25F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25F9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97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29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4D27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E70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andard">
    <w:name w:val="Standard"/>
    <w:qFormat/>
    <w:rsid w:val="00064A14"/>
    <w:pPr>
      <w:suppressAutoHyphens/>
      <w:spacing w:after="0" w:line="240" w:lineRule="auto"/>
      <w:ind w:left="-5"/>
      <w:textAlignment w:val="baseline"/>
    </w:pPr>
    <w:rPr>
      <w:rFonts w:ascii="Times New Roman" w:eastAsia="Times New Roman" w:hAnsi="Times New Roman" w:cs="Tunga;Courier New"/>
      <w:color w:val="000000"/>
      <w:kern w:val="2"/>
      <w:sz w:val="20"/>
      <w:szCs w:val="20"/>
      <w:lang w:eastAsia="zh-CN"/>
    </w:rPr>
  </w:style>
  <w:style w:type="paragraph" w:styleId="ab">
    <w:name w:val="No Spacing"/>
    <w:link w:val="ac"/>
    <w:uiPriority w:val="1"/>
    <w:qFormat/>
    <w:rsid w:val="005D03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5D03B3"/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5E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78D5"/>
  </w:style>
  <w:style w:type="paragraph" w:styleId="af">
    <w:name w:val="footer"/>
    <w:basedOn w:val="a"/>
    <w:link w:val="af0"/>
    <w:uiPriority w:val="99"/>
    <w:unhideWhenUsed/>
    <w:rsid w:val="005E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78D5"/>
  </w:style>
  <w:style w:type="character" w:styleId="af1">
    <w:name w:val="Hyperlink"/>
    <w:basedOn w:val="a0"/>
    <w:uiPriority w:val="99"/>
    <w:semiHidden/>
    <w:unhideWhenUsed/>
    <w:rsid w:val="00721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base.garant.ru/712169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dviser.ru/index.php/%D0%A1%D1%82%D0%B0%D1%82%D1%8C%D1%8F:%D0%A0%D0%BE%D1%81%D1%81%D0%B8%D0%B9%D1%81%D0%BA%D0%B8%D0%B9_%D1%80%D1%83%D0%B1%D0%BB%D1%8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tadviser.ru/index.php/%D0%A1%D1%82%D0%B0%D1%82%D1%8C%D1%8F:%D0%9C%D0%A1-21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tadviser.ru/index.php/%D0%9C%D0%B8%D0%BD%D0%BF%D1%80%D0%BE%D0%BC%D1%82%D0%BE%D1%80%D0%B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X%20FILES$\&#1055;&#1088;&#1086;&#1075;&#1088;&#1072;&#1084;&#1084;&#1072;%20&#1076;&#1077;&#1103;&#1090;&#1077;&#1083;&#1100;&#1085;&#1086;&#1089;&#1090;&#1080;%20&#1040;&#1054;%20&#1050;&#1040;&#1055;\&#1055;&#1088;&#1086;&#1075;&#1088;&#1072;&#1084;&#1084;&#1072;%202022\&#1055;&#1057;&#1044;_&#1041;&#1102;&#1076;&#1078;&#1077;&#1090;%20&#1040;&#1054;&#1050;&#1040;&#1055;%202022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Лист1!$B$32</c:f>
              <c:strCache>
                <c:ptCount val="1"/>
                <c:pt idx="0">
                  <c:v>2019 г.</c:v>
                </c:pt>
              </c:strCache>
            </c:strRef>
          </c:tx>
          <c:marker>
            <c:symbol val="none"/>
          </c:marker>
          <c:cat>
            <c:strRef>
              <c:f>Лист1!$C$30:$N$30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Лист1!$C$32:$N$32</c:f>
              <c:numCache>
                <c:formatCode>_(* #,##0_);_(* \(#,##0\);_(* "-"??_);_(@_)</c:formatCode>
                <c:ptCount val="12"/>
                <c:pt idx="0">
                  <c:v>283</c:v>
                </c:pt>
                <c:pt idx="1">
                  <c:v>280</c:v>
                </c:pt>
                <c:pt idx="2">
                  <c:v>347</c:v>
                </c:pt>
                <c:pt idx="3">
                  <c:v>386</c:v>
                </c:pt>
                <c:pt idx="4">
                  <c:v>406</c:v>
                </c:pt>
                <c:pt idx="5">
                  <c:v>540</c:v>
                </c:pt>
                <c:pt idx="6">
                  <c:v>622</c:v>
                </c:pt>
                <c:pt idx="7">
                  <c:v>684</c:v>
                </c:pt>
                <c:pt idx="8">
                  <c:v>557</c:v>
                </c:pt>
                <c:pt idx="9">
                  <c:v>476</c:v>
                </c:pt>
                <c:pt idx="10">
                  <c:v>320</c:v>
                </c:pt>
                <c:pt idx="11">
                  <c:v>450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D9-43F9-B43C-99F08DF27295}"/>
            </c:ext>
          </c:extLst>
        </c:ser>
        <c:ser>
          <c:idx val="1"/>
          <c:order val="1"/>
          <c:tx>
            <c:strRef>
              <c:f>Лист1!$B$33</c:f>
              <c:strCache>
                <c:ptCount val="1"/>
                <c:pt idx="0">
                  <c:v>2020 г.</c:v>
                </c:pt>
              </c:strCache>
            </c:strRef>
          </c:tx>
          <c:marker>
            <c:symbol val="none"/>
          </c:marker>
          <c:cat>
            <c:strRef>
              <c:f>Лист1!$C$30:$N$30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Лист1!$C$33:$N$33</c:f>
              <c:numCache>
                <c:formatCode>_(* #,##0_);_(* \(#,##0\);_(* "-"??_);_(@_)</c:formatCode>
                <c:ptCount val="12"/>
                <c:pt idx="0">
                  <c:v>269</c:v>
                </c:pt>
                <c:pt idx="1">
                  <c:v>287</c:v>
                </c:pt>
                <c:pt idx="2">
                  <c:v>259</c:v>
                </c:pt>
                <c:pt idx="3">
                  <c:v>198</c:v>
                </c:pt>
                <c:pt idx="4">
                  <c:v>100</c:v>
                </c:pt>
                <c:pt idx="5">
                  <c:v>237</c:v>
                </c:pt>
                <c:pt idx="6">
                  <c:v>411</c:v>
                </c:pt>
                <c:pt idx="7">
                  <c:v>557</c:v>
                </c:pt>
                <c:pt idx="8">
                  <c:v>501</c:v>
                </c:pt>
                <c:pt idx="9">
                  <c:v>399</c:v>
                </c:pt>
                <c:pt idx="10">
                  <c:v>308</c:v>
                </c:pt>
                <c:pt idx="11">
                  <c:v>352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D9-43F9-B43C-99F08DF27295}"/>
            </c:ext>
          </c:extLst>
        </c:ser>
        <c:ser>
          <c:idx val="2"/>
          <c:order val="2"/>
          <c:tx>
            <c:strRef>
              <c:f>Лист1!$B$34</c:f>
              <c:strCache>
                <c:ptCount val="1"/>
                <c:pt idx="0">
                  <c:v>2021 г. пл.</c:v>
                </c:pt>
              </c:strCache>
            </c:strRef>
          </c:tx>
          <c:marker>
            <c:symbol val="none"/>
          </c:marker>
          <c:cat>
            <c:strRef>
              <c:f>Лист1!$C$30:$N$30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Лист1!$C$34:$N$34</c:f>
              <c:numCache>
                <c:formatCode>_(* #,##0_);_(* \(#,##0\);_(* "-"??_);_(@_)</c:formatCode>
                <c:ptCount val="12"/>
                <c:pt idx="0">
                  <c:v>259.2812327395888</c:v>
                </c:pt>
                <c:pt idx="1">
                  <c:v>260.69564710977937</c:v>
                </c:pt>
                <c:pt idx="2">
                  <c:v>308.95645878118324</c:v>
                </c:pt>
                <c:pt idx="3">
                  <c:v>300.97632660925956</c:v>
                </c:pt>
                <c:pt idx="4">
                  <c:v>391.03089752718699</c:v>
                </c:pt>
                <c:pt idx="5">
                  <c:v>534.47944318538157</c:v>
                </c:pt>
                <c:pt idx="6">
                  <c:v>556.5903988334976</c:v>
                </c:pt>
                <c:pt idx="7">
                  <c:v>641.71835404952515</c:v>
                </c:pt>
                <c:pt idx="8">
                  <c:v>537.42985800744077</c:v>
                </c:pt>
                <c:pt idx="9">
                  <c:v>443.52286498035932</c:v>
                </c:pt>
                <c:pt idx="10">
                  <c:v>364.59926450097464</c:v>
                </c:pt>
                <c:pt idx="11">
                  <c:v>393.39017367582261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D9-43F9-B43C-99F08DF27295}"/>
            </c:ext>
          </c:extLst>
        </c:ser>
        <c:ser>
          <c:idx val="3"/>
          <c:order val="3"/>
          <c:tx>
            <c:strRef>
              <c:f>Лист1!$B$35</c:f>
              <c:strCache>
                <c:ptCount val="1"/>
                <c:pt idx="0">
                  <c:v>2021 факт</c:v>
                </c:pt>
              </c:strCache>
            </c:strRef>
          </c:tx>
          <c:marker>
            <c:symbol val="none"/>
          </c:marker>
          <c:cat>
            <c:strRef>
              <c:f>Лист1!$C$30:$N$30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Лист1!$C$35:$N$35</c:f>
              <c:numCache>
                <c:formatCode>_(* #,##0_);_(* \(#,##0\);_(* "-"??_);_(@_)</c:formatCode>
                <c:ptCount val="12"/>
                <c:pt idx="0">
                  <c:v>223.73</c:v>
                </c:pt>
                <c:pt idx="1">
                  <c:v>242.70999999999998</c:v>
                </c:pt>
                <c:pt idx="2">
                  <c:v>305.52</c:v>
                </c:pt>
                <c:pt idx="3">
                  <c:v>337.17</c:v>
                </c:pt>
                <c:pt idx="4">
                  <c:v>471.46999999999974</c:v>
                </c:pt>
                <c:pt idx="5">
                  <c:v>611.9</c:v>
                </c:pt>
                <c:pt idx="6">
                  <c:v>550.6</c:v>
                </c:pt>
                <c:pt idx="7">
                  <c:v>683.16</c:v>
                </c:pt>
                <c:pt idx="8">
                  <c:v>639.81999999999948</c:v>
                </c:pt>
                <c:pt idx="9">
                  <c:v>496.03</c:v>
                </c:pt>
                <c:pt idx="10">
                  <c:v>438.11</c:v>
                </c:pt>
                <c:pt idx="11">
                  <c:v>415.25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2D9-43F9-B43C-99F08DF27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777792"/>
        <c:axId val="83795968"/>
      </c:lineChart>
      <c:catAx>
        <c:axId val="837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795968"/>
        <c:crosses val="autoZero"/>
        <c:auto val="1"/>
        <c:lblAlgn val="ctr"/>
        <c:lblOffset val="100"/>
        <c:noMultiLvlLbl val="0"/>
      </c:catAx>
      <c:valAx>
        <c:axId val="83795968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8377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73E6-9B1B-4F19-A200-7DEB6C69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12550</Words>
  <Characters>71538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Ксения Юрьевна</cp:lastModifiedBy>
  <cp:revision>2</cp:revision>
  <cp:lastPrinted>2022-04-28T22:47:00Z</cp:lastPrinted>
  <dcterms:created xsi:type="dcterms:W3CDTF">2022-05-06T00:52:00Z</dcterms:created>
  <dcterms:modified xsi:type="dcterms:W3CDTF">2022-05-06T00:52:00Z</dcterms:modified>
</cp:coreProperties>
</file>