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55" w:rsidRPr="00093E5B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3E5B">
        <w:rPr>
          <w:rFonts w:ascii="Times New Roman" w:hAnsi="Times New Roman" w:cs="Times New Roman"/>
          <w:sz w:val="28"/>
          <w:szCs w:val="28"/>
        </w:rPr>
        <w:t xml:space="preserve">РЕГИОНАЛЬНАЯ СЛУЖБАЫ </w:t>
      </w:r>
    </w:p>
    <w:p w:rsidR="00181055" w:rsidRPr="00093E5B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3E5B">
        <w:rPr>
          <w:rFonts w:ascii="Times New Roman" w:hAnsi="Times New Roman" w:cs="Times New Roman"/>
          <w:sz w:val="28"/>
          <w:szCs w:val="28"/>
        </w:rPr>
        <w:t>ПО ТАРИФАМ И ЦЕНАМ КАМЧАТСКОГО КРАЯ</w:t>
      </w:r>
    </w:p>
    <w:p w:rsidR="00181055" w:rsidRPr="00CC0F1A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1055" w:rsidRPr="00093E5B" w:rsidRDefault="00181055" w:rsidP="001810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093E5B">
        <w:rPr>
          <w:rFonts w:ascii="Times New Roman" w:hAnsi="Times New Roman" w:cs="Times New Roman"/>
          <w:sz w:val="28"/>
          <w:szCs w:val="32"/>
        </w:rPr>
        <w:t>ПОСТАНОВЛЕНИ</w:t>
      </w:r>
      <w:r>
        <w:rPr>
          <w:rFonts w:ascii="Times New Roman" w:hAnsi="Times New Roman" w:cs="Times New Roman"/>
          <w:sz w:val="28"/>
          <w:szCs w:val="32"/>
        </w:rPr>
        <w:t>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  <w:bookmarkStart w:id="0" w:name="_GoBack"/>
      <w:bookmarkEnd w:id="0"/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A0AE9">
        <w:tc>
          <w:tcPr>
            <w:tcW w:w="4395" w:type="dxa"/>
          </w:tcPr>
          <w:p w:rsidR="00B60245" w:rsidRPr="00302902" w:rsidRDefault="00176665" w:rsidP="00E21F25">
            <w:pPr>
              <w:jc w:val="both"/>
              <w:rPr>
                <w:bCs/>
                <w:szCs w:val="28"/>
                <w:lang w:eastAsia="en-US"/>
              </w:rPr>
            </w:pPr>
            <w:r w:rsidRPr="00056566">
              <w:rPr>
                <w:rFonts w:eastAsia="Calibri"/>
                <w:szCs w:val="28"/>
              </w:rPr>
              <w:t>О внесении изменений в приложени</w:t>
            </w:r>
            <w:r w:rsidR="00E21F25">
              <w:rPr>
                <w:rFonts w:eastAsia="Calibri"/>
                <w:szCs w:val="28"/>
              </w:rPr>
              <w:t>е</w:t>
            </w:r>
            <w:r w:rsidR="00056566" w:rsidRPr="00056566">
              <w:rPr>
                <w:rFonts w:eastAsia="Calibri"/>
                <w:szCs w:val="28"/>
              </w:rPr>
              <w:t xml:space="preserve"> 3 </w:t>
            </w:r>
            <w:r w:rsidRPr="00056566">
              <w:rPr>
                <w:rFonts w:eastAsia="Calibri"/>
                <w:szCs w:val="28"/>
              </w:rPr>
              <w:t xml:space="preserve">к постановлению Региональной службы по тарифам и ценам Камчатского края от 10.10.2019 № 191 «Об установлении тарифов на услуги по передаче электрической энергии по сетям АО «Северо-Восточный ремонтный центр» на 2020 </w:t>
            </w:r>
            <w:r w:rsidR="007E264C">
              <w:rPr>
                <w:rFonts w:eastAsia="Calibri"/>
                <w:szCs w:val="28"/>
              </w:rPr>
              <w:t xml:space="preserve">– </w:t>
            </w:r>
            <w:r w:rsidRPr="00056566">
              <w:rPr>
                <w:rFonts w:eastAsia="Calibri"/>
                <w:szCs w:val="28"/>
              </w:rPr>
              <w:t>2022</w:t>
            </w:r>
            <w:r w:rsidR="007E264C">
              <w:rPr>
                <w:rFonts w:eastAsia="Calibri"/>
                <w:szCs w:val="28"/>
              </w:rPr>
              <w:t xml:space="preserve"> </w:t>
            </w:r>
            <w:r w:rsidRPr="00056566">
              <w:rPr>
                <w:rFonts w:eastAsia="Calibri"/>
                <w:szCs w:val="28"/>
              </w:rPr>
              <w:t>годы»</w:t>
            </w:r>
          </w:p>
        </w:tc>
      </w:tr>
    </w:tbl>
    <w:p w:rsidR="00B60245" w:rsidRPr="008D13CF" w:rsidRDefault="00B60245" w:rsidP="00302902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76665" w:rsidRPr="00176665" w:rsidRDefault="00176665" w:rsidP="00176665">
      <w:pPr>
        <w:ind w:firstLine="709"/>
        <w:jc w:val="both"/>
        <w:rPr>
          <w:rFonts w:eastAsia="Calibri"/>
          <w:bCs/>
          <w:szCs w:val="28"/>
        </w:rPr>
      </w:pPr>
      <w:r w:rsidRPr="00176665">
        <w:rPr>
          <w:rFonts w:eastAsia="Calibri"/>
          <w:bCs/>
          <w:szCs w:val="28"/>
        </w:rPr>
        <w:t xml:space="preserve">В соответствии с Федеральным законом от 26.03.2003 № 35-ФЗ 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приказами </w:t>
      </w:r>
      <w:r w:rsidR="00DA0AE9">
        <w:rPr>
          <w:rFonts w:eastAsia="Calibri"/>
          <w:bCs/>
          <w:szCs w:val="28"/>
        </w:rPr>
        <w:t>ФСТ</w:t>
      </w:r>
      <w:r w:rsidRPr="00176665">
        <w:rPr>
          <w:rFonts w:eastAsia="Calibri"/>
          <w:bCs/>
          <w:szCs w:val="28"/>
        </w:rPr>
        <w:t xml:space="preserve"> России от 17.02.2012 № 98-э 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от 26.10.</w:t>
      </w:r>
      <w:r w:rsidR="00DA0AE9">
        <w:rPr>
          <w:rFonts w:eastAsia="Calibri"/>
          <w:bCs/>
          <w:szCs w:val="28"/>
        </w:rPr>
        <w:t>2010 № 254-э/1 «Об утверждении М</w:t>
      </w:r>
      <w:r w:rsidRPr="00176665">
        <w:rPr>
          <w:rFonts w:eastAsia="Calibri"/>
          <w:bCs/>
          <w:szCs w:val="28"/>
        </w:rPr>
        <w:t>етодических указаний по расчету и применению понижающих (повышающих) коэффициентов, позволяющих обеспечить соответствие уровня тарифов, установленных для организаций, осуществляющих регулируемую деятельность, уровню надежности и качества поставляемых товаров и оказываемых услуг», приказ</w:t>
      </w:r>
      <w:r w:rsidR="0029209A">
        <w:rPr>
          <w:rFonts w:eastAsia="Calibri"/>
          <w:bCs/>
          <w:szCs w:val="28"/>
        </w:rPr>
        <w:t>ом</w:t>
      </w:r>
      <w:r w:rsidRPr="00176665">
        <w:rPr>
          <w:rFonts w:eastAsia="Calibri"/>
          <w:bCs/>
          <w:szCs w:val="28"/>
        </w:rPr>
        <w:t xml:space="preserve"> ФАС России 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тарифов», приказом Минэнерго России от 29.</w:t>
      </w:r>
      <w:r w:rsidR="00DA0AE9">
        <w:rPr>
          <w:rFonts w:eastAsia="Calibri"/>
          <w:bCs/>
          <w:szCs w:val="28"/>
        </w:rPr>
        <w:t>11.2016 № 1256 «Об утверждении М</w:t>
      </w:r>
      <w:r w:rsidRPr="00176665">
        <w:rPr>
          <w:rFonts w:eastAsia="Calibri"/>
          <w:bCs/>
          <w:szCs w:val="28"/>
        </w:rPr>
        <w:t xml:space="preserve">етодических указаний по расчету уровня надежности и качества поставляемых товаров и оказываемых услуг для организации по управлению единой </w:t>
      </w:r>
      <w:r w:rsidRPr="00176665">
        <w:rPr>
          <w:rFonts w:eastAsia="Calibri"/>
          <w:bCs/>
          <w:szCs w:val="28"/>
        </w:rPr>
        <w:lastRenderedPageBreak/>
        <w:t xml:space="preserve">национальной (общероссийской) электрической сетью и территориальных сетевых организаций», постановлением Правительства Камчатского края от 19.12.2008 № 424-П «Об  утверждении Положения о Региональной службе по тарифам и ценам Камчатского края», </w:t>
      </w:r>
      <w:r w:rsidR="0029209A" w:rsidRPr="00176665">
        <w:rPr>
          <w:rFonts w:eastAsia="Calibri"/>
          <w:bCs/>
          <w:szCs w:val="28"/>
        </w:rPr>
        <w:t>протокол</w:t>
      </w:r>
      <w:r w:rsidR="0029209A">
        <w:rPr>
          <w:rFonts w:eastAsia="Calibri"/>
          <w:bCs/>
          <w:szCs w:val="28"/>
        </w:rPr>
        <w:t>а</w:t>
      </w:r>
      <w:r w:rsidRPr="00176665">
        <w:rPr>
          <w:rFonts w:eastAsia="Calibri"/>
          <w:bCs/>
          <w:szCs w:val="28"/>
        </w:rPr>
        <w:t xml:space="preserve"> Правления Региональной службы по тарифам и ценам Камчатского края от </w:t>
      </w:r>
      <w:r w:rsidR="00E21F25" w:rsidRPr="00E21F25">
        <w:rPr>
          <w:rFonts w:eastAsia="Calibri"/>
          <w:bCs/>
          <w:szCs w:val="28"/>
          <w:highlight w:val="yellow"/>
        </w:rPr>
        <w:t>ХХ</w:t>
      </w:r>
      <w:r w:rsidRPr="00E21F25">
        <w:rPr>
          <w:rFonts w:eastAsia="Calibri"/>
          <w:bCs/>
          <w:szCs w:val="28"/>
          <w:highlight w:val="yellow"/>
        </w:rPr>
        <w:t>.</w:t>
      </w:r>
      <w:r w:rsidR="00E21F25" w:rsidRPr="00E21F25">
        <w:rPr>
          <w:rFonts w:eastAsia="Calibri"/>
          <w:bCs/>
          <w:szCs w:val="28"/>
          <w:highlight w:val="yellow"/>
        </w:rPr>
        <w:t>01</w:t>
      </w:r>
      <w:r w:rsidR="007E0943" w:rsidRPr="00E21F25">
        <w:rPr>
          <w:rFonts w:eastAsia="Calibri"/>
          <w:bCs/>
          <w:szCs w:val="28"/>
          <w:highlight w:val="yellow"/>
        </w:rPr>
        <w:t>.202</w:t>
      </w:r>
      <w:r w:rsidR="00E21F25" w:rsidRPr="00E21F25">
        <w:rPr>
          <w:rFonts w:eastAsia="Calibri"/>
          <w:bCs/>
          <w:szCs w:val="28"/>
          <w:highlight w:val="yellow"/>
        </w:rPr>
        <w:t>2</w:t>
      </w:r>
      <w:r w:rsidRPr="00E21F25">
        <w:rPr>
          <w:rFonts w:eastAsia="Calibri"/>
          <w:bCs/>
          <w:szCs w:val="28"/>
          <w:highlight w:val="yellow"/>
        </w:rPr>
        <w:t xml:space="preserve"> № </w:t>
      </w:r>
      <w:r w:rsidR="00E21F25" w:rsidRPr="00E21F25">
        <w:rPr>
          <w:rFonts w:eastAsia="Calibri"/>
          <w:bCs/>
          <w:szCs w:val="28"/>
          <w:highlight w:val="yellow"/>
        </w:rPr>
        <w:t>ХХ</w:t>
      </w:r>
      <w:r w:rsidR="00E21F25">
        <w:rPr>
          <w:rFonts w:eastAsia="Calibri"/>
          <w:bCs/>
          <w:szCs w:val="28"/>
        </w:rPr>
        <w:t>,</w:t>
      </w:r>
      <w:r w:rsidR="00E21F25" w:rsidRPr="00E21F25">
        <w:rPr>
          <w:szCs w:val="28"/>
        </w:rPr>
        <w:t xml:space="preserve"> </w:t>
      </w:r>
      <w:r w:rsidR="00E21F25">
        <w:rPr>
          <w:szCs w:val="28"/>
        </w:rPr>
        <w:t>в целях устранения технической ошибки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>ПОСТАНОВЛЯЮ: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      </w:t>
      </w:r>
    </w:p>
    <w:p w:rsidR="00176665" w:rsidRPr="00056566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76665">
        <w:rPr>
          <w:rFonts w:eastAsia="Calibri"/>
          <w:szCs w:val="28"/>
        </w:rPr>
        <w:t xml:space="preserve">1. </w:t>
      </w:r>
      <w:r w:rsidRPr="00056566">
        <w:rPr>
          <w:rFonts w:eastAsia="Calibri"/>
          <w:szCs w:val="28"/>
        </w:rPr>
        <w:t>Внести в приложени</w:t>
      </w:r>
      <w:r w:rsidR="00E21F25">
        <w:rPr>
          <w:rFonts w:eastAsia="Calibri"/>
          <w:szCs w:val="28"/>
        </w:rPr>
        <w:t>е</w:t>
      </w:r>
      <w:r w:rsidR="00056566" w:rsidRPr="00056566">
        <w:rPr>
          <w:rFonts w:eastAsia="Calibri"/>
          <w:szCs w:val="28"/>
        </w:rPr>
        <w:t xml:space="preserve"> 3 </w:t>
      </w:r>
      <w:r w:rsidRPr="00056566">
        <w:rPr>
          <w:rFonts w:eastAsia="Calibri"/>
          <w:szCs w:val="28"/>
        </w:rPr>
        <w:t xml:space="preserve">к постановлению Региональной службы по тарифам и ценам Камчатского края от 10.10.2019 № 191 «Об установлении тарифов на услуги по передаче электрической энергии по сетям АО «Северо-Восточный ремонтный центр» на 2020 </w:t>
      </w:r>
      <w:r w:rsidR="007E264C">
        <w:rPr>
          <w:rFonts w:eastAsia="Calibri"/>
          <w:szCs w:val="28"/>
        </w:rPr>
        <w:t xml:space="preserve">– </w:t>
      </w:r>
      <w:r w:rsidRPr="00056566">
        <w:rPr>
          <w:rFonts w:eastAsia="Calibri"/>
          <w:szCs w:val="28"/>
        </w:rPr>
        <w:t>2022</w:t>
      </w:r>
      <w:r w:rsidR="007E264C">
        <w:rPr>
          <w:rFonts w:eastAsia="Calibri"/>
          <w:szCs w:val="28"/>
        </w:rPr>
        <w:t xml:space="preserve"> </w:t>
      </w:r>
      <w:r w:rsidRPr="00056566">
        <w:rPr>
          <w:rFonts w:eastAsia="Calibri"/>
          <w:szCs w:val="28"/>
        </w:rPr>
        <w:t>годы»» изменения, изложив их в редакции, согласно приложени</w:t>
      </w:r>
      <w:r w:rsidR="00E21F25">
        <w:rPr>
          <w:rFonts w:eastAsia="Calibri"/>
          <w:szCs w:val="28"/>
        </w:rPr>
        <w:t>ю</w:t>
      </w:r>
      <w:r w:rsidRPr="00056566">
        <w:rPr>
          <w:rFonts w:eastAsia="Calibri"/>
          <w:szCs w:val="28"/>
        </w:rPr>
        <w:t xml:space="preserve"> </w:t>
      </w:r>
      <w:r w:rsidR="007E0943">
        <w:rPr>
          <w:rFonts w:eastAsia="Calibri"/>
          <w:szCs w:val="28"/>
        </w:rPr>
        <w:t>1</w:t>
      </w:r>
      <w:r w:rsidR="00056566" w:rsidRPr="00056566">
        <w:rPr>
          <w:rFonts w:eastAsia="Calibri"/>
          <w:szCs w:val="28"/>
        </w:rPr>
        <w:t xml:space="preserve"> </w:t>
      </w:r>
      <w:r w:rsidRPr="00056566">
        <w:rPr>
          <w:rFonts w:eastAsia="Calibri"/>
          <w:szCs w:val="28"/>
        </w:rPr>
        <w:t>к настоящему постановлению.</w:t>
      </w:r>
    </w:p>
    <w:p w:rsidR="00176665" w:rsidRPr="00176665" w:rsidRDefault="00176665" w:rsidP="00176665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56566">
        <w:rPr>
          <w:rFonts w:eastAsia="Calibri"/>
          <w:szCs w:val="28"/>
        </w:rPr>
        <w:t xml:space="preserve">2. </w:t>
      </w:r>
      <w:r w:rsidR="00E21F25" w:rsidRPr="00E21F25">
        <w:rPr>
          <w:bCs/>
          <w:szCs w:val="28"/>
        </w:rPr>
        <w:t>Настоящее постановление вступает в силу после дня его официального опубликования и распространяет свое действие на правоотношения возникшие с 01 января 2022 года</w:t>
      </w:r>
      <w:r w:rsidRPr="00056566">
        <w:rPr>
          <w:rFonts w:eastAsia="Calibri"/>
          <w:szCs w:val="28"/>
        </w:rPr>
        <w:t>.</w:t>
      </w:r>
    </w:p>
    <w:p w:rsidR="006E4B23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Pr="008D13CF" w:rsidRDefault="006E4B23" w:rsidP="00302902">
      <w:pPr>
        <w:widowControl w:val="0"/>
        <w:adjustRightInd w:val="0"/>
        <w:spacing w:line="276" w:lineRule="auto"/>
        <w:ind w:firstLine="720"/>
        <w:jc w:val="both"/>
        <w:rPr>
          <w:szCs w:val="28"/>
        </w:rPr>
      </w:pPr>
    </w:p>
    <w:p w:rsidR="006E4B23" w:rsidRDefault="006E4B23" w:rsidP="00302902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056566" w:rsidRPr="001E6FE1" w:rsidTr="00DA0AE9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056566" w:rsidRPr="007E0943" w:rsidRDefault="007E0943" w:rsidP="00DA0AE9">
            <w:pPr>
              <w:widowControl w:val="0"/>
              <w:ind w:hanging="1"/>
              <w:rPr>
                <w:szCs w:val="28"/>
              </w:rPr>
            </w:pPr>
            <w:r>
              <w:rPr>
                <w:szCs w:val="28"/>
              </w:rPr>
              <w:t>Вр</w:t>
            </w:r>
            <w:r w:rsidR="00DA0AE9">
              <w:rPr>
                <w:szCs w:val="28"/>
              </w:rPr>
              <w:t>еменно исполняющий обязанности р</w:t>
            </w:r>
            <w:r>
              <w:rPr>
                <w:szCs w:val="28"/>
              </w:rPr>
              <w:t>уководителя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6566" w:rsidRPr="00076132" w:rsidRDefault="00056566" w:rsidP="00056566">
            <w:pPr>
              <w:widowControl w:val="0"/>
              <w:ind w:right="-116"/>
              <w:jc w:val="center"/>
              <w:rPr>
                <w:color w:val="D9D9D9"/>
                <w:szCs w:val="28"/>
              </w:rPr>
            </w:pPr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p w:rsidR="00056566" w:rsidRPr="00076132" w:rsidRDefault="00056566" w:rsidP="00056566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56566" w:rsidRPr="007E0943" w:rsidRDefault="007E0943" w:rsidP="00DA0AE9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76665" w:rsidRDefault="00176665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176665" w:rsidRDefault="00176665" w:rsidP="00176665">
      <w:pPr>
        <w:widowControl w:val="0"/>
        <w:ind w:left="9356"/>
        <w:rPr>
          <w:szCs w:val="28"/>
        </w:rPr>
        <w:sectPr w:rsidR="00176665" w:rsidSect="00DA0A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76665" w:rsidRPr="001D59BF" w:rsidRDefault="00176665" w:rsidP="00DA0AE9">
      <w:pPr>
        <w:widowControl w:val="0"/>
        <w:ind w:left="4962"/>
        <w:rPr>
          <w:szCs w:val="28"/>
        </w:rPr>
      </w:pPr>
      <w:bookmarkStart w:id="1" w:name="Par62"/>
      <w:bookmarkStart w:id="2" w:name="Par63"/>
      <w:bookmarkStart w:id="3" w:name="Par64"/>
      <w:bookmarkEnd w:id="1"/>
      <w:bookmarkEnd w:id="2"/>
      <w:bookmarkEnd w:id="3"/>
      <w:r w:rsidRPr="001D59BF">
        <w:rPr>
          <w:szCs w:val="28"/>
        </w:rPr>
        <w:lastRenderedPageBreak/>
        <w:t xml:space="preserve">Приложение </w:t>
      </w:r>
      <w:r w:rsidR="007E0943">
        <w:rPr>
          <w:szCs w:val="28"/>
        </w:rPr>
        <w:t>1</w:t>
      </w:r>
    </w:p>
    <w:p w:rsidR="00176665" w:rsidRDefault="00176665" w:rsidP="00DA0AE9">
      <w:pPr>
        <w:widowControl w:val="0"/>
        <w:ind w:left="4962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DA0AE9">
      <w:pPr>
        <w:widowControl w:val="0"/>
        <w:ind w:left="4962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DA0AE9">
      <w:pPr>
        <w:widowControl w:val="0"/>
        <w:ind w:left="4962"/>
        <w:rPr>
          <w:szCs w:val="28"/>
        </w:rPr>
      </w:pPr>
      <w:r w:rsidRPr="00E21F25">
        <w:rPr>
          <w:szCs w:val="28"/>
          <w:highlight w:val="yellow"/>
        </w:rPr>
        <w:t xml:space="preserve">от </w:t>
      </w:r>
      <w:r w:rsidR="00E21F25" w:rsidRPr="00E21F25">
        <w:rPr>
          <w:szCs w:val="28"/>
          <w:highlight w:val="yellow"/>
        </w:rPr>
        <w:t>ХХ</w:t>
      </w:r>
      <w:r w:rsidRPr="00E21F25">
        <w:rPr>
          <w:szCs w:val="28"/>
          <w:highlight w:val="yellow"/>
        </w:rPr>
        <w:t>.</w:t>
      </w:r>
      <w:r w:rsidR="007E0943" w:rsidRPr="00E21F25">
        <w:rPr>
          <w:szCs w:val="28"/>
          <w:highlight w:val="yellow"/>
        </w:rPr>
        <w:t>0</w:t>
      </w:r>
      <w:r w:rsidR="00E21F25" w:rsidRPr="00E21F25">
        <w:rPr>
          <w:szCs w:val="28"/>
          <w:highlight w:val="yellow"/>
        </w:rPr>
        <w:t>1</w:t>
      </w:r>
      <w:r w:rsidRPr="00E21F25">
        <w:rPr>
          <w:szCs w:val="28"/>
          <w:highlight w:val="yellow"/>
        </w:rPr>
        <w:t>.202</w:t>
      </w:r>
      <w:r w:rsidR="00E21F25" w:rsidRPr="00E21F25">
        <w:rPr>
          <w:szCs w:val="28"/>
          <w:highlight w:val="yellow"/>
        </w:rPr>
        <w:t>2</w:t>
      </w:r>
      <w:r w:rsidRPr="00E21F25">
        <w:rPr>
          <w:szCs w:val="28"/>
          <w:highlight w:val="yellow"/>
        </w:rPr>
        <w:t xml:space="preserve"> № </w:t>
      </w:r>
      <w:r w:rsidR="00E21F25" w:rsidRPr="00E21F25">
        <w:rPr>
          <w:szCs w:val="28"/>
          <w:highlight w:val="yellow"/>
        </w:rPr>
        <w:t>ХХ</w:t>
      </w:r>
    </w:p>
    <w:p w:rsidR="00176665" w:rsidRDefault="00176665" w:rsidP="00DA0AE9">
      <w:pPr>
        <w:widowControl w:val="0"/>
        <w:ind w:left="4962"/>
        <w:rPr>
          <w:szCs w:val="28"/>
        </w:rPr>
      </w:pPr>
    </w:p>
    <w:p w:rsidR="00176665" w:rsidRPr="001D59BF" w:rsidRDefault="00176665" w:rsidP="00DA0AE9">
      <w:pPr>
        <w:widowControl w:val="0"/>
        <w:ind w:left="5103"/>
        <w:rPr>
          <w:szCs w:val="28"/>
        </w:rPr>
      </w:pPr>
      <w:r>
        <w:rPr>
          <w:szCs w:val="28"/>
        </w:rPr>
        <w:t>«</w:t>
      </w:r>
      <w:r w:rsidRPr="001D59BF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176665" w:rsidRDefault="00176665" w:rsidP="00DA0AE9">
      <w:pPr>
        <w:widowControl w:val="0"/>
        <w:ind w:left="5103"/>
        <w:rPr>
          <w:szCs w:val="28"/>
        </w:rPr>
      </w:pPr>
      <w:r w:rsidRPr="001D59BF">
        <w:rPr>
          <w:szCs w:val="28"/>
        </w:rPr>
        <w:t>к постановлению Региональной службы</w:t>
      </w:r>
      <w:r>
        <w:rPr>
          <w:szCs w:val="28"/>
        </w:rPr>
        <w:t xml:space="preserve"> </w:t>
      </w:r>
    </w:p>
    <w:p w:rsidR="00176665" w:rsidRPr="001D59BF" w:rsidRDefault="00176665" w:rsidP="00DA0AE9">
      <w:pPr>
        <w:widowControl w:val="0"/>
        <w:ind w:left="5103"/>
        <w:rPr>
          <w:szCs w:val="28"/>
        </w:rPr>
      </w:pPr>
      <w:r w:rsidRPr="001D59BF">
        <w:rPr>
          <w:szCs w:val="28"/>
        </w:rPr>
        <w:t xml:space="preserve">по тарифам и ценам Камчатского края </w:t>
      </w:r>
    </w:p>
    <w:p w:rsidR="00176665" w:rsidRPr="001D59BF" w:rsidRDefault="00176665" w:rsidP="00DA0AE9">
      <w:pPr>
        <w:widowControl w:val="0"/>
        <w:ind w:left="5103"/>
        <w:rPr>
          <w:szCs w:val="28"/>
        </w:rPr>
      </w:pPr>
      <w:r w:rsidRPr="001D59BF">
        <w:rPr>
          <w:szCs w:val="28"/>
        </w:rPr>
        <w:t xml:space="preserve">от </w:t>
      </w:r>
      <w:r>
        <w:rPr>
          <w:szCs w:val="28"/>
        </w:rPr>
        <w:t>10</w:t>
      </w:r>
      <w:r w:rsidRPr="001D59BF">
        <w:rPr>
          <w:szCs w:val="28"/>
        </w:rPr>
        <w:t>.</w:t>
      </w:r>
      <w:r>
        <w:rPr>
          <w:szCs w:val="28"/>
        </w:rPr>
        <w:t>10</w:t>
      </w:r>
      <w:r w:rsidRPr="001D59BF">
        <w:rPr>
          <w:szCs w:val="28"/>
        </w:rPr>
        <w:t xml:space="preserve">.2019 № </w:t>
      </w:r>
      <w:r>
        <w:rPr>
          <w:szCs w:val="28"/>
        </w:rPr>
        <w:t>191</w:t>
      </w:r>
    </w:p>
    <w:p w:rsidR="00176665" w:rsidRDefault="00176665" w:rsidP="00176665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176665" w:rsidRDefault="00176665" w:rsidP="00176665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Индивидуальные тарифы </w:t>
      </w:r>
    </w:p>
    <w:p w:rsidR="00176665" w:rsidRPr="00826B5F" w:rsidRDefault="00176665" w:rsidP="00176665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  <w:lang w:val="x-none"/>
        </w:rPr>
        <w:t xml:space="preserve">на услуги по передаче электрической энергии для взаиморасчетов между </w:t>
      </w:r>
    </w:p>
    <w:p w:rsidR="00176665" w:rsidRDefault="00176665" w:rsidP="00176665">
      <w:pPr>
        <w:keepNext/>
        <w:jc w:val="center"/>
        <w:outlineLvl w:val="2"/>
        <w:rPr>
          <w:bCs/>
          <w:szCs w:val="28"/>
          <w:lang w:val="x-none"/>
        </w:rPr>
      </w:pPr>
      <w:r w:rsidRPr="00826B5F">
        <w:rPr>
          <w:bCs/>
          <w:szCs w:val="28"/>
        </w:rPr>
        <w:t>П</w:t>
      </w:r>
      <w:r w:rsidRPr="00826B5F">
        <w:rPr>
          <w:bCs/>
          <w:szCs w:val="28"/>
          <w:lang w:val="x-none"/>
        </w:rPr>
        <w:t>АО «</w:t>
      </w:r>
      <w:r w:rsidRPr="00826B5F">
        <w:rPr>
          <w:bCs/>
          <w:szCs w:val="28"/>
        </w:rPr>
        <w:t>Камчатскэнерго</w:t>
      </w:r>
      <w:r w:rsidRPr="00826B5F">
        <w:rPr>
          <w:bCs/>
          <w:szCs w:val="28"/>
          <w:lang w:val="x-none"/>
        </w:rPr>
        <w:t xml:space="preserve">» </w:t>
      </w:r>
      <w:r>
        <w:rPr>
          <w:bCs/>
          <w:szCs w:val="28"/>
        </w:rPr>
        <w:t xml:space="preserve">и </w:t>
      </w:r>
      <w:r w:rsidRPr="00826B5F">
        <w:rPr>
          <w:bCs/>
          <w:szCs w:val="28"/>
          <w:lang w:val="x-none"/>
        </w:rPr>
        <w:t xml:space="preserve">АО «Северо-Восточный ремонтный центр» </w:t>
      </w:r>
    </w:p>
    <w:p w:rsidR="00176665" w:rsidRPr="00826B5F" w:rsidRDefault="00176665" w:rsidP="00176665">
      <w:pPr>
        <w:keepNext/>
        <w:jc w:val="center"/>
        <w:outlineLvl w:val="2"/>
        <w:rPr>
          <w:szCs w:val="28"/>
        </w:rPr>
      </w:pPr>
      <w:r>
        <w:rPr>
          <w:szCs w:val="28"/>
        </w:rPr>
        <w:t>на 2020 - 2022</w:t>
      </w:r>
      <w:r w:rsidRPr="00826B5F">
        <w:rPr>
          <w:szCs w:val="28"/>
        </w:rPr>
        <w:t xml:space="preserve"> год</w:t>
      </w:r>
      <w:r>
        <w:rPr>
          <w:szCs w:val="28"/>
        </w:rPr>
        <w:t>ы</w:t>
      </w:r>
    </w:p>
    <w:p w:rsidR="00176665" w:rsidRPr="00826B5F" w:rsidRDefault="00176665" w:rsidP="00176665">
      <w:pPr>
        <w:autoSpaceDE w:val="0"/>
        <w:autoSpaceDN w:val="0"/>
        <w:adjustRightInd w:val="0"/>
        <w:ind w:firstLine="540"/>
        <w:jc w:val="center"/>
        <w:outlineLvl w:val="0"/>
        <w:rPr>
          <w:bCs/>
          <w:szCs w:val="28"/>
        </w:rPr>
      </w:pPr>
    </w:p>
    <w:tbl>
      <w:tblPr>
        <w:tblW w:w="101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134"/>
        <w:gridCol w:w="1479"/>
        <w:gridCol w:w="1417"/>
        <w:gridCol w:w="1134"/>
      </w:tblGrid>
      <w:tr w:rsidR="00176665" w:rsidRPr="00703AFB" w:rsidTr="00176665">
        <w:trPr>
          <w:trHeight w:val="32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Наименование сетевых   </w:t>
            </w:r>
            <w:r w:rsidRPr="00E24E58">
              <w:rPr>
                <w:sz w:val="24"/>
              </w:rPr>
              <w:br/>
              <w:t>организаций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1 полугодие </w:t>
            </w:r>
          </w:p>
        </w:tc>
        <w:tc>
          <w:tcPr>
            <w:tcW w:w="4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2 полугодие </w:t>
            </w:r>
          </w:p>
        </w:tc>
      </w:tr>
      <w:tr w:rsidR="00176665" w:rsidRPr="00703AFB" w:rsidTr="00492556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Односта-   </w:t>
            </w:r>
            <w:r w:rsidRPr="00E24E58">
              <w:rPr>
                <w:sz w:val="24"/>
              </w:rPr>
              <w:br/>
              <w:t xml:space="preserve">вочный     </w:t>
            </w:r>
            <w:r w:rsidRPr="00E24E58">
              <w:rPr>
                <w:sz w:val="24"/>
              </w:rPr>
              <w:br/>
              <w:t>тариф</w:t>
            </w:r>
          </w:p>
        </w:tc>
        <w:tc>
          <w:tcPr>
            <w:tcW w:w="2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Двухставочный тариф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Одноставочный тариф</w:t>
            </w:r>
          </w:p>
        </w:tc>
      </w:tr>
      <w:tr w:rsidR="00176665" w:rsidRPr="00703AFB" w:rsidTr="00492556">
        <w:trPr>
          <w:trHeight w:val="11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ставка за </w:t>
            </w:r>
            <w:r w:rsidRPr="00E24E58">
              <w:rPr>
                <w:sz w:val="24"/>
              </w:rPr>
              <w:br/>
              <w:t xml:space="preserve">содержание </w:t>
            </w:r>
            <w:r w:rsidRPr="00E24E58">
              <w:rPr>
                <w:sz w:val="24"/>
              </w:rPr>
              <w:br/>
              <w:t xml:space="preserve">электрических     </w:t>
            </w:r>
            <w:r w:rsidRPr="00E24E58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ставка на </w:t>
            </w:r>
            <w:r w:rsidRPr="00E24E58">
              <w:rPr>
                <w:sz w:val="24"/>
              </w:rPr>
              <w:br/>
              <w:t xml:space="preserve">оплату     </w:t>
            </w:r>
            <w:r w:rsidRPr="00E24E58">
              <w:rPr>
                <w:sz w:val="24"/>
              </w:rPr>
              <w:br/>
              <w:t xml:space="preserve">технологического    </w:t>
            </w:r>
            <w:r w:rsidRPr="00E24E58">
              <w:rPr>
                <w:sz w:val="24"/>
              </w:rPr>
              <w:br/>
              <w:t xml:space="preserve">расхода    </w:t>
            </w:r>
            <w:r w:rsidRPr="00E24E58">
              <w:rPr>
                <w:sz w:val="24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ставка за </w:t>
            </w:r>
            <w:r w:rsidRPr="00E24E58">
              <w:rPr>
                <w:sz w:val="24"/>
              </w:rPr>
              <w:br/>
              <w:t xml:space="preserve">содержание </w:t>
            </w:r>
            <w:r w:rsidRPr="00E24E58">
              <w:rPr>
                <w:sz w:val="24"/>
              </w:rPr>
              <w:br/>
              <w:t xml:space="preserve">электрических     </w:t>
            </w:r>
            <w:r w:rsidRPr="00E24E58">
              <w:rPr>
                <w:sz w:val="24"/>
              </w:rPr>
              <w:br/>
              <w:t>сетей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 xml:space="preserve">ставка     </w:t>
            </w:r>
            <w:r w:rsidRPr="00E24E58">
              <w:rPr>
                <w:sz w:val="24"/>
              </w:rPr>
              <w:br/>
              <w:t xml:space="preserve">на оплату </w:t>
            </w:r>
            <w:r w:rsidRPr="00E24E58">
              <w:rPr>
                <w:sz w:val="24"/>
              </w:rPr>
              <w:br/>
              <w:t xml:space="preserve">технологического    </w:t>
            </w:r>
            <w:r w:rsidRPr="00E24E58">
              <w:rPr>
                <w:sz w:val="24"/>
              </w:rPr>
              <w:br/>
              <w:t xml:space="preserve">расхода    </w:t>
            </w:r>
            <w:r w:rsidRPr="00E24E58">
              <w:rPr>
                <w:sz w:val="24"/>
              </w:rPr>
              <w:br/>
              <w:t>(потерь)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76665" w:rsidRPr="00703AFB" w:rsidTr="00492556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E58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E58">
              <w:rPr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E58">
              <w:rPr>
                <w:sz w:val="20"/>
                <w:szCs w:val="20"/>
              </w:rPr>
              <w:t>руб./кВт·ч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E58">
              <w:rPr>
                <w:sz w:val="20"/>
                <w:szCs w:val="20"/>
              </w:rPr>
              <w:t>руб./МВт·мес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E58">
              <w:rPr>
                <w:sz w:val="20"/>
                <w:szCs w:val="20"/>
              </w:rPr>
              <w:t>руб./МВт·ч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4E58">
              <w:rPr>
                <w:sz w:val="20"/>
                <w:szCs w:val="20"/>
              </w:rPr>
              <w:t>руб./кВт·ч</w:t>
            </w:r>
          </w:p>
        </w:tc>
      </w:tr>
      <w:tr w:rsidR="00176665" w:rsidRPr="00703AFB" w:rsidTr="00492556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7</w:t>
            </w:r>
          </w:p>
        </w:tc>
      </w:tr>
      <w:tr w:rsidR="00176665" w:rsidRPr="00703AFB" w:rsidTr="00176665">
        <w:trPr>
          <w:trHeight w:val="417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keepNext/>
              <w:jc w:val="center"/>
              <w:outlineLvl w:val="2"/>
              <w:rPr>
                <w:b/>
                <w:bCs/>
                <w:sz w:val="24"/>
                <w:lang w:val="x-none"/>
              </w:rPr>
            </w:pPr>
            <w:r w:rsidRPr="00E24E58">
              <w:rPr>
                <w:bCs/>
                <w:sz w:val="24"/>
              </w:rPr>
              <w:t>П</w:t>
            </w:r>
            <w:r w:rsidRPr="00E24E58">
              <w:rPr>
                <w:bCs/>
                <w:sz w:val="24"/>
                <w:lang w:val="x-none"/>
              </w:rPr>
              <w:t>АО «Камчатскэнерго»</w:t>
            </w:r>
            <w:r w:rsidRPr="00E24E58">
              <w:rPr>
                <w:bCs/>
                <w:sz w:val="24"/>
              </w:rPr>
              <w:t xml:space="preserve"> и </w:t>
            </w:r>
            <w:r w:rsidRPr="00E24E58">
              <w:rPr>
                <w:bCs/>
                <w:sz w:val="24"/>
                <w:lang w:val="x-none"/>
              </w:rPr>
              <w:t xml:space="preserve">АО «Северо-Восточный ремонтный центр» 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01.01.2020 г. - 30.06.2020 г.</w:t>
            </w:r>
          </w:p>
        </w:tc>
        <w:tc>
          <w:tcPr>
            <w:tcW w:w="4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01.07.2020 г. - 31.12.2020 г.</w:t>
            </w:r>
          </w:p>
        </w:tc>
      </w:tr>
      <w:tr w:rsidR="00176665" w:rsidRPr="00AA000B" w:rsidTr="00492556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663 699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E24E58">
              <w:rPr>
                <w:sz w:val="24"/>
              </w:rPr>
              <w:t>1,385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664 923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1,388</w:t>
            </w:r>
          </w:p>
        </w:tc>
      </w:tr>
      <w:tr w:rsidR="00176665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01.01.2021 г. - 30.06.2021 г.</w:t>
            </w:r>
          </w:p>
        </w:tc>
        <w:tc>
          <w:tcPr>
            <w:tcW w:w="4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01.07.2021 г. - 31.12.2021 г.</w:t>
            </w:r>
          </w:p>
        </w:tc>
      </w:tr>
      <w:tr w:rsidR="004216D6" w:rsidRPr="00AA000B" w:rsidTr="00492556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6D6" w:rsidRPr="00E24E58" w:rsidRDefault="004216D6" w:rsidP="004216D6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216D6">
              <w:rPr>
                <w:sz w:val="24"/>
              </w:rPr>
              <w:t>653 987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216D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4216D6">
              <w:rPr>
                <w:sz w:val="24"/>
              </w:rPr>
              <w:t>1,365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216D6">
              <w:rPr>
                <w:sz w:val="24"/>
              </w:rPr>
              <w:t>677 713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216D6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4216D6" w:rsidRPr="004216D6" w:rsidRDefault="004216D6" w:rsidP="004216D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216D6">
              <w:rPr>
                <w:sz w:val="24"/>
              </w:rPr>
              <w:t>1,414</w:t>
            </w:r>
          </w:p>
        </w:tc>
      </w:tr>
      <w:tr w:rsidR="00176665" w:rsidRPr="00AA000B" w:rsidTr="00176665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01.01.2022 г. - 30.06.2022 г.</w:t>
            </w:r>
          </w:p>
        </w:tc>
        <w:tc>
          <w:tcPr>
            <w:tcW w:w="40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E24E58" w:rsidRDefault="00176665" w:rsidP="00436B8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4E58">
              <w:rPr>
                <w:sz w:val="24"/>
              </w:rPr>
              <w:t>01.07.2022 г. - 31.12.2022 г.</w:t>
            </w:r>
          </w:p>
        </w:tc>
      </w:tr>
      <w:tr w:rsidR="00176665" w:rsidRPr="00AA000B" w:rsidTr="00492556">
        <w:trPr>
          <w:trHeight w:val="804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26B5F" w:rsidRDefault="00176665" w:rsidP="00436B80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F4F7A" w:rsidRDefault="00176665" w:rsidP="00436B80">
            <w:pPr>
              <w:autoSpaceDE w:val="0"/>
              <w:autoSpaceDN w:val="0"/>
              <w:adjustRightInd w:val="0"/>
              <w:jc w:val="center"/>
            </w:pPr>
          </w:p>
          <w:p w:rsidR="00176665" w:rsidRPr="008F4F7A" w:rsidRDefault="00CE3333" w:rsidP="00E21F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4"/>
              </w:rPr>
              <w:t xml:space="preserve">677 </w:t>
            </w:r>
            <w:r w:rsidR="00E21F25">
              <w:rPr>
                <w:sz w:val="24"/>
              </w:rPr>
              <w:t>653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F4F7A" w:rsidRDefault="00492556" w:rsidP="00436B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4F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F4F7A" w:rsidRDefault="00653A84" w:rsidP="00CE333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F4F7A">
              <w:rPr>
                <w:sz w:val="24"/>
              </w:rPr>
              <w:t>1,</w:t>
            </w:r>
            <w:r w:rsidR="00CE3333">
              <w:rPr>
                <w:sz w:val="24"/>
              </w:rPr>
              <w:t>414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65" w:rsidRPr="008F4F7A" w:rsidRDefault="00176665" w:rsidP="00436B80">
            <w:pPr>
              <w:autoSpaceDE w:val="0"/>
              <w:autoSpaceDN w:val="0"/>
              <w:adjustRightInd w:val="0"/>
              <w:jc w:val="center"/>
            </w:pPr>
          </w:p>
          <w:p w:rsidR="00176665" w:rsidRPr="008F4F7A" w:rsidRDefault="00CE3333" w:rsidP="00E21F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4"/>
              </w:rPr>
              <w:t xml:space="preserve">689 </w:t>
            </w:r>
            <w:r w:rsidR="00E21F25">
              <w:rPr>
                <w:sz w:val="24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F4F7A" w:rsidRDefault="00492556" w:rsidP="00436B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F4F7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665" w:rsidRPr="008F4F7A" w:rsidRDefault="00653A84" w:rsidP="00CE333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21F25">
              <w:rPr>
                <w:sz w:val="24"/>
              </w:rPr>
              <w:t>1,</w:t>
            </w:r>
            <w:r w:rsidR="00CE3333" w:rsidRPr="00E21F25">
              <w:rPr>
                <w:sz w:val="24"/>
              </w:rPr>
              <w:t>43</w:t>
            </w:r>
            <w:r w:rsidR="00E21F25" w:rsidRPr="00E21F25">
              <w:rPr>
                <w:sz w:val="24"/>
              </w:rPr>
              <w:t>8</w:t>
            </w:r>
          </w:p>
        </w:tc>
      </w:tr>
    </w:tbl>
    <w:p w:rsidR="00D23436" w:rsidRPr="00176665" w:rsidRDefault="00176665" w:rsidP="00176665">
      <w:pPr>
        <w:ind w:firstLine="709"/>
        <w:jc w:val="right"/>
        <w:rPr>
          <w:sz w:val="20"/>
          <w:szCs w:val="20"/>
        </w:rPr>
      </w:pPr>
      <w:r w:rsidRPr="00176665">
        <w:rPr>
          <w:szCs w:val="28"/>
        </w:rPr>
        <w:t>»</w:t>
      </w:r>
      <w:r>
        <w:rPr>
          <w:sz w:val="20"/>
          <w:szCs w:val="20"/>
        </w:rPr>
        <w:t>.</w:t>
      </w:r>
    </w:p>
    <w:sectPr w:rsidR="00D23436" w:rsidRPr="00176665" w:rsidSect="001766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C6B" w:rsidRDefault="00184C6B" w:rsidP="00342D13">
      <w:r>
        <w:separator/>
      </w:r>
    </w:p>
  </w:endnote>
  <w:endnote w:type="continuationSeparator" w:id="0">
    <w:p w:rsidR="00184C6B" w:rsidRDefault="00184C6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C6B" w:rsidRDefault="00184C6B" w:rsidP="00342D13">
      <w:r>
        <w:separator/>
      </w:r>
    </w:p>
  </w:footnote>
  <w:footnote w:type="continuationSeparator" w:id="0">
    <w:p w:rsidR="00184C6B" w:rsidRDefault="00184C6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F6E1C"/>
    <w:multiLevelType w:val="hybridMultilevel"/>
    <w:tmpl w:val="19F4F164"/>
    <w:lvl w:ilvl="0" w:tplc="575CDE0C">
      <w:start w:val="1"/>
      <w:numFmt w:val="decimal"/>
      <w:lvlText w:val="%1."/>
      <w:lvlJc w:val="left"/>
      <w:pPr>
        <w:ind w:left="114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56566"/>
    <w:rsid w:val="00085836"/>
    <w:rsid w:val="000C0ABF"/>
    <w:rsid w:val="000C1841"/>
    <w:rsid w:val="0010596D"/>
    <w:rsid w:val="001723D0"/>
    <w:rsid w:val="00176665"/>
    <w:rsid w:val="00181055"/>
    <w:rsid w:val="00184C6B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209A"/>
    <w:rsid w:val="00296585"/>
    <w:rsid w:val="002A71B0"/>
    <w:rsid w:val="002B334D"/>
    <w:rsid w:val="002D43BE"/>
    <w:rsid w:val="00302902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D6"/>
    <w:rsid w:val="00441A91"/>
    <w:rsid w:val="00460247"/>
    <w:rsid w:val="0046790E"/>
    <w:rsid w:val="0048068C"/>
    <w:rsid w:val="0048261B"/>
    <w:rsid w:val="00492556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53A84"/>
    <w:rsid w:val="006604E4"/>
    <w:rsid w:val="006650EC"/>
    <w:rsid w:val="006979FB"/>
    <w:rsid w:val="006A5AB2"/>
    <w:rsid w:val="006D4BF2"/>
    <w:rsid w:val="006E4B23"/>
    <w:rsid w:val="007120E9"/>
    <w:rsid w:val="0072115F"/>
    <w:rsid w:val="00733CE9"/>
    <w:rsid w:val="00733DC4"/>
    <w:rsid w:val="00747197"/>
    <w:rsid w:val="00760202"/>
    <w:rsid w:val="00793645"/>
    <w:rsid w:val="007A764E"/>
    <w:rsid w:val="007C6DC9"/>
    <w:rsid w:val="007D4490"/>
    <w:rsid w:val="007E0943"/>
    <w:rsid w:val="007E17B7"/>
    <w:rsid w:val="007E264C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4F7A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747F0"/>
    <w:rsid w:val="00C87DDD"/>
    <w:rsid w:val="00C93614"/>
    <w:rsid w:val="00C942BC"/>
    <w:rsid w:val="00C966C3"/>
    <w:rsid w:val="00CA2E6F"/>
    <w:rsid w:val="00CA7697"/>
    <w:rsid w:val="00CB67A4"/>
    <w:rsid w:val="00CD4A09"/>
    <w:rsid w:val="00CE3333"/>
    <w:rsid w:val="00CE5360"/>
    <w:rsid w:val="00D04C82"/>
    <w:rsid w:val="00D23436"/>
    <w:rsid w:val="00D605CF"/>
    <w:rsid w:val="00D840CE"/>
    <w:rsid w:val="00D871DE"/>
    <w:rsid w:val="00DA0AE9"/>
    <w:rsid w:val="00DA3A2D"/>
    <w:rsid w:val="00DC34F7"/>
    <w:rsid w:val="00DD3F53"/>
    <w:rsid w:val="00E0636D"/>
    <w:rsid w:val="00E21F25"/>
    <w:rsid w:val="00E24E58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rsid w:val="00176665"/>
    <w:pPr>
      <w:jc w:val="both"/>
    </w:pPr>
    <w:rPr>
      <w:rFonts w:eastAsia="Calibri"/>
      <w:b/>
      <w:bCs/>
      <w:sz w:val="24"/>
      <w:lang w:val="x-none"/>
    </w:rPr>
  </w:style>
  <w:style w:type="character" w:customStyle="1" w:styleId="ad">
    <w:name w:val="Основной текст Знак"/>
    <w:basedOn w:val="a0"/>
    <w:link w:val="ac"/>
    <w:uiPriority w:val="99"/>
    <w:rsid w:val="00176665"/>
    <w:rPr>
      <w:rFonts w:eastAsia="Calibri"/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FBBDF-29EF-415B-8A1C-42F792C6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525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4111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Кулик Альбина Федоровна</cp:lastModifiedBy>
  <cp:revision>14</cp:revision>
  <cp:lastPrinted>2020-10-08T21:28:00Z</cp:lastPrinted>
  <dcterms:created xsi:type="dcterms:W3CDTF">2020-11-05T22:24:00Z</dcterms:created>
  <dcterms:modified xsi:type="dcterms:W3CDTF">2022-01-24T03:34:00Z</dcterms:modified>
</cp:coreProperties>
</file>