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C0" w:rsidRPr="008D13CF" w:rsidRDefault="005277C0" w:rsidP="005277C0">
      <w:pPr>
        <w:spacing w:line="360" w:lineRule="auto"/>
        <w:jc w:val="center"/>
        <w:rPr>
          <w:sz w:val="32"/>
          <w:szCs w:val="32"/>
        </w:rPr>
      </w:pPr>
      <w:r w:rsidRPr="008D13CF">
        <w:rPr>
          <w:noProof/>
          <w:sz w:val="32"/>
          <w:szCs w:val="32"/>
        </w:rPr>
        <w:drawing>
          <wp:inline distT="0" distB="0" distL="0" distR="0" wp14:anchorId="286ADA3A" wp14:editId="2642AADA">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5277C0" w:rsidRPr="008D13CF" w:rsidRDefault="005277C0" w:rsidP="005277C0">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П О С Т А Н О В Л Е Н И Е</w:t>
      </w:r>
    </w:p>
    <w:p w:rsidR="005277C0" w:rsidRPr="008D13CF" w:rsidRDefault="005277C0" w:rsidP="005277C0">
      <w:pPr>
        <w:pStyle w:val="ConsPlusTitle"/>
        <w:widowControl/>
        <w:jc w:val="center"/>
        <w:rPr>
          <w:rFonts w:ascii="Times New Roman" w:hAnsi="Times New Roman" w:cs="Times New Roman"/>
          <w:sz w:val="28"/>
          <w:szCs w:val="28"/>
        </w:rPr>
      </w:pPr>
    </w:p>
    <w:p w:rsidR="005277C0" w:rsidRPr="000C0ABF" w:rsidRDefault="005277C0" w:rsidP="005277C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РЕГИОНАЛЬНОЙ СЛУЖБЫ ПО ТАРИФАМ И ЦЕНАМ</w:t>
      </w:r>
      <w:r w:rsidRPr="000C0ABF">
        <w:rPr>
          <w:rFonts w:ascii="Times New Roman" w:hAnsi="Times New Roman" w:cs="Times New Roman"/>
          <w:sz w:val="28"/>
          <w:szCs w:val="28"/>
        </w:rPr>
        <w:t xml:space="preserve"> </w:t>
      </w:r>
    </w:p>
    <w:p w:rsidR="005277C0" w:rsidRPr="008D13CF" w:rsidRDefault="005277C0" w:rsidP="005277C0">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5277C0" w:rsidRPr="008D13CF" w:rsidRDefault="005277C0" w:rsidP="005277C0">
      <w:pPr>
        <w:spacing w:line="360" w:lineRule="auto"/>
        <w:jc w:val="center"/>
        <w:rPr>
          <w:sz w:val="16"/>
          <w:szCs w:val="16"/>
        </w:rPr>
      </w:pPr>
    </w:p>
    <w:p w:rsidR="005277C0" w:rsidRPr="008D13CF" w:rsidRDefault="005277C0" w:rsidP="005277C0">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5277C0" w:rsidRPr="008D13CF" w:rsidTr="00B404A8">
        <w:tc>
          <w:tcPr>
            <w:tcW w:w="2552" w:type="dxa"/>
            <w:tcBorders>
              <w:bottom w:val="single" w:sz="4" w:space="0" w:color="auto"/>
            </w:tcBorders>
          </w:tcPr>
          <w:p w:rsidR="005277C0" w:rsidRPr="008D13CF" w:rsidRDefault="005277C0" w:rsidP="00B404A8">
            <w:pPr>
              <w:jc w:val="center"/>
            </w:pPr>
            <w:r w:rsidRPr="00176322">
              <w:rPr>
                <w:lang w:val="en-US"/>
              </w:rPr>
              <w:t>[</w:t>
            </w:r>
            <w:r w:rsidRPr="00F10B4F">
              <w:rPr>
                <w:color w:val="E7E6E6"/>
              </w:rPr>
              <w:t>Дата регистрации</w:t>
            </w:r>
            <w:r w:rsidRPr="00176322">
              <w:rPr>
                <w:lang w:val="en-US"/>
              </w:rPr>
              <w:t>]</w:t>
            </w:r>
          </w:p>
        </w:tc>
        <w:tc>
          <w:tcPr>
            <w:tcW w:w="425" w:type="dxa"/>
          </w:tcPr>
          <w:p w:rsidR="005277C0" w:rsidRPr="008D13CF" w:rsidRDefault="005277C0" w:rsidP="00B404A8">
            <w:pPr>
              <w:jc w:val="both"/>
            </w:pPr>
            <w:r w:rsidRPr="008D13CF">
              <w:t>№</w:t>
            </w:r>
          </w:p>
        </w:tc>
        <w:tc>
          <w:tcPr>
            <w:tcW w:w="2268" w:type="dxa"/>
            <w:tcBorders>
              <w:bottom w:val="single" w:sz="4" w:space="0" w:color="auto"/>
            </w:tcBorders>
          </w:tcPr>
          <w:p w:rsidR="005277C0" w:rsidRPr="008D13CF" w:rsidRDefault="005277C0" w:rsidP="00B404A8">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5277C0" w:rsidRPr="008D13CF" w:rsidRDefault="005277C0" w:rsidP="005277C0">
      <w:pPr>
        <w:jc w:val="both"/>
        <w:rPr>
          <w:sz w:val="36"/>
          <w:vertAlign w:val="superscript"/>
        </w:rPr>
      </w:pPr>
      <w:r w:rsidRPr="008D13CF">
        <w:rPr>
          <w:sz w:val="36"/>
          <w:vertAlign w:val="superscript"/>
        </w:rPr>
        <w:t xml:space="preserve">           </w:t>
      </w:r>
      <w:r>
        <w:rPr>
          <w:sz w:val="36"/>
          <w:vertAlign w:val="superscript"/>
        </w:rPr>
        <w:t xml:space="preserve">      </w:t>
      </w:r>
      <w:r w:rsidRPr="008D13CF">
        <w:rPr>
          <w:sz w:val="36"/>
          <w:vertAlign w:val="superscript"/>
        </w:rPr>
        <w:t xml:space="preserve">  г. Петропавловск-Камчатский</w:t>
      </w:r>
    </w:p>
    <w:p w:rsidR="00D8004F" w:rsidRPr="007066D7" w:rsidRDefault="00D8004F" w:rsidP="00D8004F">
      <w:pPr>
        <w:spacing w:line="360" w:lineRule="auto"/>
        <w:jc w:val="center"/>
        <w:rPr>
          <w:sz w:val="16"/>
          <w:szCs w:val="16"/>
        </w:rPr>
      </w:pPr>
    </w:p>
    <w:tbl>
      <w:tblPr>
        <w:tblW w:w="0" w:type="auto"/>
        <w:tblLook w:val="00A0" w:firstRow="1" w:lastRow="0" w:firstColumn="1" w:lastColumn="0" w:noHBand="0" w:noVBand="0"/>
      </w:tblPr>
      <w:tblGrid>
        <w:gridCol w:w="4717"/>
      </w:tblGrid>
      <w:tr w:rsidR="00D8004F" w:rsidRPr="00D85ECA" w:rsidTr="005277C0">
        <w:tc>
          <w:tcPr>
            <w:tcW w:w="4717" w:type="dxa"/>
          </w:tcPr>
          <w:p w:rsidR="00D8004F" w:rsidRPr="00D85ECA" w:rsidRDefault="003C4014" w:rsidP="00411F15">
            <w:pPr>
              <w:ind w:left="-108"/>
              <w:jc w:val="both"/>
              <w:rPr>
                <w:bCs/>
              </w:rPr>
            </w:pPr>
            <w:r w:rsidRPr="00D85ECA">
              <w:rPr>
                <w:bCs/>
              </w:rPr>
              <w:t xml:space="preserve">Об установлении платы за технологическое присоединение к электрическим сетям для </w:t>
            </w:r>
            <w:proofErr w:type="spellStart"/>
            <w:r w:rsidRPr="00D85ECA">
              <w:rPr>
                <w:bCs/>
              </w:rPr>
              <w:t>энергоснабжающих</w:t>
            </w:r>
            <w:proofErr w:type="spellEnd"/>
            <w:r w:rsidRPr="00D85ECA">
              <w:rPr>
                <w:bCs/>
              </w:rPr>
              <w:t xml:space="preserve"> организаций Камчатского края на 202</w:t>
            </w:r>
            <w:r w:rsidR="00411F15">
              <w:rPr>
                <w:bCs/>
              </w:rPr>
              <w:t>2</w:t>
            </w:r>
            <w:r w:rsidRPr="00D85ECA">
              <w:rPr>
                <w:bCs/>
              </w:rPr>
              <w:t xml:space="preserve"> год</w:t>
            </w:r>
          </w:p>
        </w:tc>
      </w:tr>
    </w:tbl>
    <w:p w:rsidR="00D8004F" w:rsidRPr="00D85ECA" w:rsidRDefault="00D8004F" w:rsidP="00D8004F">
      <w:pPr>
        <w:ind w:firstLine="709"/>
        <w:jc w:val="both"/>
        <w:rPr>
          <w:sz w:val="28"/>
          <w:szCs w:val="28"/>
        </w:rPr>
      </w:pPr>
    </w:p>
    <w:p w:rsidR="00183B57" w:rsidRPr="00D85ECA" w:rsidRDefault="003C4014" w:rsidP="00183B57">
      <w:pPr>
        <w:ind w:firstLine="709"/>
        <w:jc w:val="both"/>
        <w:rPr>
          <w:sz w:val="28"/>
          <w:szCs w:val="28"/>
        </w:rPr>
      </w:pPr>
      <w:r w:rsidRPr="00D85ECA">
        <w:rPr>
          <w:sz w:val="28"/>
          <w:szCs w:val="28"/>
        </w:rPr>
        <w:t xml:space="preserve">В соответствии с Федеральным законом от 26.03.2003 № 35-ФЗ «Об электроэнергетике»,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29.12.2011 № 1178, Правилами технологического присоединения </w:t>
      </w:r>
      <w:proofErr w:type="spellStart"/>
      <w:r w:rsidRPr="00D85ECA">
        <w:rPr>
          <w:sz w:val="28"/>
          <w:szCs w:val="28"/>
        </w:rPr>
        <w:t>энергопринимающих</w:t>
      </w:r>
      <w:proofErr w:type="spellEnd"/>
      <w:r w:rsidRPr="00D85ECA">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Методическими указаниями по определению размера платы за технологическое присоединение к электрическим сетям, утвержденными приказом ФАС России от 29.08.2017 № 1135/17,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утвержденными приказом ФСТ России от 11.09.2014 № 215-э/1, постановлением Правительства Камчатского края от 19.12.2008 № 424-П «Об утверждении Положения о Региональной службе по тарифам и ценам Камчатского края»</w:t>
      </w:r>
      <w:r w:rsidR="00E72920" w:rsidRPr="00D85ECA">
        <w:rPr>
          <w:sz w:val="28"/>
          <w:szCs w:val="28"/>
        </w:rPr>
        <w:t xml:space="preserve">, </w:t>
      </w:r>
      <w:r w:rsidR="00183B57" w:rsidRPr="00D85ECA">
        <w:rPr>
          <w:sz w:val="28"/>
          <w:szCs w:val="28"/>
        </w:rPr>
        <w:t xml:space="preserve">протоколом Правления Региональной службы по тарифам и ценам Камчатского края от </w:t>
      </w:r>
      <w:r w:rsidR="005940BC" w:rsidRPr="00D85ECA">
        <w:rPr>
          <w:sz w:val="28"/>
          <w:szCs w:val="28"/>
        </w:rPr>
        <w:t>ХХ</w:t>
      </w:r>
      <w:r w:rsidR="00183B57" w:rsidRPr="00D85ECA">
        <w:rPr>
          <w:sz w:val="28"/>
          <w:szCs w:val="28"/>
        </w:rPr>
        <w:t>.1</w:t>
      </w:r>
      <w:r w:rsidR="009C47A9" w:rsidRPr="00D85ECA">
        <w:rPr>
          <w:sz w:val="28"/>
          <w:szCs w:val="28"/>
        </w:rPr>
        <w:t>2</w:t>
      </w:r>
      <w:r w:rsidR="00183B57" w:rsidRPr="00D85ECA">
        <w:rPr>
          <w:sz w:val="28"/>
          <w:szCs w:val="28"/>
        </w:rPr>
        <w:t>.20</w:t>
      </w:r>
      <w:r w:rsidR="005940BC" w:rsidRPr="00D85ECA">
        <w:rPr>
          <w:sz w:val="28"/>
          <w:szCs w:val="28"/>
        </w:rPr>
        <w:t>2</w:t>
      </w:r>
      <w:r w:rsidR="00411F15">
        <w:rPr>
          <w:sz w:val="28"/>
          <w:szCs w:val="28"/>
        </w:rPr>
        <w:t>1</w:t>
      </w:r>
      <w:r w:rsidR="00183B57" w:rsidRPr="00D85ECA">
        <w:rPr>
          <w:sz w:val="28"/>
          <w:szCs w:val="28"/>
        </w:rPr>
        <w:t xml:space="preserve"> № </w:t>
      </w:r>
      <w:r w:rsidR="005940BC" w:rsidRPr="00D85ECA">
        <w:rPr>
          <w:sz w:val="28"/>
          <w:szCs w:val="28"/>
        </w:rPr>
        <w:t>ХХ</w:t>
      </w:r>
    </w:p>
    <w:p w:rsidR="00D8004F" w:rsidRPr="003C4014" w:rsidRDefault="00D8004F" w:rsidP="00D8004F">
      <w:pPr>
        <w:ind w:firstLine="709"/>
        <w:jc w:val="both"/>
        <w:rPr>
          <w:sz w:val="28"/>
          <w:szCs w:val="28"/>
          <w:highlight w:val="yellow"/>
        </w:rPr>
      </w:pPr>
    </w:p>
    <w:p w:rsidR="00D8004F" w:rsidRPr="00D85ECA" w:rsidRDefault="00D8004F" w:rsidP="00D8004F">
      <w:pPr>
        <w:ind w:firstLine="709"/>
        <w:jc w:val="both"/>
        <w:rPr>
          <w:sz w:val="28"/>
          <w:szCs w:val="28"/>
        </w:rPr>
      </w:pPr>
      <w:r w:rsidRPr="00D85ECA">
        <w:rPr>
          <w:sz w:val="28"/>
          <w:szCs w:val="28"/>
        </w:rPr>
        <w:t>ПОСТАНОВЛЯЮ:</w:t>
      </w:r>
    </w:p>
    <w:p w:rsidR="007631B5" w:rsidRPr="00D85ECA" w:rsidRDefault="007631B5" w:rsidP="00D8004F">
      <w:pPr>
        <w:ind w:firstLine="709"/>
        <w:jc w:val="both"/>
        <w:rPr>
          <w:sz w:val="28"/>
          <w:szCs w:val="28"/>
        </w:rPr>
      </w:pPr>
    </w:p>
    <w:p w:rsidR="003C4014" w:rsidRPr="00D85ECA" w:rsidRDefault="003C4014" w:rsidP="003C4014">
      <w:pPr>
        <w:widowControl w:val="0"/>
        <w:autoSpaceDE w:val="0"/>
        <w:autoSpaceDN w:val="0"/>
        <w:adjustRightInd w:val="0"/>
        <w:ind w:firstLine="709"/>
        <w:jc w:val="both"/>
        <w:rPr>
          <w:sz w:val="28"/>
          <w:szCs w:val="28"/>
        </w:rPr>
      </w:pPr>
      <w:r w:rsidRPr="00D85ECA">
        <w:rPr>
          <w:sz w:val="28"/>
          <w:szCs w:val="28"/>
        </w:rPr>
        <w:t xml:space="preserve">1. Установить для расчета платы за технологическое присоединение к электрическим сетям для </w:t>
      </w:r>
      <w:proofErr w:type="spellStart"/>
      <w:r w:rsidRPr="00D85ECA">
        <w:rPr>
          <w:sz w:val="28"/>
          <w:szCs w:val="28"/>
        </w:rPr>
        <w:t>энергоснабжающих</w:t>
      </w:r>
      <w:proofErr w:type="spellEnd"/>
      <w:r w:rsidRPr="00D85ECA">
        <w:rPr>
          <w:sz w:val="28"/>
          <w:szCs w:val="28"/>
        </w:rPr>
        <w:t xml:space="preserve"> организаций Камчатского края на 202</w:t>
      </w:r>
      <w:r w:rsidR="00411F15">
        <w:rPr>
          <w:sz w:val="28"/>
          <w:szCs w:val="28"/>
        </w:rPr>
        <w:t>2</w:t>
      </w:r>
      <w:r w:rsidRPr="00D85ECA">
        <w:rPr>
          <w:sz w:val="28"/>
          <w:szCs w:val="28"/>
        </w:rPr>
        <w:t xml:space="preserve"> год:</w:t>
      </w:r>
    </w:p>
    <w:p w:rsidR="003C4014" w:rsidRDefault="003C4014" w:rsidP="003C4014">
      <w:pPr>
        <w:widowControl w:val="0"/>
        <w:autoSpaceDE w:val="0"/>
        <w:autoSpaceDN w:val="0"/>
        <w:adjustRightInd w:val="0"/>
        <w:ind w:firstLine="709"/>
        <w:jc w:val="both"/>
        <w:rPr>
          <w:sz w:val="28"/>
          <w:szCs w:val="28"/>
        </w:rPr>
      </w:pPr>
      <w:r w:rsidRPr="00D85ECA">
        <w:rPr>
          <w:sz w:val="28"/>
          <w:szCs w:val="28"/>
        </w:rPr>
        <w:t xml:space="preserve">1) стандартизированную тарифную ставку </w:t>
      </w:r>
      <w:r w:rsidR="00FB4A75">
        <w:rPr>
          <w:sz w:val="28"/>
          <w:szCs w:val="28"/>
        </w:rPr>
        <w:t>(С</w:t>
      </w:r>
      <w:r w:rsidR="00FB4A75" w:rsidRPr="00FB4A75">
        <w:rPr>
          <w:sz w:val="28"/>
          <w:szCs w:val="28"/>
          <w:vertAlign w:val="subscript"/>
        </w:rPr>
        <w:t>1</w:t>
      </w:r>
      <w:r w:rsidR="00FB4A75">
        <w:rPr>
          <w:sz w:val="28"/>
          <w:szCs w:val="28"/>
        </w:rPr>
        <w:t xml:space="preserve">) </w:t>
      </w:r>
      <w:r w:rsidRPr="00D85ECA">
        <w:rPr>
          <w:sz w:val="28"/>
          <w:szCs w:val="28"/>
        </w:rPr>
        <w:t xml:space="preserve">на покрытие расходов на технологическое присоединение </w:t>
      </w:r>
      <w:proofErr w:type="spellStart"/>
      <w:r w:rsidRPr="00D85ECA">
        <w:rPr>
          <w:sz w:val="28"/>
          <w:szCs w:val="28"/>
        </w:rPr>
        <w:t>энергопринимающих</w:t>
      </w:r>
      <w:proofErr w:type="spellEnd"/>
      <w:r w:rsidRPr="00D85ECA">
        <w:rPr>
          <w:sz w:val="28"/>
          <w:szCs w:val="28"/>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w:t>
      </w:r>
      <w:r w:rsidRPr="00D85ECA">
        <w:rPr>
          <w:sz w:val="28"/>
          <w:szCs w:val="28"/>
        </w:rPr>
        <w:lastRenderedPageBreak/>
        <w:t>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(далее – Методические указания № 1135/17) (кроме подпункта «б») (руб. за одно присоединение) (в ценах периода регулирования)</w:t>
      </w:r>
      <w:r w:rsidR="00FB4A75">
        <w:rPr>
          <w:sz w:val="28"/>
          <w:szCs w:val="28"/>
        </w:rPr>
        <w:t xml:space="preserve"> согласно приложению 1</w:t>
      </w:r>
      <w:r w:rsidRPr="00D85ECA">
        <w:rPr>
          <w:sz w:val="28"/>
          <w:szCs w:val="28"/>
        </w:rPr>
        <w:t>;</w:t>
      </w:r>
    </w:p>
    <w:p w:rsidR="008C10F8" w:rsidRDefault="008C10F8" w:rsidP="003C4014">
      <w:pPr>
        <w:widowControl w:val="0"/>
        <w:autoSpaceDE w:val="0"/>
        <w:autoSpaceDN w:val="0"/>
        <w:adjustRightInd w:val="0"/>
        <w:ind w:firstLine="709"/>
        <w:jc w:val="both"/>
        <w:rPr>
          <w:sz w:val="28"/>
          <w:szCs w:val="28"/>
        </w:rPr>
      </w:pPr>
      <w:r>
        <w:rPr>
          <w:sz w:val="28"/>
          <w:szCs w:val="28"/>
        </w:rPr>
        <w:t xml:space="preserve">2) </w:t>
      </w:r>
      <w:r w:rsidRPr="008C10F8">
        <w:rPr>
          <w:sz w:val="28"/>
          <w:szCs w:val="28"/>
        </w:rPr>
        <w:t>ставки по мероприятиям «последней мили» (C2, C3, C5, C8) (в ценах периода регулирования)</w:t>
      </w:r>
      <w:r>
        <w:rPr>
          <w:sz w:val="28"/>
          <w:szCs w:val="28"/>
        </w:rPr>
        <w:t xml:space="preserve"> согласно приложению 2;</w:t>
      </w:r>
    </w:p>
    <w:p w:rsidR="003C4014" w:rsidRPr="00D85ECA" w:rsidRDefault="008C10F8" w:rsidP="003C4014">
      <w:pPr>
        <w:widowControl w:val="0"/>
        <w:autoSpaceDE w:val="0"/>
        <w:autoSpaceDN w:val="0"/>
        <w:adjustRightInd w:val="0"/>
        <w:ind w:firstLine="709"/>
        <w:jc w:val="both"/>
        <w:rPr>
          <w:sz w:val="28"/>
          <w:szCs w:val="28"/>
        </w:rPr>
      </w:pPr>
      <w:r>
        <w:rPr>
          <w:sz w:val="28"/>
          <w:szCs w:val="28"/>
        </w:rPr>
        <w:t>3</w:t>
      </w:r>
      <w:r w:rsidR="003C4014" w:rsidRPr="00D85ECA">
        <w:rPr>
          <w:sz w:val="28"/>
          <w:szCs w:val="28"/>
        </w:rPr>
        <w:t xml:space="preserve">) ставки за 1 кВт максимальной мощности (руб./кВт) согласно приложению </w:t>
      </w:r>
      <w:r>
        <w:rPr>
          <w:sz w:val="28"/>
          <w:szCs w:val="28"/>
        </w:rPr>
        <w:t>3</w:t>
      </w:r>
      <w:r w:rsidR="003C4014" w:rsidRPr="00D85ECA">
        <w:rPr>
          <w:sz w:val="28"/>
          <w:szCs w:val="28"/>
        </w:rPr>
        <w:t>;</w:t>
      </w:r>
    </w:p>
    <w:p w:rsidR="003C4014" w:rsidRPr="00D85ECA" w:rsidRDefault="00FB4A75" w:rsidP="003C4014">
      <w:pPr>
        <w:widowControl w:val="0"/>
        <w:autoSpaceDE w:val="0"/>
        <w:autoSpaceDN w:val="0"/>
        <w:adjustRightInd w:val="0"/>
        <w:ind w:firstLine="720"/>
        <w:jc w:val="both"/>
        <w:rPr>
          <w:sz w:val="28"/>
          <w:szCs w:val="28"/>
        </w:rPr>
      </w:pPr>
      <w:r>
        <w:rPr>
          <w:sz w:val="28"/>
          <w:szCs w:val="28"/>
        </w:rPr>
        <w:t>3</w:t>
      </w:r>
      <w:r w:rsidR="003C4014" w:rsidRPr="00D85ECA">
        <w:rPr>
          <w:sz w:val="28"/>
          <w:szCs w:val="28"/>
        </w:rPr>
        <w:t xml:space="preserve">) формулу платы за технологическое присоединение согласно приложению </w:t>
      </w:r>
      <w:r w:rsidR="008C10F8">
        <w:rPr>
          <w:sz w:val="28"/>
          <w:szCs w:val="28"/>
        </w:rPr>
        <w:t>4</w:t>
      </w:r>
      <w:r w:rsidR="003C4014" w:rsidRPr="00D85ECA">
        <w:rPr>
          <w:sz w:val="28"/>
          <w:szCs w:val="28"/>
        </w:rPr>
        <w:t>;</w:t>
      </w:r>
    </w:p>
    <w:p w:rsidR="003C4014" w:rsidRPr="00D85ECA" w:rsidRDefault="00FB4A75" w:rsidP="003C4014">
      <w:pPr>
        <w:widowControl w:val="0"/>
        <w:autoSpaceDE w:val="0"/>
        <w:autoSpaceDN w:val="0"/>
        <w:adjustRightInd w:val="0"/>
        <w:ind w:firstLine="709"/>
        <w:jc w:val="both"/>
        <w:rPr>
          <w:sz w:val="28"/>
          <w:szCs w:val="28"/>
        </w:rPr>
      </w:pPr>
      <w:r>
        <w:rPr>
          <w:sz w:val="28"/>
          <w:szCs w:val="28"/>
        </w:rPr>
        <w:t>4</w:t>
      </w:r>
      <w:r w:rsidR="003C4014" w:rsidRPr="00D85ECA">
        <w:rPr>
          <w:sz w:val="28"/>
          <w:szCs w:val="28"/>
        </w:rPr>
        <w:t xml:space="preserve">) выпадающие доходы </w:t>
      </w:r>
      <w:proofErr w:type="spellStart"/>
      <w:r w:rsidR="003C4014" w:rsidRPr="00D85ECA">
        <w:rPr>
          <w:sz w:val="28"/>
          <w:szCs w:val="28"/>
        </w:rPr>
        <w:t>энергоснабжающим</w:t>
      </w:r>
      <w:proofErr w:type="spellEnd"/>
      <w:r w:rsidR="003C4014" w:rsidRPr="00D85ECA">
        <w:rPr>
          <w:sz w:val="28"/>
          <w:szCs w:val="28"/>
        </w:rPr>
        <w:t xml:space="preserve"> организациям Камчатского края на 202</w:t>
      </w:r>
      <w:r w:rsidR="00411F15">
        <w:rPr>
          <w:sz w:val="28"/>
          <w:szCs w:val="28"/>
        </w:rPr>
        <w:t>2</w:t>
      </w:r>
      <w:r w:rsidR="003C4014" w:rsidRPr="00D85ECA">
        <w:rPr>
          <w:sz w:val="28"/>
          <w:szCs w:val="28"/>
        </w:rPr>
        <w:t xml:space="preserve"> год, связанные с осуществлением технологического присоединения к электрическим сетям, не включаемые в состав платы за технологическое при</w:t>
      </w:r>
      <w:r w:rsidR="00D85ECA" w:rsidRPr="00D85ECA">
        <w:rPr>
          <w:sz w:val="28"/>
          <w:szCs w:val="28"/>
        </w:rPr>
        <w:t xml:space="preserve">соединение согласно приложению </w:t>
      </w:r>
      <w:r w:rsidR="008C10F8">
        <w:rPr>
          <w:sz w:val="28"/>
          <w:szCs w:val="28"/>
        </w:rPr>
        <w:t>5</w:t>
      </w:r>
      <w:r w:rsidR="003C4014" w:rsidRPr="00D85ECA">
        <w:rPr>
          <w:sz w:val="28"/>
          <w:szCs w:val="28"/>
        </w:rPr>
        <w:t>.</w:t>
      </w:r>
    </w:p>
    <w:p w:rsidR="003C4014" w:rsidRPr="00D85ECA" w:rsidRDefault="003C4014" w:rsidP="003C4014">
      <w:pPr>
        <w:widowControl w:val="0"/>
        <w:tabs>
          <w:tab w:val="left" w:pos="0"/>
        </w:tabs>
        <w:autoSpaceDE w:val="0"/>
        <w:autoSpaceDN w:val="0"/>
        <w:adjustRightInd w:val="0"/>
        <w:ind w:firstLine="720"/>
        <w:jc w:val="both"/>
        <w:rPr>
          <w:sz w:val="28"/>
          <w:szCs w:val="28"/>
        </w:rPr>
      </w:pPr>
      <w:r w:rsidRPr="00D85ECA">
        <w:rPr>
          <w:sz w:val="28"/>
          <w:szCs w:val="28"/>
        </w:rPr>
        <w:t xml:space="preserve">2. Установить плату за технологическое присоединение к электрическим сетям </w:t>
      </w:r>
      <w:proofErr w:type="spellStart"/>
      <w:r w:rsidRPr="00D85ECA">
        <w:rPr>
          <w:sz w:val="28"/>
          <w:szCs w:val="28"/>
        </w:rPr>
        <w:t>энергоснабжающих</w:t>
      </w:r>
      <w:proofErr w:type="spellEnd"/>
      <w:r w:rsidRPr="00D85ECA">
        <w:rPr>
          <w:sz w:val="28"/>
          <w:szCs w:val="28"/>
        </w:rPr>
        <w:t xml:space="preserve"> орга</w:t>
      </w:r>
      <w:r w:rsidR="00D85ECA" w:rsidRPr="00D85ECA">
        <w:rPr>
          <w:sz w:val="28"/>
          <w:szCs w:val="28"/>
        </w:rPr>
        <w:t>низаций Камчатского края на 202</w:t>
      </w:r>
      <w:r w:rsidR="00411F15">
        <w:rPr>
          <w:sz w:val="28"/>
          <w:szCs w:val="28"/>
        </w:rPr>
        <w:t>2</w:t>
      </w:r>
      <w:r w:rsidRPr="00D85ECA">
        <w:rPr>
          <w:sz w:val="28"/>
          <w:szCs w:val="28"/>
        </w:rPr>
        <w:t xml:space="preserve"> год для заявителей, подающих заявку в целях технологического присоединения </w:t>
      </w:r>
      <w:proofErr w:type="spellStart"/>
      <w:r w:rsidRPr="00D85ECA">
        <w:rPr>
          <w:sz w:val="28"/>
          <w:szCs w:val="28"/>
        </w:rPr>
        <w:t>энергопринимающих</w:t>
      </w:r>
      <w:proofErr w:type="spellEnd"/>
      <w:r w:rsidRPr="00D85ECA">
        <w:rPr>
          <w:sz w:val="28"/>
          <w:szCs w:val="28"/>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в размере 550 рублей с учетом НДС (458,33 рублей без учета НДС),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D85ECA">
        <w:rPr>
          <w:sz w:val="28"/>
          <w:szCs w:val="28"/>
        </w:rPr>
        <w:t>кВ</w:t>
      </w:r>
      <w:proofErr w:type="spellEnd"/>
      <w:r w:rsidRPr="00D85ECA">
        <w:rPr>
          <w:sz w:val="28"/>
          <w:szCs w:val="28"/>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C4014" w:rsidRPr="00D85ECA" w:rsidRDefault="003C4014" w:rsidP="003C4014">
      <w:pPr>
        <w:widowControl w:val="0"/>
        <w:tabs>
          <w:tab w:val="left" w:pos="0"/>
        </w:tabs>
        <w:autoSpaceDE w:val="0"/>
        <w:autoSpaceDN w:val="0"/>
        <w:adjustRightInd w:val="0"/>
        <w:ind w:firstLine="720"/>
        <w:jc w:val="both"/>
        <w:rPr>
          <w:sz w:val="28"/>
          <w:szCs w:val="28"/>
        </w:rPr>
      </w:pPr>
      <w:r w:rsidRPr="00D85ECA">
        <w:rPr>
          <w:sz w:val="28"/>
          <w:szCs w:val="28"/>
        </w:rPr>
        <w:t xml:space="preserve">3. Установить плату за технологическое присоединение к электрическим сетям </w:t>
      </w:r>
      <w:proofErr w:type="spellStart"/>
      <w:r w:rsidRPr="00D85ECA">
        <w:rPr>
          <w:sz w:val="28"/>
          <w:szCs w:val="28"/>
        </w:rPr>
        <w:t>энергоснабжающих</w:t>
      </w:r>
      <w:proofErr w:type="spellEnd"/>
      <w:r w:rsidRPr="00D85ECA">
        <w:rPr>
          <w:sz w:val="28"/>
          <w:szCs w:val="28"/>
        </w:rPr>
        <w:t xml:space="preserve"> организаций Камчатского края на 202</w:t>
      </w:r>
      <w:r w:rsidR="00411F15">
        <w:rPr>
          <w:sz w:val="28"/>
          <w:szCs w:val="28"/>
        </w:rPr>
        <w:t>2</w:t>
      </w:r>
      <w:r w:rsidRPr="00D85ECA">
        <w:rPr>
          <w:sz w:val="28"/>
          <w:szCs w:val="28"/>
        </w:rPr>
        <w:t xml:space="preserve"> год 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в размере 550 рублей с учетом НДС (458,33 рублей без учета НДС), умноженную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D85ECA">
        <w:rPr>
          <w:sz w:val="28"/>
          <w:szCs w:val="28"/>
        </w:rPr>
        <w:t>энергопринимающих</w:t>
      </w:r>
      <w:proofErr w:type="spellEnd"/>
      <w:r w:rsidRPr="00D85ECA">
        <w:rPr>
          <w:sz w:val="28"/>
          <w:szCs w:val="28"/>
        </w:rPr>
        <w:t xml:space="preserve"> устройств при присоединении к электрическим сетям сетевой организации на уровне напряжения до 20 </w:t>
      </w:r>
      <w:proofErr w:type="spellStart"/>
      <w:r w:rsidRPr="00D85ECA">
        <w:rPr>
          <w:sz w:val="28"/>
          <w:szCs w:val="28"/>
        </w:rPr>
        <w:t>кВ</w:t>
      </w:r>
      <w:proofErr w:type="spellEnd"/>
      <w:r w:rsidRPr="00D85ECA">
        <w:rPr>
          <w:sz w:val="28"/>
          <w:szCs w:val="28"/>
        </w:rPr>
        <w:t xml:space="preserve"> включительно и нахождения </w:t>
      </w:r>
      <w:proofErr w:type="spellStart"/>
      <w:r w:rsidRPr="00D85ECA">
        <w:rPr>
          <w:sz w:val="28"/>
          <w:szCs w:val="28"/>
        </w:rPr>
        <w:t>энергопринимающих</w:t>
      </w:r>
      <w:proofErr w:type="spellEnd"/>
      <w:r w:rsidRPr="00D85ECA">
        <w:rPr>
          <w:sz w:val="28"/>
          <w:szCs w:val="28"/>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C4014" w:rsidRPr="00D85ECA" w:rsidRDefault="003C4014" w:rsidP="003C4014">
      <w:pPr>
        <w:widowControl w:val="0"/>
        <w:autoSpaceDE w:val="0"/>
        <w:autoSpaceDN w:val="0"/>
        <w:adjustRightInd w:val="0"/>
        <w:ind w:firstLine="720"/>
        <w:jc w:val="both"/>
        <w:rPr>
          <w:sz w:val="28"/>
          <w:szCs w:val="28"/>
        </w:rPr>
      </w:pPr>
      <w:r w:rsidRPr="00D85ECA">
        <w:rPr>
          <w:sz w:val="28"/>
          <w:szCs w:val="28"/>
        </w:rPr>
        <w:t xml:space="preserve">4. Установить плату за технологическое присоединение к электрическим сетям </w:t>
      </w:r>
      <w:proofErr w:type="spellStart"/>
      <w:r w:rsidRPr="00D85ECA">
        <w:rPr>
          <w:sz w:val="28"/>
          <w:szCs w:val="28"/>
        </w:rPr>
        <w:t>энергоснабжающих</w:t>
      </w:r>
      <w:proofErr w:type="spellEnd"/>
      <w:r w:rsidRPr="00D85ECA">
        <w:rPr>
          <w:sz w:val="28"/>
          <w:szCs w:val="28"/>
        </w:rPr>
        <w:t xml:space="preserve"> организаций Камчатского края на 202</w:t>
      </w:r>
      <w:r w:rsidR="00411F15">
        <w:rPr>
          <w:sz w:val="28"/>
          <w:szCs w:val="28"/>
        </w:rPr>
        <w:t>2</w:t>
      </w:r>
      <w:r w:rsidRPr="00D85ECA">
        <w:rPr>
          <w:sz w:val="28"/>
          <w:szCs w:val="28"/>
        </w:rPr>
        <w:t xml:space="preserve"> год в отношении граждан, объединивших свои гаражи и хозяйственные постройки (погреба, сараи), в размере 550 рублей с учетом НДС (458,33 рублей без учета НДС)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w:t>
      </w:r>
      <w:r w:rsidRPr="00D85ECA">
        <w:rPr>
          <w:sz w:val="28"/>
          <w:szCs w:val="28"/>
        </w:rPr>
        <w:lastRenderedPageBreak/>
        <w:t xml:space="preserve">присоединенных в данной точке присоединения </w:t>
      </w:r>
      <w:proofErr w:type="spellStart"/>
      <w:r w:rsidRPr="00D85ECA">
        <w:rPr>
          <w:sz w:val="28"/>
          <w:szCs w:val="28"/>
        </w:rPr>
        <w:t>энергопринимающих</w:t>
      </w:r>
      <w:proofErr w:type="spellEnd"/>
      <w:r w:rsidRPr="00D85ECA">
        <w:rPr>
          <w:sz w:val="28"/>
          <w:szCs w:val="28"/>
        </w:rPr>
        <w:t xml:space="preserve"> устройств при присоединении к электрическим сетям сетевой организации на уровне напряжения до 20 </w:t>
      </w:r>
      <w:proofErr w:type="spellStart"/>
      <w:r w:rsidRPr="00D85ECA">
        <w:rPr>
          <w:sz w:val="28"/>
          <w:szCs w:val="28"/>
        </w:rPr>
        <w:t>кВ</w:t>
      </w:r>
      <w:proofErr w:type="spellEnd"/>
      <w:r w:rsidRPr="00D85ECA">
        <w:rPr>
          <w:sz w:val="28"/>
          <w:szCs w:val="28"/>
        </w:rPr>
        <w:t xml:space="preserve"> включительно и нахождения </w:t>
      </w:r>
      <w:proofErr w:type="spellStart"/>
      <w:r w:rsidRPr="00D85ECA">
        <w:rPr>
          <w:sz w:val="28"/>
          <w:szCs w:val="28"/>
        </w:rPr>
        <w:t>энергопринимающих</w:t>
      </w:r>
      <w:proofErr w:type="spellEnd"/>
      <w:r w:rsidRPr="00D85ECA">
        <w:rPr>
          <w:sz w:val="28"/>
          <w:szCs w:val="28"/>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C4014" w:rsidRPr="00D85ECA" w:rsidRDefault="003C4014" w:rsidP="003C4014">
      <w:pPr>
        <w:widowControl w:val="0"/>
        <w:autoSpaceDE w:val="0"/>
        <w:autoSpaceDN w:val="0"/>
        <w:adjustRightInd w:val="0"/>
        <w:ind w:firstLine="720"/>
        <w:jc w:val="both"/>
        <w:rPr>
          <w:sz w:val="28"/>
          <w:szCs w:val="28"/>
        </w:rPr>
      </w:pPr>
      <w:r w:rsidRPr="00D85ECA">
        <w:rPr>
          <w:sz w:val="28"/>
          <w:szCs w:val="28"/>
        </w:rPr>
        <w:t xml:space="preserve">5. Установить плату за технологическое присоединение к электрическим сетям </w:t>
      </w:r>
      <w:proofErr w:type="spellStart"/>
      <w:r w:rsidRPr="00D85ECA">
        <w:rPr>
          <w:sz w:val="28"/>
          <w:szCs w:val="28"/>
        </w:rPr>
        <w:t>энергоснабжающих</w:t>
      </w:r>
      <w:proofErr w:type="spellEnd"/>
      <w:r w:rsidRPr="00D85ECA">
        <w:rPr>
          <w:sz w:val="28"/>
          <w:szCs w:val="28"/>
        </w:rPr>
        <w:t xml:space="preserve"> организаций Камчатского края на 202</w:t>
      </w:r>
      <w:r w:rsidR="00411F15">
        <w:rPr>
          <w:sz w:val="28"/>
          <w:szCs w:val="28"/>
        </w:rPr>
        <w:t>2</w:t>
      </w:r>
      <w:r w:rsidRPr="00D85ECA">
        <w:rPr>
          <w:sz w:val="28"/>
          <w:szCs w:val="28"/>
        </w:rPr>
        <w:t xml:space="preserve"> год в отношении религиозных организаций в размере 550 рублей с учетом НДС (458,33 рублей без учета НДС)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D85ECA">
        <w:rPr>
          <w:sz w:val="28"/>
          <w:szCs w:val="28"/>
        </w:rPr>
        <w:t>энергопринимающих</w:t>
      </w:r>
      <w:proofErr w:type="spellEnd"/>
      <w:r w:rsidRPr="00D85ECA">
        <w:rPr>
          <w:sz w:val="28"/>
          <w:szCs w:val="28"/>
        </w:rPr>
        <w:t xml:space="preserve"> устройств при присоединении к электрическим сетям сетевой организации на уровне напряжения до 20 </w:t>
      </w:r>
      <w:proofErr w:type="spellStart"/>
      <w:r w:rsidRPr="00D85ECA">
        <w:rPr>
          <w:sz w:val="28"/>
          <w:szCs w:val="28"/>
        </w:rPr>
        <w:t>кВ</w:t>
      </w:r>
      <w:proofErr w:type="spellEnd"/>
      <w:r w:rsidRPr="00D85ECA">
        <w:rPr>
          <w:sz w:val="28"/>
          <w:szCs w:val="28"/>
        </w:rPr>
        <w:t xml:space="preserve"> включительно и нахождения </w:t>
      </w:r>
      <w:proofErr w:type="spellStart"/>
      <w:r w:rsidRPr="00D85ECA">
        <w:rPr>
          <w:sz w:val="28"/>
          <w:szCs w:val="28"/>
        </w:rPr>
        <w:t>энергопринимающих</w:t>
      </w:r>
      <w:proofErr w:type="spellEnd"/>
      <w:r w:rsidRPr="00D85ECA">
        <w:rPr>
          <w:sz w:val="28"/>
          <w:szCs w:val="28"/>
        </w:rP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C4014" w:rsidRPr="00D85ECA" w:rsidRDefault="003C4014" w:rsidP="003C4014">
      <w:pPr>
        <w:widowControl w:val="0"/>
        <w:autoSpaceDE w:val="0"/>
        <w:autoSpaceDN w:val="0"/>
        <w:adjustRightInd w:val="0"/>
        <w:ind w:firstLine="720"/>
        <w:jc w:val="both"/>
        <w:rPr>
          <w:sz w:val="28"/>
          <w:szCs w:val="28"/>
        </w:rPr>
      </w:pPr>
      <w:r w:rsidRPr="00D85ECA">
        <w:rPr>
          <w:sz w:val="28"/>
          <w:szCs w:val="28"/>
        </w:rPr>
        <w:t xml:space="preserve">6. Установить плату за технологическое присоединение к электрическим сетям </w:t>
      </w:r>
      <w:proofErr w:type="spellStart"/>
      <w:r w:rsidRPr="00D85ECA">
        <w:rPr>
          <w:sz w:val="28"/>
          <w:szCs w:val="28"/>
        </w:rPr>
        <w:t>энергоснабжающих</w:t>
      </w:r>
      <w:proofErr w:type="spellEnd"/>
      <w:r w:rsidRPr="00D85ECA">
        <w:rPr>
          <w:sz w:val="28"/>
          <w:szCs w:val="28"/>
        </w:rPr>
        <w:t xml:space="preserve"> организаций Камчатского края на 202</w:t>
      </w:r>
      <w:r w:rsidR="00411F15">
        <w:rPr>
          <w:sz w:val="28"/>
          <w:szCs w:val="28"/>
        </w:rPr>
        <w:t>2</w:t>
      </w:r>
      <w:r w:rsidRPr="00D85ECA">
        <w:rPr>
          <w:sz w:val="28"/>
          <w:szCs w:val="28"/>
        </w:rPr>
        <w:t xml:space="preserve"> год для заявителей, подающих заявку в целях временного технологического присоединения по третьей категории надежности электроснабжения, осуществляемого на ограниченный период времени для обеспечения электроснабжения принадлежащих ему </w:t>
      </w:r>
      <w:proofErr w:type="spellStart"/>
      <w:r w:rsidRPr="00D85ECA">
        <w:rPr>
          <w:sz w:val="28"/>
          <w:szCs w:val="28"/>
        </w:rPr>
        <w:t>энергопринимающих</w:t>
      </w:r>
      <w:proofErr w:type="spellEnd"/>
      <w:r w:rsidRPr="00D85ECA">
        <w:rPr>
          <w:sz w:val="28"/>
          <w:szCs w:val="28"/>
        </w:rPr>
        <w:t xml:space="preserve"> устройств, в том числе для обеспечения электрической энергией передвижных </w:t>
      </w:r>
      <w:proofErr w:type="spellStart"/>
      <w:r w:rsidRPr="00D85ECA">
        <w:rPr>
          <w:sz w:val="28"/>
          <w:szCs w:val="28"/>
        </w:rPr>
        <w:t>энергопринимающих</w:t>
      </w:r>
      <w:proofErr w:type="spellEnd"/>
      <w:r w:rsidRPr="00D85ECA">
        <w:rPr>
          <w:sz w:val="28"/>
          <w:szCs w:val="28"/>
        </w:rPr>
        <w:t xml:space="preserve"> устройств с максимальной мощностью, не превышающей 15 кВт включительно (с учетом ранее присоединенной в данной точке присоединения мощности),</w:t>
      </w:r>
      <w:r w:rsidRPr="00D85ECA">
        <w:t xml:space="preserve"> </w:t>
      </w:r>
      <w:r w:rsidRPr="00D85ECA">
        <w:rPr>
          <w:sz w:val="28"/>
          <w:szCs w:val="28"/>
        </w:rPr>
        <w:t xml:space="preserve">в размере 550 рублей с учетом НДС (458,33 рублей без учета НДС) при условии, что расстояние от границ участка заявителя до объектов электросетевого хозяйства на уровне напряжения до 20 </w:t>
      </w:r>
      <w:proofErr w:type="spellStart"/>
      <w:r w:rsidRPr="00D85ECA">
        <w:rPr>
          <w:sz w:val="28"/>
          <w:szCs w:val="28"/>
        </w:rPr>
        <w:t>кВ</w:t>
      </w:r>
      <w:proofErr w:type="spellEnd"/>
      <w:r w:rsidRPr="00D85ECA">
        <w:rPr>
          <w:sz w:val="28"/>
          <w:szCs w:val="28"/>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966FF" w:rsidRPr="00D85ECA" w:rsidRDefault="003C4014" w:rsidP="003C4014">
      <w:pPr>
        <w:ind w:firstLine="709"/>
        <w:jc w:val="both"/>
        <w:rPr>
          <w:sz w:val="28"/>
        </w:rPr>
      </w:pPr>
      <w:r w:rsidRPr="00D85ECA">
        <w:rPr>
          <w:sz w:val="28"/>
          <w:szCs w:val="28"/>
        </w:rPr>
        <w:t>7. Настоящее постановление вступает в силу со дня его официального опубликования.</w:t>
      </w:r>
    </w:p>
    <w:p w:rsidR="00D8004F" w:rsidRPr="00D85ECA" w:rsidRDefault="00D8004F" w:rsidP="00D8004F">
      <w:pPr>
        <w:ind w:firstLine="709"/>
        <w:jc w:val="both"/>
        <w:rPr>
          <w:sz w:val="28"/>
          <w:szCs w:val="28"/>
        </w:rPr>
      </w:pPr>
    </w:p>
    <w:p w:rsidR="00D6030F" w:rsidRPr="00D85ECA" w:rsidRDefault="00D6030F" w:rsidP="00D8004F">
      <w:pPr>
        <w:ind w:firstLine="709"/>
        <w:jc w:val="both"/>
        <w:rPr>
          <w:sz w:val="28"/>
          <w:szCs w:val="28"/>
        </w:rPr>
      </w:pPr>
    </w:p>
    <w:p w:rsidR="007631B5" w:rsidRPr="00D85ECA" w:rsidRDefault="007631B5" w:rsidP="007631B5">
      <w:pPr>
        <w:jc w:val="both"/>
        <w:rPr>
          <w:sz w:val="28"/>
          <w:szCs w:val="28"/>
        </w:rPr>
      </w:pPr>
    </w:p>
    <w:tbl>
      <w:tblPr>
        <w:tblW w:w="10348" w:type="dxa"/>
        <w:tblInd w:w="-142" w:type="dxa"/>
        <w:tblLook w:val="04A0" w:firstRow="1" w:lastRow="0" w:firstColumn="1" w:lastColumn="0" w:noHBand="0" w:noVBand="1"/>
      </w:tblPr>
      <w:tblGrid>
        <w:gridCol w:w="3828"/>
        <w:gridCol w:w="3544"/>
        <w:gridCol w:w="2976"/>
      </w:tblGrid>
      <w:tr w:rsidR="005940BC" w:rsidRPr="00676720" w:rsidTr="00B404A8">
        <w:trPr>
          <w:trHeight w:val="1284"/>
        </w:trPr>
        <w:tc>
          <w:tcPr>
            <w:tcW w:w="3828" w:type="dxa"/>
            <w:shd w:val="clear" w:color="auto" w:fill="auto"/>
            <w:vAlign w:val="center"/>
          </w:tcPr>
          <w:p w:rsidR="005940BC" w:rsidRPr="00D85ECA" w:rsidRDefault="005940BC" w:rsidP="005940BC">
            <w:pPr>
              <w:widowControl w:val="0"/>
              <w:ind w:hanging="109"/>
              <w:rPr>
                <w:sz w:val="28"/>
                <w:szCs w:val="28"/>
              </w:rPr>
            </w:pPr>
            <w:r w:rsidRPr="00D85ECA">
              <w:rPr>
                <w:sz w:val="28"/>
                <w:szCs w:val="28"/>
              </w:rPr>
              <w:t>Руководитель</w:t>
            </w:r>
          </w:p>
        </w:tc>
        <w:tc>
          <w:tcPr>
            <w:tcW w:w="3544" w:type="dxa"/>
            <w:shd w:val="clear" w:color="auto" w:fill="auto"/>
            <w:vAlign w:val="center"/>
          </w:tcPr>
          <w:p w:rsidR="005940BC" w:rsidRPr="00D85ECA" w:rsidRDefault="005940BC" w:rsidP="005940BC">
            <w:pPr>
              <w:widowControl w:val="0"/>
              <w:ind w:right="-116"/>
              <w:jc w:val="center"/>
              <w:rPr>
                <w:color w:val="D9D9D9"/>
                <w:sz w:val="28"/>
                <w:szCs w:val="28"/>
              </w:rPr>
            </w:pPr>
            <w:r w:rsidRPr="00D85ECA">
              <w:rPr>
                <w:color w:val="D9D9D9"/>
                <w:sz w:val="28"/>
                <w:szCs w:val="28"/>
              </w:rPr>
              <w:t>[горизонтальный штамп подписи 1]</w:t>
            </w:r>
          </w:p>
          <w:p w:rsidR="005940BC" w:rsidRPr="00D85ECA" w:rsidRDefault="005940BC" w:rsidP="005940BC">
            <w:pPr>
              <w:widowControl w:val="0"/>
              <w:ind w:firstLine="709"/>
              <w:jc w:val="right"/>
              <w:rPr>
                <w:sz w:val="28"/>
                <w:szCs w:val="28"/>
              </w:rPr>
            </w:pPr>
          </w:p>
        </w:tc>
        <w:tc>
          <w:tcPr>
            <w:tcW w:w="2976" w:type="dxa"/>
            <w:shd w:val="clear" w:color="auto" w:fill="auto"/>
            <w:vAlign w:val="center"/>
          </w:tcPr>
          <w:p w:rsidR="005940BC" w:rsidRPr="00D85ECA" w:rsidRDefault="005940BC" w:rsidP="005940BC">
            <w:pPr>
              <w:widowControl w:val="0"/>
              <w:ind w:firstLine="709"/>
              <w:jc w:val="both"/>
              <w:rPr>
                <w:sz w:val="28"/>
                <w:szCs w:val="28"/>
              </w:rPr>
            </w:pPr>
            <w:r w:rsidRPr="00D85ECA">
              <w:rPr>
                <w:sz w:val="28"/>
                <w:szCs w:val="28"/>
              </w:rPr>
              <w:t>И.В. Лагуткина</w:t>
            </w:r>
          </w:p>
        </w:tc>
      </w:tr>
    </w:tbl>
    <w:p w:rsidR="00B404A8" w:rsidRPr="00676720" w:rsidRDefault="00B404A8" w:rsidP="00A83615">
      <w:pPr>
        <w:widowControl w:val="0"/>
        <w:rPr>
          <w:sz w:val="28"/>
          <w:highlight w:val="yellow"/>
        </w:rPr>
        <w:sectPr w:rsidR="00B404A8" w:rsidRPr="00676720" w:rsidSect="00A83615">
          <w:pgSz w:w="11906" w:h="16838"/>
          <w:pgMar w:top="1134" w:right="567" w:bottom="1134" w:left="1134" w:header="709" w:footer="709" w:gutter="0"/>
          <w:cols w:space="708"/>
          <w:docGrid w:linePitch="360"/>
        </w:sectPr>
      </w:pPr>
    </w:p>
    <w:tbl>
      <w:tblPr>
        <w:tblStyle w:val="af7"/>
        <w:tblW w:w="5180" w:type="dxa"/>
        <w:tblInd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tblGrid>
      <w:tr w:rsidR="008C10F8" w:rsidTr="008C10F8">
        <w:trPr>
          <w:trHeight w:val="1560"/>
        </w:trPr>
        <w:tc>
          <w:tcPr>
            <w:tcW w:w="5180" w:type="dxa"/>
          </w:tcPr>
          <w:p w:rsidR="008C10F8" w:rsidRPr="00735A0D" w:rsidRDefault="008C10F8" w:rsidP="008C10F8">
            <w:pPr>
              <w:pStyle w:val="a6"/>
              <w:tabs>
                <w:tab w:val="left" w:pos="525"/>
                <w:tab w:val="right" w:pos="9540"/>
              </w:tabs>
              <w:rPr>
                <w:b w:val="0"/>
                <w:szCs w:val="28"/>
                <w:lang w:val="ru-RU"/>
              </w:rPr>
            </w:pPr>
            <w:r w:rsidRPr="00735A0D">
              <w:rPr>
                <w:b w:val="0"/>
                <w:szCs w:val="28"/>
                <w:lang w:val="ru-RU"/>
              </w:rPr>
              <w:lastRenderedPageBreak/>
              <w:t xml:space="preserve">Приложение 1 </w:t>
            </w:r>
          </w:p>
          <w:p w:rsidR="008C10F8" w:rsidRDefault="008C10F8" w:rsidP="00E9326A">
            <w:pPr>
              <w:pStyle w:val="a6"/>
              <w:tabs>
                <w:tab w:val="left" w:pos="525"/>
                <w:tab w:val="right" w:pos="9540"/>
              </w:tabs>
              <w:rPr>
                <w:b w:val="0"/>
                <w:szCs w:val="28"/>
                <w:lang w:val="ru-RU"/>
              </w:rPr>
            </w:pPr>
            <w:r w:rsidRPr="00735A0D">
              <w:rPr>
                <w:b w:val="0"/>
                <w:szCs w:val="28"/>
                <w:lang w:val="ru-RU"/>
              </w:rPr>
              <w:t xml:space="preserve">к постановлению Региональной службы по тарифам и ценам </w:t>
            </w:r>
            <w:r>
              <w:rPr>
                <w:b w:val="0"/>
                <w:szCs w:val="28"/>
                <w:lang w:val="ru-RU"/>
              </w:rPr>
              <w:t>Камчатского края от ХХ.12.202</w:t>
            </w:r>
            <w:r w:rsidR="00E9326A" w:rsidRPr="00E9326A">
              <w:rPr>
                <w:b w:val="0"/>
                <w:szCs w:val="28"/>
                <w:lang w:val="ru-RU"/>
              </w:rPr>
              <w:t>1</w:t>
            </w:r>
            <w:r>
              <w:rPr>
                <w:b w:val="0"/>
                <w:szCs w:val="28"/>
                <w:lang w:val="ru-RU"/>
              </w:rPr>
              <w:t xml:space="preserve"> № ХХ</w:t>
            </w:r>
          </w:p>
        </w:tc>
      </w:tr>
    </w:tbl>
    <w:p w:rsidR="008C10F8" w:rsidRDefault="008C10F8" w:rsidP="008C10F8">
      <w:pPr>
        <w:pStyle w:val="a6"/>
        <w:tabs>
          <w:tab w:val="left" w:pos="525"/>
          <w:tab w:val="right" w:pos="9540"/>
        </w:tabs>
        <w:ind w:left="4536"/>
        <w:rPr>
          <w:b w:val="0"/>
          <w:szCs w:val="28"/>
          <w:lang w:val="ru-RU"/>
        </w:rPr>
      </w:pPr>
    </w:p>
    <w:p w:rsidR="008C10F8" w:rsidRPr="00896339" w:rsidRDefault="008C10F8" w:rsidP="008C10F8">
      <w:pPr>
        <w:ind w:left="1418"/>
        <w:contextualSpacing/>
        <w:jc w:val="center"/>
        <w:rPr>
          <w:sz w:val="28"/>
          <w:szCs w:val="28"/>
        </w:rPr>
      </w:pPr>
      <w:r w:rsidRPr="00896339">
        <w:rPr>
          <w:sz w:val="28"/>
          <w:szCs w:val="28"/>
        </w:rPr>
        <w:t xml:space="preserve">Стандартизированная тарифная ставка на покрытие расходов на технологическое присоединение </w:t>
      </w:r>
      <w:proofErr w:type="spellStart"/>
      <w:r w:rsidRPr="00896339">
        <w:rPr>
          <w:sz w:val="28"/>
          <w:szCs w:val="28"/>
        </w:rPr>
        <w:t>энергопринимающих</w:t>
      </w:r>
      <w:proofErr w:type="spellEnd"/>
      <w:r w:rsidRPr="00896339">
        <w:rPr>
          <w:sz w:val="28"/>
          <w:szCs w:val="28"/>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подпункта «б») (в ценах периода регулирования) на 202</w:t>
      </w:r>
      <w:r>
        <w:rPr>
          <w:sz w:val="28"/>
          <w:szCs w:val="28"/>
        </w:rPr>
        <w:t>1</w:t>
      </w:r>
      <w:r w:rsidRPr="00896339">
        <w:rPr>
          <w:sz w:val="28"/>
          <w:szCs w:val="28"/>
        </w:rPr>
        <w:t xml:space="preserve"> год</w:t>
      </w:r>
    </w:p>
    <w:p w:rsidR="008C10F8" w:rsidRPr="00F8469F" w:rsidRDefault="008C10F8" w:rsidP="008C10F8">
      <w:pPr>
        <w:ind w:left="1418"/>
        <w:contextualSpacing/>
        <w:jc w:val="center"/>
        <w:rPr>
          <w:sz w:val="28"/>
          <w:szCs w:val="28"/>
        </w:rPr>
      </w:pPr>
    </w:p>
    <w:tbl>
      <w:tblPr>
        <w:tblW w:w="5118" w:type="pct"/>
        <w:tblLayout w:type="fixed"/>
        <w:tblLook w:val="04A0" w:firstRow="1" w:lastRow="0" w:firstColumn="1" w:lastColumn="0" w:noHBand="0" w:noVBand="1"/>
      </w:tblPr>
      <w:tblGrid>
        <w:gridCol w:w="498"/>
        <w:gridCol w:w="3660"/>
        <w:gridCol w:w="1395"/>
        <w:gridCol w:w="1240"/>
        <w:gridCol w:w="1136"/>
        <w:gridCol w:w="3628"/>
        <w:gridCol w:w="1395"/>
        <w:gridCol w:w="1952"/>
      </w:tblGrid>
      <w:tr w:rsidR="008C10F8" w:rsidRPr="00E9326A" w:rsidTr="008C10F8">
        <w:trPr>
          <w:trHeight w:val="3172"/>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0F8" w:rsidRPr="00E9326A" w:rsidRDefault="008C10F8" w:rsidP="008C10F8">
            <w:pPr>
              <w:jc w:val="center"/>
              <w:rPr>
                <w:b/>
                <w:bCs/>
                <w:color w:val="000000"/>
                <w:sz w:val="20"/>
                <w:szCs w:val="20"/>
                <w:highlight w:val="yellow"/>
              </w:rPr>
            </w:pPr>
            <w:r w:rsidRPr="00E9326A">
              <w:rPr>
                <w:b/>
                <w:bCs/>
                <w:color w:val="000000"/>
                <w:sz w:val="20"/>
                <w:szCs w:val="20"/>
                <w:highlight w:val="yellow"/>
              </w:rPr>
              <w:t>№ п/п</w:t>
            </w:r>
          </w:p>
        </w:tc>
        <w:tc>
          <w:tcPr>
            <w:tcW w:w="1228" w:type="pct"/>
            <w:tcBorders>
              <w:top w:val="single" w:sz="4" w:space="0" w:color="auto"/>
              <w:left w:val="nil"/>
              <w:bottom w:val="single" w:sz="4" w:space="0" w:color="auto"/>
              <w:right w:val="single" w:sz="4" w:space="0" w:color="auto"/>
            </w:tcBorders>
            <w:shd w:val="clear" w:color="auto" w:fill="auto"/>
            <w:vAlign w:val="center"/>
            <w:hideMark/>
          </w:tcPr>
          <w:p w:rsidR="008C10F8" w:rsidRPr="00E9326A" w:rsidRDefault="008C10F8" w:rsidP="008C10F8">
            <w:pPr>
              <w:jc w:val="center"/>
              <w:rPr>
                <w:b/>
                <w:bCs/>
                <w:color w:val="000000"/>
                <w:sz w:val="20"/>
                <w:szCs w:val="20"/>
                <w:highlight w:val="yellow"/>
              </w:rPr>
            </w:pPr>
            <w:r w:rsidRPr="00E9326A">
              <w:rPr>
                <w:b/>
                <w:bCs/>
                <w:color w:val="000000"/>
                <w:sz w:val="20"/>
                <w:szCs w:val="20"/>
                <w:highlight w:val="yellow"/>
              </w:rPr>
              <w:t>Вид ставки платы за технологическое присоединение к электрическим сетям</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8C10F8" w:rsidRPr="00E9326A" w:rsidRDefault="008C10F8" w:rsidP="008C10F8">
            <w:pPr>
              <w:jc w:val="center"/>
              <w:rPr>
                <w:b/>
                <w:bCs/>
                <w:color w:val="000000"/>
                <w:sz w:val="20"/>
                <w:szCs w:val="20"/>
                <w:highlight w:val="yellow"/>
              </w:rPr>
            </w:pPr>
            <w:r w:rsidRPr="00E9326A">
              <w:rPr>
                <w:b/>
                <w:bCs/>
                <w:color w:val="000000"/>
                <w:sz w:val="20"/>
                <w:szCs w:val="20"/>
                <w:highlight w:val="yellow"/>
              </w:rPr>
              <w:t>Наименование ставки платы за технологическое присоединение к электрическим сетям</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8C10F8" w:rsidRPr="00E9326A" w:rsidRDefault="008C10F8" w:rsidP="008C10F8">
            <w:pPr>
              <w:jc w:val="center"/>
              <w:rPr>
                <w:b/>
                <w:bCs/>
                <w:color w:val="000000"/>
                <w:sz w:val="20"/>
                <w:szCs w:val="20"/>
                <w:highlight w:val="yellow"/>
              </w:rPr>
            </w:pPr>
            <w:r w:rsidRPr="00E9326A">
              <w:rPr>
                <w:b/>
                <w:bCs/>
                <w:color w:val="000000"/>
                <w:sz w:val="20"/>
                <w:szCs w:val="20"/>
                <w:highlight w:val="yellow"/>
              </w:rPr>
              <w:t>Единица измерения</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8C10F8" w:rsidRPr="00E9326A" w:rsidRDefault="008C10F8" w:rsidP="00411F15">
            <w:pPr>
              <w:jc w:val="center"/>
              <w:rPr>
                <w:b/>
                <w:bCs/>
                <w:color w:val="000000"/>
                <w:sz w:val="20"/>
                <w:szCs w:val="20"/>
                <w:highlight w:val="yellow"/>
              </w:rPr>
            </w:pPr>
            <w:r w:rsidRPr="00E9326A">
              <w:rPr>
                <w:b/>
                <w:bCs/>
                <w:color w:val="000000"/>
                <w:sz w:val="20"/>
                <w:szCs w:val="20"/>
                <w:highlight w:val="yellow"/>
              </w:rPr>
              <w:t>Утверждено для постоянной схемы электроснабжения на 202</w:t>
            </w:r>
            <w:r w:rsidR="00411F15" w:rsidRPr="00E9326A">
              <w:rPr>
                <w:b/>
                <w:bCs/>
                <w:color w:val="000000"/>
                <w:sz w:val="20"/>
                <w:szCs w:val="20"/>
                <w:highlight w:val="yellow"/>
              </w:rPr>
              <w:t>2</w:t>
            </w:r>
            <w:r w:rsidRPr="00E9326A">
              <w:rPr>
                <w:b/>
                <w:bCs/>
                <w:color w:val="000000"/>
                <w:sz w:val="20"/>
                <w:szCs w:val="20"/>
                <w:highlight w:val="yellow"/>
              </w:rPr>
              <w:t xml:space="preserve"> год (без НДС) </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8C10F8" w:rsidRPr="00E9326A" w:rsidRDefault="008C10F8" w:rsidP="00411F15">
            <w:pPr>
              <w:jc w:val="center"/>
              <w:rPr>
                <w:b/>
                <w:bCs/>
                <w:color w:val="000000"/>
                <w:sz w:val="20"/>
                <w:szCs w:val="20"/>
                <w:highlight w:val="yellow"/>
              </w:rPr>
            </w:pPr>
            <w:r w:rsidRPr="00E9326A">
              <w:rPr>
                <w:b/>
                <w:bCs/>
                <w:color w:val="000000"/>
                <w:sz w:val="20"/>
                <w:szCs w:val="20"/>
                <w:highlight w:val="yellow"/>
              </w:rPr>
              <w:t xml:space="preserve">Утверждено для технологического присоединения </w:t>
            </w:r>
            <w:proofErr w:type="spellStart"/>
            <w:r w:rsidRPr="00E9326A">
              <w:rPr>
                <w:b/>
                <w:bCs/>
                <w:color w:val="000000"/>
                <w:sz w:val="20"/>
                <w:szCs w:val="20"/>
                <w:highlight w:val="yellow"/>
              </w:rPr>
              <w:t>энергопринимающих</w:t>
            </w:r>
            <w:proofErr w:type="spellEnd"/>
            <w:r w:rsidRPr="00E9326A">
              <w:rPr>
                <w:b/>
                <w:bCs/>
                <w:color w:val="000000"/>
                <w:sz w:val="20"/>
                <w:szCs w:val="20"/>
                <w:highlight w:val="yellow"/>
              </w:rPr>
              <w:t xml:space="preserve"> устройств с применением временной схемы электроснабжения, в том числе для обеспечения электрической энергией передвижных </w:t>
            </w:r>
            <w:proofErr w:type="spellStart"/>
            <w:r w:rsidRPr="00E9326A">
              <w:rPr>
                <w:b/>
                <w:bCs/>
                <w:color w:val="000000"/>
                <w:sz w:val="20"/>
                <w:szCs w:val="20"/>
                <w:highlight w:val="yellow"/>
              </w:rPr>
              <w:t>энергопринимающих</w:t>
            </w:r>
            <w:proofErr w:type="spellEnd"/>
            <w:r w:rsidRPr="00E9326A">
              <w:rPr>
                <w:b/>
                <w:bCs/>
                <w:color w:val="000000"/>
                <w:sz w:val="20"/>
                <w:szCs w:val="20"/>
                <w:highlight w:val="yellow"/>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E9326A">
              <w:rPr>
                <w:b/>
                <w:bCs/>
                <w:color w:val="000000"/>
                <w:sz w:val="20"/>
                <w:szCs w:val="20"/>
                <w:highlight w:val="yellow"/>
              </w:rPr>
              <w:t>энергопринимающих</w:t>
            </w:r>
            <w:proofErr w:type="spellEnd"/>
            <w:r w:rsidRPr="00E9326A">
              <w:rPr>
                <w:b/>
                <w:bCs/>
                <w:color w:val="000000"/>
                <w:sz w:val="20"/>
                <w:szCs w:val="20"/>
                <w:highlight w:val="yellow"/>
              </w:rPr>
              <w:t xml:space="preserve"> устройств) на 202</w:t>
            </w:r>
            <w:r w:rsidR="00411F15" w:rsidRPr="00E9326A">
              <w:rPr>
                <w:b/>
                <w:bCs/>
                <w:color w:val="000000"/>
                <w:sz w:val="20"/>
                <w:szCs w:val="20"/>
                <w:highlight w:val="yellow"/>
              </w:rPr>
              <w:t>2</w:t>
            </w:r>
            <w:r w:rsidRPr="00E9326A">
              <w:rPr>
                <w:b/>
                <w:bCs/>
                <w:color w:val="000000"/>
                <w:sz w:val="20"/>
                <w:szCs w:val="20"/>
                <w:highlight w:val="yellow"/>
              </w:rPr>
              <w:t xml:space="preserve"> год (без НДС)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8C10F8" w:rsidRPr="00E9326A" w:rsidRDefault="008C10F8" w:rsidP="008C10F8">
            <w:pPr>
              <w:jc w:val="center"/>
              <w:rPr>
                <w:b/>
                <w:bCs/>
                <w:color w:val="000000"/>
                <w:sz w:val="20"/>
                <w:szCs w:val="20"/>
                <w:highlight w:val="yellow"/>
              </w:rPr>
            </w:pPr>
            <w:r w:rsidRPr="00E9326A">
              <w:rPr>
                <w:b/>
                <w:bCs/>
                <w:color w:val="000000"/>
                <w:sz w:val="20"/>
                <w:szCs w:val="20"/>
                <w:highlight w:val="yellow"/>
              </w:rPr>
              <w:t xml:space="preserve">Утверждено для случаев технологического присоединения на территории городских населенных пунктов на 2021 год (без НДС) </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8C10F8" w:rsidRPr="00E9326A" w:rsidRDefault="008C10F8" w:rsidP="008C10F8">
            <w:pPr>
              <w:jc w:val="center"/>
              <w:rPr>
                <w:b/>
                <w:bCs/>
                <w:color w:val="000000"/>
                <w:sz w:val="20"/>
                <w:szCs w:val="20"/>
                <w:highlight w:val="yellow"/>
              </w:rPr>
            </w:pPr>
            <w:r w:rsidRPr="00E9326A">
              <w:rPr>
                <w:b/>
                <w:bCs/>
                <w:color w:val="000000"/>
                <w:sz w:val="20"/>
                <w:szCs w:val="20"/>
                <w:highlight w:val="yellow"/>
              </w:rPr>
              <w:t xml:space="preserve">Утверждено для случаев технологического присоединения на территории, не относящиеся к территориям городских населенных пунктов на 2021 год (без НДС) </w:t>
            </w:r>
          </w:p>
        </w:tc>
      </w:tr>
      <w:tr w:rsidR="008C10F8" w:rsidRPr="00E9326A" w:rsidTr="008C10F8">
        <w:trPr>
          <w:trHeight w:val="562"/>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8C10F8" w:rsidRPr="00E9326A" w:rsidRDefault="008C10F8" w:rsidP="008C10F8">
            <w:pPr>
              <w:jc w:val="center"/>
              <w:rPr>
                <w:bCs/>
                <w:color w:val="000000"/>
                <w:sz w:val="20"/>
                <w:szCs w:val="20"/>
                <w:highlight w:val="yellow"/>
              </w:rPr>
            </w:pPr>
            <w:r w:rsidRPr="00E9326A">
              <w:rPr>
                <w:bCs/>
                <w:color w:val="000000"/>
                <w:sz w:val="20"/>
                <w:szCs w:val="20"/>
                <w:highlight w:val="yellow"/>
              </w:rPr>
              <w:t>1</w:t>
            </w:r>
          </w:p>
        </w:tc>
        <w:tc>
          <w:tcPr>
            <w:tcW w:w="1228" w:type="pct"/>
            <w:tcBorders>
              <w:top w:val="nil"/>
              <w:left w:val="nil"/>
              <w:bottom w:val="single" w:sz="4" w:space="0" w:color="auto"/>
              <w:right w:val="single" w:sz="4" w:space="0" w:color="auto"/>
            </w:tcBorders>
            <w:shd w:val="clear" w:color="auto" w:fill="auto"/>
            <w:vAlign w:val="center"/>
            <w:hideMark/>
          </w:tcPr>
          <w:p w:rsidR="008C10F8" w:rsidRPr="00E9326A" w:rsidRDefault="008C10F8" w:rsidP="008C10F8">
            <w:pPr>
              <w:rPr>
                <w:bCs/>
                <w:color w:val="000000"/>
                <w:sz w:val="20"/>
                <w:szCs w:val="20"/>
                <w:highlight w:val="yellow"/>
              </w:rPr>
            </w:pPr>
            <w:r w:rsidRPr="00E9326A">
              <w:rPr>
                <w:bCs/>
                <w:color w:val="000000"/>
                <w:sz w:val="20"/>
                <w:szCs w:val="20"/>
                <w:highlight w:val="yellow"/>
              </w:rPr>
              <w:t xml:space="preserve">стандартизированная тарифная ставка на покрытие расходов на технологическое присоединение </w:t>
            </w:r>
            <w:proofErr w:type="spellStart"/>
            <w:r w:rsidRPr="00E9326A">
              <w:rPr>
                <w:bCs/>
                <w:color w:val="000000"/>
                <w:sz w:val="20"/>
                <w:szCs w:val="20"/>
                <w:highlight w:val="yellow"/>
              </w:rPr>
              <w:t>энергопринимающих</w:t>
            </w:r>
            <w:proofErr w:type="spellEnd"/>
            <w:r w:rsidRPr="00E9326A">
              <w:rPr>
                <w:bCs/>
                <w:color w:val="000000"/>
                <w:sz w:val="20"/>
                <w:szCs w:val="20"/>
                <w:highlight w:val="yellow"/>
              </w:rPr>
              <w:t xml:space="preserve">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468" w:type="pct"/>
            <w:tcBorders>
              <w:top w:val="nil"/>
              <w:left w:val="nil"/>
              <w:bottom w:val="single" w:sz="4" w:space="0" w:color="auto"/>
              <w:right w:val="single" w:sz="4" w:space="0" w:color="auto"/>
            </w:tcBorders>
            <w:shd w:val="clear" w:color="auto" w:fill="auto"/>
            <w:vAlign w:val="center"/>
            <w:hideMark/>
          </w:tcPr>
          <w:p w:rsidR="008C10F8" w:rsidRPr="00E9326A" w:rsidRDefault="008C10F8" w:rsidP="008C10F8">
            <w:pPr>
              <w:jc w:val="center"/>
              <w:rPr>
                <w:bCs/>
                <w:color w:val="000000"/>
                <w:sz w:val="20"/>
                <w:szCs w:val="20"/>
                <w:highlight w:val="yellow"/>
              </w:rPr>
            </w:pPr>
            <w:r w:rsidRPr="00E9326A">
              <w:rPr>
                <w:bCs/>
                <w:color w:val="000000"/>
                <w:sz w:val="20"/>
                <w:szCs w:val="20"/>
                <w:highlight w:val="yellow"/>
              </w:rPr>
              <w:t>С1</w:t>
            </w:r>
          </w:p>
        </w:tc>
        <w:tc>
          <w:tcPr>
            <w:tcW w:w="416" w:type="pct"/>
            <w:tcBorders>
              <w:top w:val="nil"/>
              <w:left w:val="nil"/>
              <w:bottom w:val="single" w:sz="4" w:space="0" w:color="auto"/>
              <w:right w:val="single" w:sz="4" w:space="0" w:color="auto"/>
            </w:tcBorders>
            <w:shd w:val="clear" w:color="auto" w:fill="auto"/>
            <w:vAlign w:val="center"/>
            <w:hideMark/>
          </w:tcPr>
          <w:p w:rsidR="008C10F8" w:rsidRPr="00E9326A" w:rsidRDefault="008C10F8" w:rsidP="008C10F8">
            <w:pPr>
              <w:jc w:val="center"/>
              <w:rPr>
                <w:color w:val="000000"/>
                <w:sz w:val="20"/>
                <w:szCs w:val="20"/>
                <w:highlight w:val="yellow"/>
              </w:rPr>
            </w:pPr>
            <w:r w:rsidRPr="00E9326A">
              <w:rPr>
                <w:color w:val="000000"/>
                <w:sz w:val="20"/>
                <w:szCs w:val="20"/>
                <w:highlight w:val="yellow"/>
              </w:rPr>
              <w:t>руб. за одно присоединение</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0F8" w:rsidRPr="00E9326A" w:rsidRDefault="008C10F8" w:rsidP="008C10F8">
            <w:pPr>
              <w:jc w:val="center"/>
              <w:rPr>
                <w:color w:val="000000"/>
                <w:sz w:val="20"/>
                <w:szCs w:val="20"/>
                <w:highlight w:val="yellow"/>
              </w:rPr>
            </w:pPr>
            <w:r w:rsidRPr="00E9326A">
              <w:rPr>
                <w:color w:val="000000"/>
                <w:sz w:val="20"/>
                <w:szCs w:val="20"/>
                <w:highlight w:val="yellow"/>
              </w:rPr>
              <w:t>46 648</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0F8" w:rsidRPr="00E9326A" w:rsidRDefault="008C10F8" w:rsidP="008C10F8">
            <w:pPr>
              <w:jc w:val="center"/>
              <w:rPr>
                <w:bCs/>
                <w:color w:val="000000"/>
                <w:sz w:val="20"/>
                <w:szCs w:val="20"/>
                <w:highlight w:val="yellow"/>
              </w:rPr>
            </w:pPr>
            <w:r w:rsidRPr="00E9326A">
              <w:rPr>
                <w:bCs/>
                <w:color w:val="000000"/>
                <w:sz w:val="20"/>
                <w:szCs w:val="20"/>
                <w:highlight w:val="yellow"/>
              </w:rPr>
              <w:t>46 648</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8C10F8" w:rsidRPr="00E9326A" w:rsidRDefault="008C10F8" w:rsidP="008C10F8">
            <w:pPr>
              <w:jc w:val="center"/>
              <w:rPr>
                <w:bCs/>
                <w:color w:val="000000"/>
                <w:sz w:val="20"/>
                <w:szCs w:val="20"/>
                <w:highlight w:val="yellow"/>
              </w:rPr>
            </w:pPr>
            <w:r w:rsidRPr="00E9326A">
              <w:rPr>
                <w:bCs/>
                <w:color w:val="000000"/>
                <w:sz w:val="20"/>
                <w:szCs w:val="20"/>
                <w:highlight w:val="yellow"/>
              </w:rPr>
              <w:t>46 648</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0F8" w:rsidRPr="00E9326A" w:rsidRDefault="008C10F8" w:rsidP="008C10F8">
            <w:pPr>
              <w:jc w:val="center"/>
              <w:rPr>
                <w:bCs/>
                <w:color w:val="000000"/>
                <w:sz w:val="20"/>
                <w:szCs w:val="20"/>
                <w:highlight w:val="yellow"/>
              </w:rPr>
            </w:pPr>
            <w:r w:rsidRPr="00E9326A">
              <w:rPr>
                <w:bCs/>
                <w:color w:val="000000"/>
                <w:sz w:val="20"/>
                <w:szCs w:val="20"/>
                <w:highlight w:val="yellow"/>
              </w:rPr>
              <w:t>46 648</w:t>
            </w:r>
          </w:p>
        </w:tc>
      </w:tr>
      <w:tr w:rsidR="008C10F8" w:rsidRPr="00E9326A" w:rsidTr="008C10F8">
        <w:trPr>
          <w:trHeight w:val="630"/>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0F8" w:rsidRPr="00E9326A" w:rsidRDefault="008C10F8" w:rsidP="008C10F8">
            <w:pPr>
              <w:jc w:val="center"/>
              <w:rPr>
                <w:color w:val="000000"/>
                <w:sz w:val="20"/>
                <w:szCs w:val="20"/>
                <w:highlight w:val="yellow"/>
              </w:rPr>
            </w:pPr>
            <w:r w:rsidRPr="00E9326A">
              <w:rPr>
                <w:color w:val="000000"/>
                <w:sz w:val="20"/>
                <w:szCs w:val="20"/>
                <w:highlight w:val="yellow"/>
              </w:rPr>
              <w:lastRenderedPageBreak/>
              <w:t>1.1</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0F8" w:rsidRPr="00E9326A" w:rsidRDefault="008C10F8" w:rsidP="008C10F8">
            <w:pPr>
              <w:rPr>
                <w:color w:val="000000"/>
                <w:sz w:val="20"/>
                <w:szCs w:val="20"/>
                <w:highlight w:val="yellow"/>
              </w:rPr>
            </w:pPr>
            <w:r w:rsidRPr="00E9326A">
              <w:rPr>
                <w:color w:val="000000"/>
                <w:sz w:val="20"/>
                <w:szCs w:val="20"/>
                <w:highlight w:val="yellow"/>
              </w:rPr>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0F8" w:rsidRPr="00E9326A" w:rsidRDefault="008C10F8" w:rsidP="008C10F8">
            <w:pPr>
              <w:jc w:val="center"/>
              <w:rPr>
                <w:color w:val="000000"/>
                <w:sz w:val="20"/>
                <w:szCs w:val="20"/>
                <w:highlight w:val="yellow"/>
              </w:rPr>
            </w:pPr>
            <w:r w:rsidRPr="00E9326A">
              <w:rPr>
                <w:color w:val="000000"/>
                <w:sz w:val="20"/>
                <w:szCs w:val="20"/>
                <w:highlight w:val="yellow"/>
              </w:rPr>
              <w:t xml:space="preserve"> С1.1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0F8" w:rsidRPr="00E9326A" w:rsidRDefault="008C10F8" w:rsidP="008C10F8">
            <w:pPr>
              <w:jc w:val="center"/>
              <w:rPr>
                <w:color w:val="000000"/>
                <w:sz w:val="20"/>
                <w:szCs w:val="20"/>
                <w:highlight w:val="yellow"/>
              </w:rPr>
            </w:pPr>
            <w:r w:rsidRPr="00E9326A">
              <w:rPr>
                <w:color w:val="000000"/>
                <w:sz w:val="20"/>
                <w:szCs w:val="20"/>
                <w:highlight w:val="yellow"/>
              </w:rPr>
              <w:t>руб. за одно присоединение</w:t>
            </w:r>
          </w:p>
        </w:tc>
        <w:tc>
          <w:tcPr>
            <w:tcW w:w="381" w:type="pct"/>
            <w:tcBorders>
              <w:top w:val="nil"/>
              <w:left w:val="single" w:sz="4" w:space="0" w:color="auto"/>
              <w:bottom w:val="single" w:sz="4" w:space="0" w:color="auto"/>
              <w:right w:val="single" w:sz="4" w:space="0" w:color="auto"/>
            </w:tcBorders>
            <w:shd w:val="clear" w:color="auto" w:fill="auto"/>
            <w:vAlign w:val="center"/>
            <w:hideMark/>
          </w:tcPr>
          <w:p w:rsidR="008C10F8" w:rsidRPr="00E9326A" w:rsidRDefault="008C10F8" w:rsidP="008C10F8">
            <w:pPr>
              <w:jc w:val="center"/>
              <w:rPr>
                <w:bCs/>
                <w:sz w:val="20"/>
                <w:szCs w:val="20"/>
                <w:highlight w:val="yellow"/>
              </w:rPr>
            </w:pPr>
            <w:r w:rsidRPr="00E9326A">
              <w:rPr>
                <w:bCs/>
                <w:sz w:val="20"/>
                <w:szCs w:val="20"/>
                <w:highlight w:val="yellow"/>
              </w:rPr>
              <w:t xml:space="preserve">9 746  </w:t>
            </w:r>
          </w:p>
        </w:tc>
        <w:tc>
          <w:tcPr>
            <w:tcW w:w="1217" w:type="pct"/>
            <w:tcBorders>
              <w:top w:val="nil"/>
              <w:left w:val="single" w:sz="4" w:space="0" w:color="auto"/>
              <w:bottom w:val="single" w:sz="4" w:space="0" w:color="auto"/>
              <w:right w:val="single" w:sz="4" w:space="0" w:color="auto"/>
            </w:tcBorders>
            <w:shd w:val="clear" w:color="auto" w:fill="auto"/>
            <w:vAlign w:val="center"/>
            <w:hideMark/>
          </w:tcPr>
          <w:p w:rsidR="008C10F8" w:rsidRPr="00E9326A" w:rsidRDefault="008C10F8" w:rsidP="008C10F8">
            <w:pPr>
              <w:jc w:val="center"/>
              <w:rPr>
                <w:bCs/>
                <w:sz w:val="20"/>
                <w:szCs w:val="20"/>
                <w:highlight w:val="yellow"/>
              </w:rPr>
            </w:pPr>
            <w:r w:rsidRPr="00E9326A">
              <w:rPr>
                <w:bCs/>
                <w:sz w:val="20"/>
                <w:szCs w:val="20"/>
                <w:highlight w:val="yellow"/>
              </w:rPr>
              <w:t xml:space="preserve">9 746  </w:t>
            </w:r>
          </w:p>
        </w:tc>
        <w:tc>
          <w:tcPr>
            <w:tcW w:w="468" w:type="pct"/>
            <w:tcBorders>
              <w:top w:val="nil"/>
              <w:left w:val="nil"/>
              <w:bottom w:val="single" w:sz="4" w:space="0" w:color="auto"/>
              <w:right w:val="single" w:sz="4" w:space="0" w:color="auto"/>
            </w:tcBorders>
            <w:shd w:val="clear" w:color="auto" w:fill="auto"/>
            <w:vAlign w:val="center"/>
            <w:hideMark/>
          </w:tcPr>
          <w:p w:rsidR="008C10F8" w:rsidRPr="00E9326A" w:rsidRDefault="008C10F8" w:rsidP="008C10F8">
            <w:pPr>
              <w:jc w:val="center"/>
              <w:rPr>
                <w:bCs/>
                <w:sz w:val="20"/>
                <w:szCs w:val="20"/>
                <w:highlight w:val="yellow"/>
              </w:rPr>
            </w:pPr>
            <w:r w:rsidRPr="00E9326A">
              <w:rPr>
                <w:bCs/>
                <w:sz w:val="20"/>
                <w:szCs w:val="20"/>
                <w:highlight w:val="yellow"/>
              </w:rPr>
              <w:t xml:space="preserve">9 746  </w:t>
            </w:r>
          </w:p>
        </w:tc>
        <w:tc>
          <w:tcPr>
            <w:tcW w:w="655" w:type="pct"/>
            <w:tcBorders>
              <w:top w:val="nil"/>
              <w:left w:val="single" w:sz="4" w:space="0" w:color="auto"/>
              <w:bottom w:val="single" w:sz="4" w:space="0" w:color="auto"/>
              <w:right w:val="single" w:sz="4" w:space="0" w:color="auto"/>
            </w:tcBorders>
            <w:shd w:val="clear" w:color="auto" w:fill="auto"/>
            <w:vAlign w:val="center"/>
            <w:hideMark/>
          </w:tcPr>
          <w:p w:rsidR="008C10F8" w:rsidRPr="00E9326A" w:rsidRDefault="008C10F8" w:rsidP="008C10F8">
            <w:pPr>
              <w:jc w:val="center"/>
              <w:rPr>
                <w:bCs/>
                <w:sz w:val="20"/>
                <w:szCs w:val="20"/>
                <w:highlight w:val="yellow"/>
              </w:rPr>
            </w:pPr>
            <w:r w:rsidRPr="00E9326A">
              <w:rPr>
                <w:bCs/>
                <w:sz w:val="20"/>
                <w:szCs w:val="20"/>
                <w:highlight w:val="yellow"/>
              </w:rPr>
              <w:t xml:space="preserve">9 746  </w:t>
            </w:r>
          </w:p>
        </w:tc>
      </w:tr>
      <w:tr w:rsidR="008C10F8" w:rsidRPr="00735A0D" w:rsidTr="008C10F8">
        <w:trPr>
          <w:trHeight w:val="630"/>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0F8" w:rsidRPr="00E9326A" w:rsidRDefault="008C10F8" w:rsidP="008C10F8">
            <w:pPr>
              <w:jc w:val="center"/>
              <w:rPr>
                <w:color w:val="000000"/>
                <w:sz w:val="20"/>
                <w:szCs w:val="20"/>
                <w:highlight w:val="yellow"/>
              </w:rPr>
            </w:pPr>
            <w:r w:rsidRPr="00E9326A">
              <w:rPr>
                <w:color w:val="000000"/>
                <w:sz w:val="20"/>
                <w:szCs w:val="20"/>
                <w:highlight w:val="yellow"/>
              </w:rPr>
              <w:t>1.2</w:t>
            </w:r>
          </w:p>
        </w:tc>
        <w:tc>
          <w:tcPr>
            <w:tcW w:w="1228" w:type="pct"/>
            <w:tcBorders>
              <w:top w:val="single" w:sz="4" w:space="0" w:color="auto"/>
              <w:left w:val="nil"/>
              <w:bottom w:val="single" w:sz="4" w:space="0" w:color="auto"/>
              <w:right w:val="single" w:sz="4" w:space="0" w:color="auto"/>
            </w:tcBorders>
            <w:shd w:val="clear" w:color="auto" w:fill="auto"/>
            <w:vAlign w:val="center"/>
            <w:hideMark/>
          </w:tcPr>
          <w:p w:rsidR="008C10F8" w:rsidRPr="00E9326A" w:rsidRDefault="008C10F8" w:rsidP="008C10F8">
            <w:pPr>
              <w:rPr>
                <w:color w:val="000000"/>
                <w:sz w:val="20"/>
                <w:szCs w:val="20"/>
                <w:highlight w:val="yellow"/>
              </w:rPr>
            </w:pPr>
            <w:r w:rsidRPr="00E9326A">
              <w:rPr>
                <w:color w:val="000000"/>
                <w:sz w:val="20"/>
                <w:szCs w:val="20"/>
                <w:highlight w:val="yellow"/>
              </w:rPr>
              <w:t>стандартизированная тарифная ставка на покрытие расходов на проверку выполнения сетевой организацией выполнения технических условий заявителем</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8C10F8" w:rsidRPr="00E9326A" w:rsidRDefault="008C10F8" w:rsidP="008C10F8">
            <w:pPr>
              <w:jc w:val="center"/>
              <w:rPr>
                <w:color w:val="000000"/>
                <w:sz w:val="20"/>
                <w:szCs w:val="20"/>
                <w:highlight w:val="yellow"/>
              </w:rPr>
            </w:pPr>
            <w:r w:rsidRPr="00E9326A">
              <w:rPr>
                <w:color w:val="000000"/>
                <w:sz w:val="20"/>
                <w:szCs w:val="20"/>
                <w:highlight w:val="yellow"/>
              </w:rPr>
              <w:t xml:space="preserve">C1.2 </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8C10F8" w:rsidRPr="00E9326A" w:rsidRDefault="008C10F8" w:rsidP="008C10F8">
            <w:pPr>
              <w:jc w:val="center"/>
              <w:rPr>
                <w:color w:val="000000"/>
                <w:sz w:val="20"/>
                <w:szCs w:val="20"/>
                <w:highlight w:val="yellow"/>
              </w:rPr>
            </w:pPr>
            <w:r w:rsidRPr="00E9326A">
              <w:rPr>
                <w:color w:val="000000"/>
                <w:sz w:val="20"/>
                <w:szCs w:val="20"/>
                <w:highlight w:val="yellow"/>
              </w:rPr>
              <w:t>руб. за одно присоединение</w:t>
            </w:r>
          </w:p>
        </w:tc>
        <w:tc>
          <w:tcPr>
            <w:tcW w:w="381" w:type="pct"/>
            <w:tcBorders>
              <w:top w:val="nil"/>
              <w:left w:val="single" w:sz="4" w:space="0" w:color="auto"/>
              <w:bottom w:val="single" w:sz="4" w:space="0" w:color="auto"/>
              <w:right w:val="single" w:sz="4" w:space="0" w:color="auto"/>
            </w:tcBorders>
            <w:shd w:val="clear" w:color="auto" w:fill="auto"/>
            <w:vAlign w:val="center"/>
            <w:hideMark/>
          </w:tcPr>
          <w:p w:rsidR="008C10F8" w:rsidRPr="00E9326A" w:rsidRDefault="008C10F8" w:rsidP="008C10F8">
            <w:pPr>
              <w:jc w:val="center"/>
              <w:rPr>
                <w:bCs/>
                <w:sz w:val="20"/>
                <w:szCs w:val="20"/>
                <w:highlight w:val="yellow"/>
              </w:rPr>
            </w:pPr>
            <w:r w:rsidRPr="00E9326A">
              <w:rPr>
                <w:bCs/>
                <w:sz w:val="20"/>
                <w:szCs w:val="20"/>
                <w:highlight w:val="yellow"/>
              </w:rPr>
              <w:t xml:space="preserve">36 902 </w:t>
            </w:r>
          </w:p>
        </w:tc>
        <w:tc>
          <w:tcPr>
            <w:tcW w:w="1217" w:type="pct"/>
            <w:tcBorders>
              <w:top w:val="nil"/>
              <w:left w:val="single" w:sz="4" w:space="0" w:color="auto"/>
              <w:bottom w:val="single" w:sz="4" w:space="0" w:color="auto"/>
              <w:right w:val="single" w:sz="4" w:space="0" w:color="auto"/>
            </w:tcBorders>
            <w:shd w:val="clear" w:color="auto" w:fill="auto"/>
            <w:vAlign w:val="center"/>
            <w:hideMark/>
          </w:tcPr>
          <w:p w:rsidR="008C10F8" w:rsidRPr="00E9326A" w:rsidRDefault="008C10F8" w:rsidP="008C10F8">
            <w:pPr>
              <w:jc w:val="center"/>
              <w:rPr>
                <w:bCs/>
                <w:sz w:val="20"/>
                <w:szCs w:val="20"/>
                <w:highlight w:val="yellow"/>
              </w:rPr>
            </w:pPr>
            <w:r w:rsidRPr="00E9326A">
              <w:rPr>
                <w:bCs/>
                <w:sz w:val="20"/>
                <w:szCs w:val="20"/>
                <w:highlight w:val="yellow"/>
              </w:rPr>
              <w:t xml:space="preserve">36 902 </w:t>
            </w:r>
          </w:p>
        </w:tc>
        <w:tc>
          <w:tcPr>
            <w:tcW w:w="468" w:type="pct"/>
            <w:tcBorders>
              <w:top w:val="nil"/>
              <w:left w:val="nil"/>
              <w:bottom w:val="single" w:sz="4" w:space="0" w:color="auto"/>
              <w:right w:val="single" w:sz="4" w:space="0" w:color="auto"/>
            </w:tcBorders>
            <w:shd w:val="clear" w:color="auto" w:fill="auto"/>
            <w:vAlign w:val="center"/>
            <w:hideMark/>
          </w:tcPr>
          <w:p w:rsidR="008C10F8" w:rsidRPr="00E9326A" w:rsidRDefault="008C10F8" w:rsidP="008C10F8">
            <w:pPr>
              <w:jc w:val="center"/>
              <w:rPr>
                <w:bCs/>
                <w:sz w:val="20"/>
                <w:szCs w:val="20"/>
                <w:highlight w:val="yellow"/>
              </w:rPr>
            </w:pPr>
            <w:r w:rsidRPr="00E9326A">
              <w:rPr>
                <w:bCs/>
                <w:sz w:val="20"/>
                <w:szCs w:val="20"/>
                <w:highlight w:val="yellow"/>
              </w:rPr>
              <w:t xml:space="preserve">36 902 </w:t>
            </w:r>
          </w:p>
        </w:tc>
        <w:tc>
          <w:tcPr>
            <w:tcW w:w="655" w:type="pct"/>
            <w:tcBorders>
              <w:top w:val="nil"/>
              <w:left w:val="single" w:sz="4" w:space="0" w:color="auto"/>
              <w:bottom w:val="single" w:sz="4" w:space="0" w:color="auto"/>
              <w:right w:val="single" w:sz="4" w:space="0" w:color="auto"/>
            </w:tcBorders>
            <w:shd w:val="clear" w:color="auto" w:fill="auto"/>
            <w:vAlign w:val="center"/>
            <w:hideMark/>
          </w:tcPr>
          <w:p w:rsidR="008C10F8" w:rsidRPr="001F595F" w:rsidRDefault="008C10F8" w:rsidP="008C10F8">
            <w:pPr>
              <w:jc w:val="center"/>
              <w:rPr>
                <w:bCs/>
                <w:sz w:val="20"/>
                <w:szCs w:val="20"/>
              </w:rPr>
            </w:pPr>
            <w:r w:rsidRPr="00E9326A">
              <w:rPr>
                <w:bCs/>
                <w:sz w:val="20"/>
                <w:szCs w:val="20"/>
                <w:highlight w:val="yellow"/>
              </w:rPr>
              <w:t>36 902</w:t>
            </w:r>
            <w:bookmarkStart w:id="0" w:name="_GoBack"/>
            <w:bookmarkEnd w:id="0"/>
            <w:r w:rsidRPr="001F595F">
              <w:rPr>
                <w:bCs/>
                <w:sz w:val="20"/>
                <w:szCs w:val="20"/>
              </w:rPr>
              <w:t xml:space="preserve"> </w:t>
            </w:r>
          </w:p>
        </w:tc>
      </w:tr>
    </w:tbl>
    <w:p w:rsidR="008C10F8" w:rsidRDefault="008C10F8" w:rsidP="008C10F8">
      <w:pPr>
        <w:pStyle w:val="Style11"/>
        <w:widowControl/>
        <w:tabs>
          <w:tab w:val="left" w:pos="6946"/>
        </w:tabs>
        <w:spacing w:line="240" w:lineRule="auto"/>
        <w:ind w:firstLine="709"/>
        <w:rPr>
          <w:rStyle w:val="FontStyle17"/>
          <w:b w:val="0"/>
          <w:sz w:val="18"/>
          <w:szCs w:val="18"/>
        </w:rPr>
      </w:pPr>
    </w:p>
    <w:p w:rsidR="003C4014" w:rsidRDefault="003C4014" w:rsidP="003C4014">
      <w:pPr>
        <w:tabs>
          <w:tab w:val="left" w:pos="525"/>
          <w:tab w:val="right" w:pos="9540"/>
        </w:tabs>
        <w:ind w:left="4536"/>
        <w:jc w:val="both"/>
        <w:rPr>
          <w:bCs/>
          <w:sz w:val="28"/>
          <w:szCs w:val="28"/>
          <w:highlight w:val="yellow"/>
        </w:rPr>
      </w:pPr>
    </w:p>
    <w:p w:rsidR="008C10F8" w:rsidRDefault="008C10F8" w:rsidP="003C4014">
      <w:pPr>
        <w:tabs>
          <w:tab w:val="left" w:pos="525"/>
          <w:tab w:val="right" w:pos="9540"/>
        </w:tabs>
        <w:ind w:left="4536"/>
        <w:jc w:val="both"/>
        <w:rPr>
          <w:bCs/>
          <w:sz w:val="28"/>
          <w:szCs w:val="28"/>
          <w:highlight w:val="yellow"/>
        </w:rPr>
        <w:sectPr w:rsidR="008C10F8" w:rsidSect="008C10F8">
          <w:pgSz w:w="16838" w:h="11906" w:orient="landscape"/>
          <w:pgMar w:top="1701" w:right="1134" w:bottom="567" w:left="1134" w:header="708" w:footer="708" w:gutter="0"/>
          <w:cols w:space="708"/>
          <w:docGrid w:linePitch="360"/>
        </w:sectPr>
      </w:pPr>
    </w:p>
    <w:tbl>
      <w:tblPr>
        <w:tblStyle w:val="af7"/>
        <w:tblpPr w:leftFromText="180" w:rightFromText="180" w:horzAnchor="page" w:tblpX="8375"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8C10F8" w:rsidRPr="003C4014" w:rsidTr="008C10F8">
        <w:trPr>
          <w:trHeight w:val="1560"/>
        </w:trPr>
        <w:tc>
          <w:tcPr>
            <w:tcW w:w="2977" w:type="dxa"/>
          </w:tcPr>
          <w:p w:rsidR="008C10F8" w:rsidRPr="00D85ECA" w:rsidRDefault="008C10F8" w:rsidP="008C10F8">
            <w:pPr>
              <w:tabs>
                <w:tab w:val="left" w:pos="525"/>
                <w:tab w:val="right" w:pos="9540"/>
              </w:tabs>
              <w:jc w:val="right"/>
              <w:rPr>
                <w:bCs/>
                <w:sz w:val="28"/>
                <w:szCs w:val="28"/>
              </w:rPr>
            </w:pPr>
            <w:r w:rsidRPr="00D85ECA">
              <w:rPr>
                <w:bCs/>
                <w:sz w:val="28"/>
                <w:szCs w:val="28"/>
              </w:rPr>
              <w:lastRenderedPageBreak/>
              <w:t xml:space="preserve">Приложение </w:t>
            </w:r>
            <w:r>
              <w:rPr>
                <w:bCs/>
                <w:sz w:val="28"/>
                <w:szCs w:val="28"/>
              </w:rPr>
              <w:t>2</w:t>
            </w:r>
            <w:r w:rsidRPr="00D85ECA">
              <w:rPr>
                <w:bCs/>
                <w:sz w:val="28"/>
                <w:szCs w:val="28"/>
              </w:rPr>
              <w:t xml:space="preserve"> </w:t>
            </w:r>
          </w:p>
          <w:p w:rsidR="008C10F8" w:rsidRDefault="008C10F8" w:rsidP="008C10F8">
            <w:pPr>
              <w:tabs>
                <w:tab w:val="left" w:pos="525"/>
                <w:tab w:val="right" w:pos="9540"/>
              </w:tabs>
              <w:jc w:val="both"/>
              <w:rPr>
                <w:bCs/>
                <w:sz w:val="28"/>
                <w:szCs w:val="28"/>
              </w:rPr>
            </w:pPr>
            <w:r w:rsidRPr="00D85ECA">
              <w:rPr>
                <w:bCs/>
                <w:sz w:val="28"/>
                <w:szCs w:val="28"/>
              </w:rPr>
              <w:t>к постановлению Региональной службы по тарифам и ценам Камчатского края от ХХ.12.202</w:t>
            </w:r>
            <w:r w:rsidR="00E9326A">
              <w:rPr>
                <w:bCs/>
                <w:sz w:val="28"/>
                <w:szCs w:val="28"/>
              </w:rPr>
              <w:t>1</w:t>
            </w:r>
            <w:r w:rsidRPr="00D85ECA">
              <w:rPr>
                <w:bCs/>
                <w:sz w:val="28"/>
                <w:szCs w:val="28"/>
              </w:rPr>
              <w:t xml:space="preserve"> № ХХ</w:t>
            </w:r>
          </w:p>
          <w:p w:rsidR="008C10F8" w:rsidRDefault="008C10F8" w:rsidP="008C10F8">
            <w:pPr>
              <w:tabs>
                <w:tab w:val="left" w:pos="525"/>
                <w:tab w:val="right" w:pos="9540"/>
              </w:tabs>
              <w:jc w:val="both"/>
              <w:rPr>
                <w:bCs/>
                <w:sz w:val="28"/>
                <w:szCs w:val="28"/>
              </w:rPr>
            </w:pPr>
          </w:p>
          <w:p w:rsidR="008C10F8" w:rsidRPr="003C4014" w:rsidRDefault="008C10F8" w:rsidP="008C10F8">
            <w:pPr>
              <w:tabs>
                <w:tab w:val="left" w:pos="525"/>
                <w:tab w:val="right" w:pos="9540"/>
              </w:tabs>
              <w:jc w:val="both"/>
              <w:rPr>
                <w:bCs/>
                <w:sz w:val="28"/>
                <w:szCs w:val="28"/>
                <w:highlight w:val="yellow"/>
              </w:rPr>
            </w:pPr>
          </w:p>
        </w:tc>
      </w:tr>
    </w:tbl>
    <w:p w:rsidR="008C10F8" w:rsidRDefault="008C10F8" w:rsidP="003C4014">
      <w:pPr>
        <w:tabs>
          <w:tab w:val="left" w:pos="525"/>
          <w:tab w:val="right" w:pos="9540"/>
        </w:tabs>
        <w:ind w:left="4536"/>
        <w:jc w:val="both"/>
        <w:rPr>
          <w:bCs/>
          <w:sz w:val="28"/>
          <w:szCs w:val="28"/>
          <w:highlight w:val="yellow"/>
        </w:rPr>
      </w:pPr>
    </w:p>
    <w:p w:rsidR="008C10F8" w:rsidRDefault="008C10F8" w:rsidP="003C4014">
      <w:pPr>
        <w:tabs>
          <w:tab w:val="left" w:pos="525"/>
          <w:tab w:val="right" w:pos="9540"/>
        </w:tabs>
        <w:ind w:left="4536"/>
        <w:jc w:val="both"/>
        <w:rPr>
          <w:bCs/>
          <w:sz w:val="28"/>
          <w:szCs w:val="28"/>
          <w:highlight w:val="yellow"/>
        </w:rPr>
      </w:pPr>
    </w:p>
    <w:tbl>
      <w:tblPr>
        <w:tblW w:w="10204" w:type="dxa"/>
        <w:tblInd w:w="-709" w:type="dxa"/>
        <w:tblLayout w:type="fixed"/>
        <w:tblLook w:val="04A0" w:firstRow="1" w:lastRow="0" w:firstColumn="1" w:lastColumn="0" w:noHBand="0" w:noVBand="1"/>
      </w:tblPr>
      <w:tblGrid>
        <w:gridCol w:w="1336"/>
        <w:gridCol w:w="1953"/>
        <w:gridCol w:w="3374"/>
        <w:gridCol w:w="1775"/>
        <w:gridCol w:w="1766"/>
      </w:tblGrid>
      <w:tr w:rsidR="00D85ECA" w:rsidRPr="00E9326A" w:rsidTr="00D85ECA">
        <w:trPr>
          <w:trHeight w:val="375"/>
        </w:trPr>
        <w:tc>
          <w:tcPr>
            <w:tcW w:w="10204" w:type="dxa"/>
            <w:gridSpan w:val="5"/>
            <w:tcBorders>
              <w:top w:val="nil"/>
              <w:left w:val="nil"/>
              <w:bottom w:val="single" w:sz="4" w:space="0" w:color="auto"/>
              <w:right w:val="nil"/>
            </w:tcBorders>
            <w:shd w:val="clear" w:color="auto" w:fill="auto"/>
            <w:vAlign w:val="bottom"/>
            <w:hideMark/>
          </w:tcPr>
          <w:p w:rsidR="00D85ECA" w:rsidRPr="00E9326A" w:rsidRDefault="00D85ECA" w:rsidP="00D85ECA">
            <w:pPr>
              <w:jc w:val="center"/>
              <w:rPr>
                <w:bCs/>
                <w:color w:val="000000"/>
                <w:sz w:val="28"/>
                <w:szCs w:val="28"/>
                <w:highlight w:val="yellow"/>
              </w:rPr>
            </w:pPr>
            <w:r w:rsidRPr="00E9326A">
              <w:rPr>
                <w:bCs/>
                <w:color w:val="000000"/>
                <w:sz w:val="28"/>
                <w:szCs w:val="28"/>
                <w:highlight w:val="yellow"/>
              </w:rPr>
              <w:t>Перечень стандартизированных тарифных ставок</w:t>
            </w:r>
          </w:p>
        </w:tc>
      </w:tr>
      <w:tr w:rsidR="00D85ECA" w:rsidRPr="00E9326A" w:rsidTr="00D85ECA">
        <w:trPr>
          <w:trHeight w:val="645"/>
        </w:trPr>
        <w:tc>
          <w:tcPr>
            <w:tcW w:w="1336" w:type="dxa"/>
            <w:tcBorders>
              <w:top w:val="nil"/>
              <w:left w:val="single" w:sz="4" w:space="0" w:color="auto"/>
              <w:bottom w:val="single" w:sz="4" w:space="0" w:color="auto"/>
              <w:right w:val="single" w:sz="4" w:space="0" w:color="auto"/>
            </w:tcBorders>
            <w:shd w:val="clear" w:color="auto" w:fill="auto"/>
            <w:vAlign w:val="bottom"/>
            <w:hideMark/>
          </w:tcPr>
          <w:p w:rsidR="00D85ECA" w:rsidRPr="00E9326A" w:rsidRDefault="00D85ECA" w:rsidP="00D85ECA">
            <w:pPr>
              <w:jc w:val="center"/>
              <w:rPr>
                <w:b/>
                <w:bCs/>
                <w:color w:val="000000"/>
                <w:highlight w:val="yellow"/>
              </w:rPr>
            </w:pPr>
            <w:r w:rsidRPr="00E9326A">
              <w:rPr>
                <w:b/>
                <w:bCs/>
                <w:color w:val="000000"/>
                <w:highlight w:val="yellow"/>
              </w:rPr>
              <w:t>№ п/п</w:t>
            </w:r>
          </w:p>
        </w:tc>
        <w:tc>
          <w:tcPr>
            <w:tcW w:w="1953" w:type="dxa"/>
            <w:tcBorders>
              <w:top w:val="nil"/>
              <w:left w:val="nil"/>
              <w:bottom w:val="single" w:sz="4" w:space="0" w:color="auto"/>
              <w:right w:val="single" w:sz="4" w:space="0" w:color="auto"/>
            </w:tcBorders>
            <w:shd w:val="clear" w:color="auto" w:fill="auto"/>
            <w:vAlign w:val="bottom"/>
            <w:hideMark/>
          </w:tcPr>
          <w:p w:rsidR="00D85ECA" w:rsidRPr="00E9326A" w:rsidRDefault="00D85ECA" w:rsidP="00D85ECA">
            <w:pPr>
              <w:jc w:val="center"/>
              <w:rPr>
                <w:b/>
                <w:bCs/>
                <w:color w:val="000000"/>
                <w:highlight w:val="yellow"/>
              </w:rPr>
            </w:pPr>
            <w:r w:rsidRPr="00E9326A">
              <w:rPr>
                <w:b/>
                <w:bCs/>
                <w:color w:val="000000"/>
                <w:highlight w:val="yellow"/>
              </w:rPr>
              <w:t>Обозначение</w:t>
            </w:r>
          </w:p>
        </w:tc>
        <w:tc>
          <w:tcPr>
            <w:tcW w:w="3374" w:type="dxa"/>
            <w:tcBorders>
              <w:top w:val="nil"/>
              <w:left w:val="nil"/>
              <w:bottom w:val="single" w:sz="4" w:space="0" w:color="auto"/>
              <w:right w:val="single" w:sz="4" w:space="0" w:color="auto"/>
            </w:tcBorders>
            <w:shd w:val="clear" w:color="auto" w:fill="auto"/>
            <w:vAlign w:val="bottom"/>
            <w:hideMark/>
          </w:tcPr>
          <w:p w:rsidR="00D85ECA" w:rsidRPr="00E9326A" w:rsidRDefault="00D85ECA" w:rsidP="00D85ECA">
            <w:pPr>
              <w:jc w:val="center"/>
              <w:rPr>
                <w:b/>
                <w:bCs/>
                <w:color w:val="000000"/>
                <w:highlight w:val="yellow"/>
              </w:rPr>
            </w:pPr>
            <w:r w:rsidRPr="00E9326A">
              <w:rPr>
                <w:b/>
                <w:bCs/>
                <w:color w:val="000000"/>
                <w:highlight w:val="yellow"/>
              </w:rPr>
              <w:t>Наименование</w:t>
            </w:r>
          </w:p>
        </w:tc>
        <w:tc>
          <w:tcPr>
            <w:tcW w:w="1775" w:type="dxa"/>
            <w:tcBorders>
              <w:top w:val="nil"/>
              <w:left w:val="nil"/>
              <w:bottom w:val="single" w:sz="4" w:space="0" w:color="auto"/>
              <w:right w:val="single" w:sz="4" w:space="0" w:color="auto"/>
            </w:tcBorders>
            <w:shd w:val="clear" w:color="auto" w:fill="auto"/>
            <w:vAlign w:val="bottom"/>
            <w:hideMark/>
          </w:tcPr>
          <w:p w:rsidR="00D85ECA" w:rsidRPr="00E9326A" w:rsidRDefault="00D85ECA" w:rsidP="00D85ECA">
            <w:pPr>
              <w:jc w:val="center"/>
              <w:rPr>
                <w:b/>
                <w:bCs/>
                <w:color w:val="000000"/>
                <w:highlight w:val="yellow"/>
              </w:rPr>
            </w:pPr>
            <w:r w:rsidRPr="00E9326A">
              <w:rPr>
                <w:b/>
                <w:bCs/>
                <w:color w:val="000000"/>
                <w:highlight w:val="yellow"/>
              </w:rPr>
              <w:t>Единица измерения</w:t>
            </w:r>
          </w:p>
        </w:tc>
        <w:tc>
          <w:tcPr>
            <w:tcW w:w="1766" w:type="dxa"/>
            <w:tcBorders>
              <w:top w:val="nil"/>
              <w:left w:val="nil"/>
              <w:bottom w:val="single" w:sz="4" w:space="0" w:color="auto"/>
              <w:right w:val="single" w:sz="4" w:space="0" w:color="auto"/>
            </w:tcBorders>
            <w:shd w:val="clear" w:color="auto" w:fill="auto"/>
            <w:vAlign w:val="bottom"/>
            <w:hideMark/>
          </w:tcPr>
          <w:p w:rsidR="00D85ECA" w:rsidRPr="00E9326A" w:rsidRDefault="00D85ECA" w:rsidP="00D85ECA">
            <w:pPr>
              <w:jc w:val="center"/>
              <w:rPr>
                <w:b/>
                <w:bCs/>
                <w:color w:val="000000"/>
                <w:highlight w:val="yellow"/>
              </w:rPr>
            </w:pPr>
            <w:r w:rsidRPr="00E9326A">
              <w:rPr>
                <w:b/>
                <w:bCs/>
                <w:color w:val="000000"/>
                <w:highlight w:val="yellow"/>
              </w:rPr>
              <w:t xml:space="preserve">размер ставки </w:t>
            </w:r>
            <w:r w:rsidRPr="00E9326A">
              <w:rPr>
                <w:b/>
                <w:bCs/>
                <w:color w:val="000000"/>
                <w:highlight w:val="yellow"/>
              </w:rPr>
              <w:br/>
              <w:t>(без НДС)</w:t>
            </w:r>
          </w:p>
        </w:tc>
      </w:tr>
      <w:tr w:rsidR="00D85ECA" w:rsidRPr="00E9326A" w:rsidTr="00D85ECA">
        <w:trPr>
          <w:trHeight w:val="375"/>
        </w:trPr>
        <w:tc>
          <w:tcPr>
            <w:tcW w:w="843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85ECA" w:rsidRPr="00E9326A" w:rsidRDefault="00D85ECA" w:rsidP="00D85ECA">
            <w:pPr>
              <w:jc w:val="center"/>
              <w:rPr>
                <w:color w:val="000000"/>
                <w:highlight w:val="yellow"/>
              </w:rPr>
            </w:pPr>
            <w:r w:rsidRPr="00E9326A">
              <w:rPr>
                <w:color w:val="000000"/>
                <w:highlight w:val="yellow"/>
              </w:rPr>
              <w:t>I. Для территорий городских населенных пунктов</w:t>
            </w:r>
          </w:p>
        </w:tc>
        <w:tc>
          <w:tcPr>
            <w:tcW w:w="1766" w:type="dxa"/>
            <w:tcBorders>
              <w:top w:val="nil"/>
              <w:left w:val="nil"/>
              <w:bottom w:val="single" w:sz="4" w:space="0" w:color="auto"/>
              <w:right w:val="single" w:sz="4" w:space="0" w:color="auto"/>
            </w:tcBorders>
            <w:shd w:val="clear" w:color="auto" w:fill="auto"/>
            <w:noWrap/>
            <w:vAlign w:val="bottom"/>
            <w:hideMark/>
          </w:tcPr>
          <w:p w:rsidR="00D85ECA" w:rsidRPr="00E9326A" w:rsidRDefault="00D85ECA" w:rsidP="00D85ECA">
            <w:pPr>
              <w:rPr>
                <w:rFonts w:ascii="Calibri" w:hAnsi="Calibri" w:cs="Calibri"/>
                <w:color w:val="000000"/>
                <w:sz w:val="22"/>
                <w:szCs w:val="22"/>
                <w:highlight w:val="yellow"/>
              </w:rPr>
            </w:pPr>
            <w:r w:rsidRPr="00E9326A">
              <w:rPr>
                <w:rFonts w:ascii="Calibri" w:hAnsi="Calibri" w:cs="Calibri"/>
                <w:color w:val="000000"/>
                <w:sz w:val="22"/>
                <w:szCs w:val="22"/>
                <w:highlight w:val="yellow"/>
              </w:rPr>
              <w:t> </w:t>
            </w:r>
          </w:p>
        </w:tc>
      </w:tr>
      <w:tr w:rsidR="00D57EA6" w:rsidRPr="00E9326A" w:rsidTr="008C10F8">
        <w:trPr>
          <w:trHeight w:val="675"/>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I.2.1.1.4.1.</w:t>
            </w: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 xml:space="preserve">2.1.1.4.1. </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374" w:type="dxa"/>
            <w:vMerge w:val="restart"/>
            <w:tcBorders>
              <w:top w:val="nil"/>
              <w:left w:val="single" w:sz="4" w:space="0" w:color="auto"/>
              <w:bottom w:val="single" w:sz="4" w:space="0" w:color="000000"/>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воздушные линии на деревянных опорах изолированным алюминиевым проводом сечением до 50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2 329 300</w:t>
            </w:r>
          </w:p>
        </w:tc>
      </w:tr>
      <w:tr w:rsidR="00D57EA6" w:rsidRPr="00E9326A" w:rsidTr="008C10F8">
        <w:trPr>
          <w:trHeight w:val="510"/>
        </w:trPr>
        <w:tc>
          <w:tcPr>
            <w:tcW w:w="1336"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 xml:space="preserve">2.1.1.4.1. </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374"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3 392 982</w:t>
            </w:r>
          </w:p>
        </w:tc>
      </w:tr>
      <w:tr w:rsidR="00D57EA6" w:rsidRPr="00E9326A" w:rsidTr="008C10F8">
        <w:trPr>
          <w:trHeight w:val="630"/>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I.2.1.1.4.2.</w:t>
            </w: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 xml:space="preserve">2.1.1.4.2. </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374" w:type="dxa"/>
            <w:vMerge w:val="restart"/>
            <w:tcBorders>
              <w:top w:val="nil"/>
              <w:left w:val="single" w:sz="4" w:space="0" w:color="auto"/>
              <w:bottom w:val="single" w:sz="4" w:space="0" w:color="000000"/>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воздушные линии на деревянных опорах изолированным алюминиевым проводом сечением от 50 до 100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2 292 084</w:t>
            </w:r>
          </w:p>
        </w:tc>
      </w:tr>
      <w:tr w:rsidR="00D57EA6" w:rsidRPr="00E9326A" w:rsidTr="008C10F8">
        <w:trPr>
          <w:trHeight w:val="630"/>
        </w:trPr>
        <w:tc>
          <w:tcPr>
            <w:tcW w:w="1336"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 xml:space="preserve">2.1.1.4.2. </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374"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3 386 414</w:t>
            </w:r>
          </w:p>
        </w:tc>
      </w:tr>
      <w:tr w:rsidR="00D57EA6" w:rsidRPr="00E9326A" w:rsidTr="008C10F8">
        <w:trPr>
          <w:trHeight w:val="94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I.3.1.2.1.1.</w:t>
            </w: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3.1.2.1.1.</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374"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резиновой или пластмассовой изоляцией сечением провода до 50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3 862 702</w:t>
            </w:r>
          </w:p>
        </w:tc>
      </w:tr>
      <w:tr w:rsidR="00D57EA6" w:rsidRPr="00E9326A" w:rsidTr="008C10F8">
        <w:trPr>
          <w:trHeight w:val="510"/>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I.3.1.2.1.2.</w:t>
            </w: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3.1.2.1.2.</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374" w:type="dxa"/>
            <w:vMerge w:val="restart"/>
            <w:tcBorders>
              <w:top w:val="nil"/>
              <w:left w:val="single" w:sz="4" w:space="0" w:color="auto"/>
              <w:bottom w:val="single" w:sz="4" w:space="0" w:color="000000"/>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резиновой или пластмассовой изоляцией сечением провода от 50 до 100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4 270 645</w:t>
            </w:r>
          </w:p>
        </w:tc>
      </w:tr>
      <w:tr w:rsidR="00D57EA6" w:rsidRPr="00E9326A" w:rsidTr="008C10F8">
        <w:trPr>
          <w:trHeight w:val="510"/>
        </w:trPr>
        <w:tc>
          <w:tcPr>
            <w:tcW w:w="1336"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3.1.2.1.2.</w:t>
            </w:r>
            <w:r w:rsidRPr="00E9326A">
              <w:rPr>
                <w:color w:val="000000"/>
                <w:sz w:val="32"/>
                <w:szCs w:val="32"/>
                <w:highlight w:val="yellow"/>
                <w:vertAlign w:val="superscript"/>
              </w:rPr>
              <w:t xml:space="preserve">город,1-20 </w:t>
            </w:r>
            <w:proofErr w:type="spellStart"/>
            <w:r w:rsidRPr="00E9326A">
              <w:rPr>
                <w:color w:val="000000"/>
                <w:sz w:val="32"/>
                <w:szCs w:val="32"/>
                <w:highlight w:val="yellow"/>
                <w:vertAlign w:val="superscript"/>
              </w:rPr>
              <w:t>кВ</w:t>
            </w:r>
            <w:proofErr w:type="spellEnd"/>
          </w:p>
        </w:tc>
        <w:tc>
          <w:tcPr>
            <w:tcW w:w="3374"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3 301 385</w:t>
            </w:r>
          </w:p>
        </w:tc>
      </w:tr>
      <w:tr w:rsidR="00D57EA6" w:rsidRPr="00E9326A" w:rsidTr="008C10F8">
        <w:trPr>
          <w:trHeight w:val="510"/>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I.3.1.2.1.3.</w:t>
            </w: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3.1.2.1.3.</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374" w:type="dxa"/>
            <w:vMerge w:val="restart"/>
            <w:tcBorders>
              <w:top w:val="nil"/>
              <w:left w:val="single" w:sz="4" w:space="0" w:color="auto"/>
              <w:bottom w:val="single" w:sz="4" w:space="0" w:color="000000"/>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резиновой или пластмассовой изоляцией сечением провода от 100 до 200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5 010 294</w:t>
            </w:r>
          </w:p>
        </w:tc>
      </w:tr>
      <w:tr w:rsidR="00D57EA6" w:rsidRPr="00E9326A" w:rsidTr="008C10F8">
        <w:trPr>
          <w:trHeight w:val="510"/>
        </w:trPr>
        <w:tc>
          <w:tcPr>
            <w:tcW w:w="1336"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3.1.2.1.3.</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374"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4 357 565</w:t>
            </w:r>
          </w:p>
        </w:tc>
      </w:tr>
      <w:tr w:rsidR="00D57EA6" w:rsidRPr="00E9326A" w:rsidTr="008C10F8">
        <w:trPr>
          <w:trHeight w:val="510"/>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I.3.1.2.1.4.</w:t>
            </w: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3.1.2.1.4.</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374" w:type="dxa"/>
            <w:vMerge w:val="restart"/>
            <w:tcBorders>
              <w:top w:val="nil"/>
              <w:left w:val="single" w:sz="4" w:space="0" w:color="auto"/>
              <w:bottom w:val="single" w:sz="4" w:space="0" w:color="000000"/>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резиновой или пластмассовой изоляцией сечением провода от 200 до 500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5 581 514</w:t>
            </w:r>
          </w:p>
        </w:tc>
      </w:tr>
      <w:tr w:rsidR="00D57EA6" w:rsidRPr="00E9326A" w:rsidTr="008C10F8">
        <w:trPr>
          <w:trHeight w:val="510"/>
        </w:trPr>
        <w:tc>
          <w:tcPr>
            <w:tcW w:w="1336"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3.1.2.1.4.</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374"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4 716 159</w:t>
            </w:r>
          </w:p>
        </w:tc>
      </w:tr>
      <w:tr w:rsidR="00D57EA6" w:rsidRPr="00E9326A" w:rsidTr="008C10F8">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I.3.1.2.2.1.</w:t>
            </w: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3.1.2.2.1.</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 xml:space="preserve">кабельные линии в траншеях многожильные с бумажной изоляцией сечением провода </w:t>
            </w:r>
            <w:r w:rsidRPr="00E9326A">
              <w:rPr>
                <w:color w:val="000000"/>
                <w:highlight w:val="yellow"/>
              </w:rPr>
              <w:lastRenderedPageBreak/>
              <w:t>до 50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lastRenderedPageBreak/>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3 824 526</w:t>
            </w:r>
          </w:p>
        </w:tc>
      </w:tr>
      <w:tr w:rsidR="00D57EA6" w:rsidRPr="00E9326A" w:rsidTr="008C10F8">
        <w:trPr>
          <w:trHeight w:val="99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I.3.1.2.2.2.</w:t>
            </w: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3.1.2.2.2.</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бумажной изоляцией сечением провода от 50 до 100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3 796 998</w:t>
            </w:r>
          </w:p>
        </w:tc>
      </w:tr>
      <w:tr w:rsidR="00D57EA6" w:rsidRPr="00E9326A" w:rsidTr="008C10F8">
        <w:trPr>
          <w:trHeight w:val="99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I.3.1.2.2.3.</w:t>
            </w: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3.1.2.2.3.</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бумажной изоляцией сечением провода от 100 до 200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3 472 689</w:t>
            </w:r>
          </w:p>
        </w:tc>
      </w:tr>
      <w:tr w:rsidR="00D57EA6" w:rsidRPr="00E9326A" w:rsidTr="008C10F8">
        <w:trPr>
          <w:trHeight w:val="99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I.3.1.2.2.4.</w:t>
            </w: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3.1.2.2.4.</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бумажной изоляцией сечением провода от 200 до 500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4 821 997</w:t>
            </w:r>
          </w:p>
        </w:tc>
      </w:tr>
      <w:tr w:rsidR="00D57EA6" w:rsidRPr="00E9326A" w:rsidTr="008C10F8">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I.5.1.2.</w:t>
            </w: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5.1.2.</w:t>
            </w:r>
            <w:r w:rsidRPr="00E9326A">
              <w:rPr>
                <w:color w:val="000000"/>
                <w:sz w:val="32"/>
                <w:szCs w:val="32"/>
                <w:highlight w:val="yellow"/>
                <w:vertAlign w:val="superscript"/>
              </w:rPr>
              <w:t>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proofErr w:type="spellStart"/>
            <w:r w:rsidRPr="00E9326A">
              <w:rPr>
                <w:color w:val="000000"/>
                <w:highlight w:val="yellow"/>
              </w:rPr>
              <w:t>однотрансформаторные</w:t>
            </w:r>
            <w:proofErr w:type="spellEnd"/>
            <w:r w:rsidRPr="00E9326A">
              <w:rPr>
                <w:color w:val="000000"/>
                <w:highlight w:val="yellow"/>
              </w:rPr>
              <w:t xml:space="preserve"> подстанции (за исключением РТП) мощностью от 25 до 100 </w:t>
            </w:r>
            <w:proofErr w:type="spellStart"/>
            <w:r w:rsidRPr="00E9326A">
              <w:rPr>
                <w:color w:val="000000"/>
                <w:highlight w:val="yellow"/>
              </w:rPr>
              <w:t>кВА</w:t>
            </w:r>
            <w:proofErr w:type="spellEnd"/>
            <w:r w:rsidRPr="00E9326A">
              <w:rPr>
                <w:color w:val="000000"/>
                <w:highlight w:val="yellow"/>
              </w:rPr>
              <w:t xml:space="preserve">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16 325</w:t>
            </w:r>
          </w:p>
        </w:tc>
      </w:tr>
      <w:tr w:rsidR="00D57EA6" w:rsidRPr="00E9326A" w:rsidTr="008C10F8">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I.5.1.3.</w:t>
            </w: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5.1.3.</w:t>
            </w:r>
            <w:r w:rsidRPr="00E9326A">
              <w:rPr>
                <w:color w:val="000000"/>
                <w:sz w:val="32"/>
                <w:szCs w:val="32"/>
                <w:highlight w:val="yellow"/>
                <w:vertAlign w:val="superscript"/>
              </w:rPr>
              <w:t>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proofErr w:type="spellStart"/>
            <w:r w:rsidRPr="00E9326A">
              <w:rPr>
                <w:color w:val="000000"/>
                <w:highlight w:val="yellow"/>
              </w:rPr>
              <w:t>однотрансформаторные</w:t>
            </w:r>
            <w:proofErr w:type="spellEnd"/>
            <w:r w:rsidRPr="00E9326A">
              <w:rPr>
                <w:color w:val="000000"/>
                <w:highlight w:val="yellow"/>
              </w:rPr>
              <w:t xml:space="preserve"> подстанции (за исключением РТП) мощностью от 100 до 250 </w:t>
            </w:r>
            <w:proofErr w:type="spellStart"/>
            <w:r w:rsidRPr="00E9326A">
              <w:rPr>
                <w:color w:val="000000"/>
                <w:highlight w:val="yellow"/>
              </w:rPr>
              <w:t>кВА</w:t>
            </w:r>
            <w:proofErr w:type="spellEnd"/>
            <w:r w:rsidRPr="00E9326A">
              <w:rPr>
                <w:color w:val="000000"/>
                <w:highlight w:val="yellow"/>
              </w:rPr>
              <w:t xml:space="preserve">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13 879</w:t>
            </w:r>
          </w:p>
        </w:tc>
      </w:tr>
      <w:tr w:rsidR="00D57EA6" w:rsidRPr="00E9326A" w:rsidTr="008C10F8">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I.5.1.4.</w:t>
            </w: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5.1.4.</w:t>
            </w:r>
            <w:r w:rsidRPr="00E9326A">
              <w:rPr>
                <w:color w:val="000000"/>
                <w:sz w:val="32"/>
                <w:szCs w:val="32"/>
                <w:highlight w:val="yellow"/>
                <w:vertAlign w:val="superscript"/>
              </w:rPr>
              <w:t>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proofErr w:type="spellStart"/>
            <w:r w:rsidRPr="00E9326A">
              <w:rPr>
                <w:color w:val="000000"/>
                <w:highlight w:val="yellow"/>
              </w:rPr>
              <w:t>однотрансформаторные</w:t>
            </w:r>
            <w:proofErr w:type="spellEnd"/>
            <w:r w:rsidRPr="00E9326A">
              <w:rPr>
                <w:color w:val="000000"/>
                <w:highlight w:val="yellow"/>
              </w:rPr>
              <w:t xml:space="preserve"> подстанции (за исключением РТП) мощностью от 250 до 400 </w:t>
            </w:r>
            <w:proofErr w:type="spellStart"/>
            <w:r w:rsidRPr="00E9326A">
              <w:rPr>
                <w:color w:val="000000"/>
                <w:highlight w:val="yellow"/>
              </w:rPr>
              <w:t>кВА</w:t>
            </w:r>
            <w:proofErr w:type="spellEnd"/>
            <w:r w:rsidRPr="00E9326A">
              <w:rPr>
                <w:color w:val="000000"/>
                <w:highlight w:val="yellow"/>
              </w:rPr>
              <w:t xml:space="preserve">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22 652</w:t>
            </w:r>
          </w:p>
        </w:tc>
      </w:tr>
      <w:tr w:rsidR="00D57EA6" w:rsidRPr="00E9326A" w:rsidTr="008C10F8">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I.5.2.3.</w:t>
            </w: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5.2.3.</w:t>
            </w:r>
            <w:r w:rsidRPr="00E9326A">
              <w:rPr>
                <w:color w:val="000000"/>
                <w:sz w:val="32"/>
                <w:szCs w:val="32"/>
                <w:highlight w:val="yellow"/>
                <w:vertAlign w:val="superscript"/>
              </w:rPr>
              <w:t>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proofErr w:type="spellStart"/>
            <w:r w:rsidRPr="00E9326A">
              <w:rPr>
                <w:color w:val="000000"/>
                <w:highlight w:val="yellow"/>
              </w:rPr>
              <w:t>двухтрансформаторные</w:t>
            </w:r>
            <w:proofErr w:type="spellEnd"/>
            <w:r w:rsidRPr="00E9326A">
              <w:rPr>
                <w:color w:val="000000"/>
                <w:highlight w:val="yellow"/>
              </w:rPr>
              <w:t xml:space="preserve"> и более подстанции (за исключением РТП) мощностью от 100 до 250 </w:t>
            </w:r>
            <w:proofErr w:type="spellStart"/>
            <w:r w:rsidRPr="00E9326A">
              <w:rPr>
                <w:color w:val="000000"/>
                <w:highlight w:val="yellow"/>
              </w:rPr>
              <w:t>кВА</w:t>
            </w:r>
            <w:proofErr w:type="spellEnd"/>
            <w:r w:rsidRPr="00E9326A">
              <w:rPr>
                <w:color w:val="000000"/>
                <w:highlight w:val="yellow"/>
              </w:rPr>
              <w:t xml:space="preserve">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11 633</w:t>
            </w:r>
          </w:p>
        </w:tc>
      </w:tr>
      <w:tr w:rsidR="00D57EA6" w:rsidRPr="00E9326A" w:rsidTr="008C10F8">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I.5.2.5.</w:t>
            </w: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5.2.5.</w:t>
            </w:r>
            <w:r w:rsidRPr="00E9326A">
              <w:rPr>
                <w:color w:val="000000"/>
                <w:sz w:val="32"/>
                <w:szCs w:val="32"/>
                <w:highlight w:val="yellow"/>
                <w:vertAlign w:val="superscript"/>
              </w:rPr>
              <w:t>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proofErr w:type="spellStart"/>
            <w:r w:rsidRPr="00E9326A">
              <w:rPr>
                <w:color w:val="000000"/>
                <w:highlight w:val="yellow"/>
              </w:rPr>
              <w:t>двухтрансформаторные</w:t>
            </w:r>
            <w:proofErr w:type="spellEnd"/>
            <w:r w:rsidRPr="00E9326A">
              <w:rPr>
                <w:color w:val="000000"/>
                <w:highlight w:val="yellow"/>
              </w:rPr>
              <w:t xml:space="preserve"> и более подстанции (за исключением РТП) мощностью от 420 до 1000 </w:t>
            </w:r>
            <w:proofErr w:type="spellStart"/>
            <w:r w:rsidRPr="00E9326A">
              <w:rPr>
                <w:color w:val="000000"/>
                <w:highlight w:val="yellow"/>
              </w:rPr>
              <w:t>кВА</w:t>
            </w:r>
            <w:proofErr w:type="spellEnd"/>
            <w:r w:rsidRPr="00E9326A">
              <w:rPr>
                <w:color w:val="000000"/>
                <w:highlight w:val="yellow"/>
              </w:rPr>
              <w:t xml:space="preserve">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12 247</w:t>
            </w:r>
          </w:p>
        </w:tc>
      </w:tr>
      <w:tr w:rsidR="00D57EA6" w:rsidRPr="00E9326A" w:rsidTr="008C10F8">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I.5.2.6.</w:t>
            </w: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5.2.6.</w:t>
            </w:r>
            <w:r w:rsidRPr="00E9326A">
              <w:rPr>
                <w:color w:val="000000"/>
                <w:sz w:val="32"/>
                <w:szCs w:val="32"/>
                <w:highlight w:val="yellow"/>
                <w:vertAlign w:val="superscript"/>
              </w:rPr>
              <w:t>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proofErr w:type="spellStart"/>
            <w:r w:rsidRPr="00E9326A">
              <w:rPr>
                <w:color w:val="000000"/>
                <w:highlight w:val="yellow"/>
              </w:rPr>
              <w:t>двухтрансформаторные</w:t>
            </w:r>
            <w:proofErr w:type="spellEnd"/>
            <w:r w:rsidRPr="00E9326A">
              <w:rPr>
                <w:color w:val="000000"/>
                <w:highlight w:val="yellow"/>
              </w:rPr>
              <w:t xml:space="preserve"> и более подстанции (за исключением РТП) мощностью свыше 1000 </w:t>
            </w:r>
            <w:proofErr w:type="spellStart"/>
            <w:r w:rsidRPr="00E9326A">
              <w:rPr>
                <w:color w:val="000000"/>
                <w:highlight w:val="yellow"/>
              </w:rPr>
              <w:t>кВА</w:t>
            </w:r>
            <w:proofErr w:type="spellEnd"/>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8 407</w:t>
            </w:r>
          </w:p>
        </w:tc>
      </w:tr>
      <w:tr w:rsidR="00D57EA6" w:rsidRPr="00E9326A" w:rsidTr="008C10F8">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I.8.1.1</w:t>
            </w: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8.1.1</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 без ТТ</w:t>
            </w:r>
          </w:p>
        </w:tc>
        <w:tc>
          <w:tcPr>
            <w:tcW w:w="3374"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средства коммерческого учета электрической энергии (мощности) однофазные прямого включения</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 за точку учета</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22 816</w:t>
            </w:r>
          </w:p>
        </w:tc>
      </w:tr>
      <w:tr w:rsidR="00D57EA6" w:rsidRPr="00E9326A" w:rsidTr="008C10F8">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I.8.2.1</w:t>
            </w: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8.2.1</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 без ТТ</w:t>
            </w:r>
          </w:p>
        </w:tc>
        <w:tc>
          <w:tcPr>
            <w:tcW w:w="3374"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средства коммерческого учета электрической энергии (мощности) трехфазные прямого включения</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 за точку учета</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28 794</w:t>
            </w:r>
          </w:p>
        </w:tc>
      </w:tr>
      <w:tr w:rsidR="00D57EA6" w:rsidRPr="00E9326A" w:rsidTr="008C10F8">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lastRenderedPageBreak/>
              <w:t>I.8.2.2</w:t>
            </w: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8.2.2</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 с ТТ</w:t>
            </w:r>
          </w:p>
        </w:tc>
        <w:tc>
          <w:tcPr>
            <w:tcW w:w="3374"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 xml:space="preserve">средства коммерческого учета электрической энергии (мощности) трехфазные </w:t>
            </w:r>
            <w:proofErr w:type="spellStart"/>
            <w:r w:rsidRPr="00E9326A">
              <w:rPr>
                <w:color w:val="000000"/>
                <w:highlight w:val="yellow"/>
              </w:rPr>
              <w:t>полукосвенного</w:t>
            </w:r>
            <w:proofErr w:type="spellEnd"/>
            <w:r w:rsidRPr="00E9326A">
              <w:rPr>
                <w:color w:val="000000"/>
                <w:highlight w:val="yellow"/>
              </w:rPr>
              <w:t xml:space="preserve"> включения</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 за точку учета</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40 454</w:t>
            </w:r>
          </w:p>
        </w:tc>
      </w:tr>
      <w:tr w:rsidR="00D57EA6" w:rsidRPr="00E9326A" w:rsidTr="008C10F8">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I.8.2.3</w:t>
            </w:r>
          </w:p>
        </w:tc>
        <w:tc>
          <w:tcPr>
            <w:tcW w:w="1953"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8.2.3</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средства коммерческого учета электрической энергии (мощности) трехфазные косвенного включения</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 за точку учета</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345 397</w:t>
            </w:r>
          </w:p>
        </w:tc>
      </w:tr>
      <w:tr w:rsidR="00D85ECA" w:rsidRPr="00E9326A" w:rsidTr="00D85ECA">
        <w:trPr>
          <w:trHeight w:val="315"/>
        </w:trPr>
        <w:tc>
          <w:tcPr>
            <w:tcW w:w="843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85ECA" w:rsidRPr="00E9326A" w:rsidRDefault="00D85ECA" w:rsidP="00D85ECA">
            <w:pPr>
              <w:jc w:val="center"/>
              <w:rPr>
                <w:color w:val="000000"/>
                <w:highlight w:val="yellow"/>
              </w:rPr>
            </w:pPr>
            <w:r w:rsidRPr="00E9326A">
              <w:rPr>
                <w:color w:val="000000"/>
                <w:highlight w:val="yellow"/>
              </w:rPr>
              <w:t>II. Для территорий, не относящихся к городским населенным пунктам</w:t>
            </w:r>
          </w:p>
        </w:tc>
        <w:tc>
          <w:tcPr>
            <w:tcW w:w="1766" w:type="dxa"/>
            <w:tcBorders>
              <w:top w:val="nil"/>
              <w:left w:val="nil"/>
              <w:bottom w:val="nil"/>
              <w:right w:val="nil"/>
            </w:tcBorders>
            <w:shd w:val="clear" w:color="auto" w:fill="auto"/>
            <w:noWrap/>
            <w:vAlign w:val="bottom"/>
            <w:hideMark/>
          </w:tcPr>
          <w:p w:rsidR="00D85ECA" w:rsidRPr="00E9326A" w:rsidRDefault="00D85ECA" w:rsidP="00D85ECA">
            <w:pPr>
              <w:jc w:val="center"/>
              <w:rPr>
                <w:color w:val="000000"/>
                <w:highlight w:val="yellow"/>
              </w:rPr>
            </w:pPr>
          </w:p>
        </w:tc>
      </w:tr>
      <w:tr w:rsidR="00D57EA6" w:rsidRPr="00E9326A" w:rsidTr="008C10F8">
        <w:trPr>
          <w:trHeight w:val="675"/>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II.2.1.1.4.1.</w:t>
            </w: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 xml:space="preserve">2.1.1.4.1. </w:t>
            </w:r>
            <w:r w:rsidRPr="00E9326A">
              <w:rPr>
                <w:color w:val="000000"/>
                <w:sz w:val="32"/>
                <w:szCs w:val="32"/>
                <w:highlight w:val="yellow"/>
                <w:vertAlign w:val="superscript"/>
              </w:rPr>
              <w:t>не</w:t>
            </w:r>
            <w:r w:rsidRPr="00E9326A">
              <w:rPr>
                <w:color w:val="000000"/>
                <w:sz w:val="32"/>
                <w:szCs w:val="32"/>
                <w:highlight w:val="yellow"/>
                <w:vertAlign w:val="subscript"/>
              </w:rPr>
              <w:t xml:space="preserve"> </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374"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воздушные линии на деревянных опорах изолированным алюминиевым проводом сечением до 50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2 277 588</w:t>
            </w:r>
          </w:p>
        </w:tc>
      </w:tr>
      <w:tr w:rsidR="00D57EA6" w:rsidRPr="00E9326A" w:rsidTr="008C10F8">
        <w:trPr>
          <w:trHeight w:val="480"/>
        </w:trPr>
        <w:tc>
          <w:tcPr>
            <w:tcW w:w="1336"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 xml:space="preserve">2.1.1.4.1. </w:t>
            </w:r>
            <w:r w:rsidRPr="00E9326A">
              <w:rPr>
                <w:color w:val="000000"/>
                <w:sz w:val="32"/>
                <w:szCs w:val="32"/>
                <w:highlight w:val="yellow"/>
                <w:vertAlign w:val="superscript"/>
              </w:rPr>
              <w:t>не</w:t>
            </w:r>
            <w:r w:rsidRPr="00E9326A">
              <w:rPr>
                <w:color w:val="000000"/>
                <w:sz w:val="32"/>
                <w:szCs w:val="32"/>
                <w:highlight w:val="yellow"/>
                <w:vertAlign w:val="subscript"/>
              </w:rPr>
              <w:t xml:space="preserve"> </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374"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2 809 697</w:t>
            </w:r>
          </w:p>
        </w:tc>
      </w:tr>
      <w:tr w:rsidR="00D57EA6" w:rsidRPr="00E9326A" w:rsidTr="008C10F8">
        <w:trPr>
          <w:trHeight w:val="630"/>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II.2.1.1.4.2.</w:t>
            </w: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 xml:space="preserve">2.1.1.4.2. </w:t>
            </w:r>
            <w:r w:rsidRPr="00E9326A">
              <w:rPr>
                <w:color w:val="000000"/>
                <w:sz w:val="32"/>
                <w:szCs w:val="32"/>
                <w:highlight w:val="yellow"/>
                <w:vertAlign w:val="superscript"/>
              </w:rPr>
              <w:t xml:space="preserve">не 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374"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воздушные линии на деревянных опорах изолированным алюминиевым проводом сечением от 50 до 100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2 036 567</w:t>
            </w:r>
          </w:p>
        </w:tc>
      </w:tr>
      <w:tr w:rsidR="00D57EA6" w:rsidRPr="00E9326A" w:rsidTr="008C10F8">
        <w:trPr>
          <w:trHeight w:val="630"/>
        </w:trPr>
        <w:tc>
          <w:tcPr>
            <w:tcW w:w="1336"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 xml:space="preserve">2.1.1.4.2. </w:t>
            </w:r>
            <w:r w:rsidRPr="00E9326A">
              <w:rPr>
                <w:color w:val="000000"/>
                <w:sz w:val="32"/>
                <w:szCs w:val="32"/>
                <w:highlight w:val="yellow"/>
                <w:vertAlign w:val="superscript"/>
              </w:rPr>
              <w:t xml:space="preserve">не город, 1-20 </w:t>
            </w:r>
            <w:proofErr w:type="spellStart"/>
            <w:r w:rsidRPr="00E9326A">
              <w:rPr>
                <w:color w:val="000000"/>
                <w:sz w:val="32"/>
                <w:szCs w:val="32"/>
                <w:highlight w:val="yellow"/>
                <w:vertAlign w:val="superscript"/>
              </w:rPr>
              <w:t>кВ</w:t>
            </w:r>
            <w:proofErr w:type="spellEnd"/>
          </w:p>
        </w:tc>
        <w:tc>
          <w:tcPr>
            <w:tcW w:w="3374"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2 764 650</w:t>
            </w:r>
          </w:p>
        </w:tc>
      </w:tr>
      <w:tr w:rsidR="00D57EA6" w:rsidRPr="00E9326A" w:rsidTr="008C10F8">
        <w:trPr>
          <w:trHeight w:val="94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II.3.1.2.1.1.</w:t>
            </w: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3.1.2.1.1.</w:t>
            </w:r>
            <w:r w:rsidRPr="00E9326A">
              <w:rPr>
                <w:color w:val="000000"/>
                <w:sz w:val="32"/>
                <w:szCs w:val="32"/>
                <w:highlight w:val="yellow"/>
                <w:vertAlign w:val="superscript"/>
              </w:rPr>
              <w:t xml:space="preserve">не 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374"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резиновой или пластмассовой изоляцией сечением провода до 50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2 011 253</w:t>
            </w:r>
          </w:p>
        </w:tc>
      </w:tr>
      <w:tr w:rsidR="00D57EA6" w:rsidRPr="00E9326A" w:rsidTr="008C10F8">
        <w:trPr>
          <w:trHeight w:val="480"/>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II.3.1.2.1.2.</w:t>
            </w: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3.1.2.1.2.</w:t>
            </w:r>
            <w:r w:rsidRPr="00E9326A">
              <w:rPr>
                <w:color w:val="000000"/>
                <w:sz w:val="32"/>
                <w:szCs w:val="32"/>
                <w:highlight w:val="yellow"/>
                <w:vertAlign w:val="superscript"/>
              </w:rPr>
              <w:t xml:space="preserve">не 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374"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резиновой или пластмассовой изоляцией сечением провода от 50 до 100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3 437 895</w:t>
            </w:r>
          </w:p>
        </w:tc>
      </w:tr>
      <w:tr w:rsidR="00D57EA6" w:rsidRPr="00E9326A" w:rsidTr="008C10F8">
        <w:trPr>
          <w:trHeight w:val="480"/>
        </w:trPr>
        <w:tc>
          <w:tcPr>
            <w:tcW w:w="1336"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3.1.2.1.2.</w:t>
            </w:r>
            <w:r w:rsidRPr="00E9326A">
              <w:rPr>
                <w:color w:val="000000"/>
                <w:sz w:val="32"/>
                <w:szCs w:val="32"/>
                <w:highlight w:val="yellow"/>
                <w:vertAlign w:val="superscript"/>
              </w:rPr>
              <w:t xml:space="preserve">не город,1-20 </w:t>
            </w:r>
            <w:proofErr w:type="spellStart"/>
            <w:r w:rsidRPr="00E9326A">
              <w:rPr>
                <w:color w:val="000000"/>
                <w:sz w:val="32"/>
                <w:szCs w:val="32"/>
                <w:highlight w:val="yellow"/>
                <w:vertAlign w:val="superscript"/>
              </w:rPr>
              <w:t>кВ</w:t>
            </w:r>
            <w:proofErr w:type="spellEnd"/>
          </w:p>
        </w:tc>
        <w:tc>
          <w:tcPr>
            <w:tcW w:w="3374"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3 233 559</w:t>
            </w:r>
          </w:p>
        </w:tc>
      </w:tr>
      <w:tr w:rsidR="00D57EA6" w:rsidRPr="00E9326A" w:rsidTr="008C10F8">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II.3.1.2.1.3.</w:t>
            </w: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3.1.2.1.3.</w:t>
            </w:r>
            <w:r w:rsidRPr="00E9326A">
              <w:rPr>
                <w:color w:val="000000"/>
                <w:sz w:val="32"/>
                <w:szCs w:val="32"/>
                <w:highlight w:val="yellow"/>
                <w:vertAlign w:val="superscript"/>
              </w:rPr>
              <w:t xml:space="preserve">не 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374" w:type="dxa"/>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резиновой или пластмассовой изоляцией сечением провода от 100 до 200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4 107 904</w:t>
            </w:r>
          </w:p>
        </w:tc>
      </w:tr>
      <w:tr w:rsidR="00D57EA6" w:rsidRPr="00E9326A" w:rsidTr="008C10F8">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II.3.1.2.1.4.</w:t>
            </w: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3.1.2.1.4.</w:t>
            </w:r>
            <w:r w:rsidRPr="00E9326A">
              <w:rPr>
                <w:color w:val="000000"/>
                <w:sz w:val="32"/>
                <w:szCs w:val="32"/>
                <w:highlight w:val="yellow"/>
                <w:vertAlign w:val="superscript"/>
              </w:rPr>
              <w:t xml:space="preserve">не 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374" w:type="dxa"/>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резиновой или пластмассовой изоляцией сечением провода от 200 до 500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4 498 611</w:t>
            </w:r>
          </w:p>
        </w:tc>
      </w:tr>
      <w:tr w:rsidR="00D57EA6" w:rsidRPr="00E9326A" w:rsidTr="008C10F8">
        <w:trPr>
          <w:trHeight w:val="63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II.3.1.2.2.1.</w:t>
            </w: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3.1.2.2.1.</w:t>
            </w:r>
            <w:r w:rsidRPr="00E9326A">
              <w:rPr>
                <w:color w:val="000000"/>
                <w:sz w:val="32"/>
                <w:szCs w:val="32"/>
                <w:highlight w:val="yellow"/>
                <w:vertAlign w:val="superscript"/>
              </w:rPr>
              <w:t xml:space="preserve">не город, 1-20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бумажной изоляцией сечением провода до 50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2 850 753</w:t>
            </w:r>
          </w:p>
        </w:tc>
      </w:tr>
      <w:tr w:rsidR="00D57EA6" w:rsidRPr="00E9326A" w:rsidTr="008C10F8">
        <w:trPr>
          <w:trHeight w:val="94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lastRenderedPageBreak/>
              <w:t>II.3.1.2.2.2.</w:t>
            </w: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3.1.2.2.2.</w:t>
            </w:r>
            <w:r w:rsidRPr="00E9326A">
              <w:rPr>
                <w:color w:val="000000"/>
                <w:sz w:val="32"/>
                <w:szCs w:val="32"/>
                <w:highlight w:val="yellow"/>
                <w:vertAlign w:val="superscript"/>
              </w:rPr>
              <w:t xml:space="preserve">не город, 1-20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бумажной изоляцией сечением провода от 50 до 100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3 475 702</w:t>
            </w:r>
          </w:p>
        </w:tc>
      </w:tr>
      <w:tr w:rsidR="00D57EA6" w:rsidRPr="00E9326A" w:rsidTr="008C10F8">
        <w:trPr>
          <w:trHeight w:val="94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II.3.1.2.2.3.</w:t>
            </w: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3.1.2.2.3.</w:t>
            </w:r>
            <w:r w:rsidRPr="00E9326A">
              <w:rPr>
                <w:color w:val="000000"/>
                <w:sz w:val="32"/>
                <w:szCs w:val="32"/>
                <w:highlight w:val="yellow"/>
                <w:vertAlign w:val="superscript"/>
              </w:rPr>
              <w:t xml:space="preserve">не город, 1-20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бумажной изоляцией сечением провода от 100 до 200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4 228 592</w:t>
            </w:r>
          </w:p>
        </w:tc>
      </w:tr>
      <w:tr w:rsidR="00D57EA6" w:rsidRPr="00E9326A" w:rsidTr="008C10F8">
        <w:trPr>
          <w:trHeight w:val="94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II.3.1.2.2.4.</w:t>
            </w: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3.1.2.2.4.</w:t>
            </w:r>
            <w:r w:rsidRPr="00E9326A">
              <w:rPr>
                <w:color w:val="000000"/>
                <w:sz w:val="32"/>
                <w:szCs w:val="32"/>
                <w:highlight w:val="yellow"/>
                <w:vertAlign w:val="superscript"/>
              </w:rPr>
              <w:t xml:space="preserve">не город, 1-20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бумажной изоляцией сечением провода от 200 до 500 квадратных мм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рублей/км</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4 191 582</w:t>
            </w:r>
          </w:p>
        </w:tc>
      </w:tr>
      <w:tr w:rsidR="00D57EA6" w:rsidRPr="00E9326A" w:rsidTr="008C10F8">
        <w:trPr>
          <w:trHeight w:val="63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II.5.1.2.</w:t>
            </w: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5.1.2.</w:t>
            </w:r>
            <w:r w:rsidRPr="00E9326A">
              <w:rPr>
                <w:color w:val="000000"/>
                <w:sz w:val="32"/>
                <w:szCs w:val="32"/>
                <w:highlight w:val="yellow"/>
                <w:vertAlign w:val="superscript"/>
              </w:rPr>
              <w:t>не 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proofErr w:type="spellStart"/>
            <w:r w:rsidRPr="00E9326A">
              <w:rPr>
                <w:color w:val="000000"/>
                <w:highlight w:val="yellow"/>
              </w:rPr>
              <w:t>однотрансформаторные</w:t>
            </w:r>
            <w:proofErr w:type="spellEnd"/>
            <w:r w:rsidRPr="00E9326A">
              <w:rPr>
                <w:color w:val="000000"/>
                <w:highlight w:val="yellow"/>
              </w:rPr>
              <w:t xml:space="preserve"> подстанции (за исключением РТП) мощностью от 25 до 100 </w:t>
            </w:r>
            <w:proofErr w:type="spellStart"/>
            <w:r w:rsidRPr="00E9326A">
              <w:rPr>
                <w:color w:val="000000"/>
                <w:highlight w:val="yellow"/>
              </w:rPr>
              <w:t>кВА</w:t>
            </w:r>
            <w:proofErr w:type="spellEnd"/>
            <w:r w:rsidRPr="00E9326A">
              <w:rPr>
                <w:color w:val="000000"/>
                <w:highlight w:val="yellow"/>
              </w:rPr>
              <w:t xml:space="preserve">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14 556</w:t>
            </w:r>
          </w:p>
        </w:tc>
      </w:tr>
      <w:tr w:rsidR="00D57EA6" w:rsidRPr="00E9326A" w:rsidTr="008C10F8">
        <w:trPr>
          <w:trHeight w:val="63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II.5.1.3.</w:t>
            </w: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5.1.3.</w:t>
            </w:r>
            <w:r w:rsidRPr="00E9326A">
              <w:rPr>
                <w:color w:val="000000"/>
                <w:sz w:val="32"/>
                <w:szCs w:val="32"/>
                <w:highlight w:val="yellow"/>
                <w:vertAlign w:val="superscript"/>
              </w:rPr>
              <w:t>не 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proofErr w:type="spellStart"/>
            <w:r w:rsidRPr="00E9326A">
              <w:rPr>
                <w:color w:val="000000"/>
                <w:highlight w:val="yellow"/>
              </w:rPr>
              <w:t>однотрансформаторные</w:t>
            </w:r>
            <w:proofErr w:type="spellEnd"/>
            <w:r w:rsidRPr="00E9326A">
              <w:rPr>
                <w:color w:val="000000"/>
                <w:highlight w:val="yellow"/>
              </w:rPr>
              <w:t xml:space="preserve"> подстанции (за исключением РТП) мощностью от 100 до 250 </w:t>
            </w:r>
            <w:proofErr w:type="spellStart"/>
            <w:r w:rsidRPr="00E9326A">
              <w:rPr>
                <w:color w:val="000000"/>
                <w:highlight w:val="yellow"/>
              </w:rPr>
              <w:t>кВА</w:t>
            </w:r>
            <w:proofErr w:type="spellEnd"/>
            <w:r w:rsidRPr="00E9326A">
              <w:rPr>
                <w:color w:val="000000"/>
                <w:highlight w:val="yellow"/>
              </w:rPr>
              <w:t xml:space="preserve">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9 287</w:t>
            </w:r>
          </w:p>
        </w:tc>
      </w:tr>
      <w:tr w:rsidR="00D57EA6" w:rsidRPr="00E9326A" w:rsidTr="008C10F8">
        <w:trPr>
          <w:trHeight w:val="63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II.5.1.4.</w:t>
            </w: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5.1.4.</w:t>
            </w:r>
            <w:r w:rsidRPr="00E9326A">
              <w:rPr>
                <w:color w:val="000000"/>
                <w:sz w:val="32"/>
                <w:szCs w:val="32"/>
                <w:highlight w:val="yellow"/>
                <w:vertAlign w:val="superscript"/>
              </w:rPr>
              <w:t>не 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proofErr w:type="spellStart"/>
            <w:r w:rsidRPr="00E9326A">
              <w:rPr>
                <w:color w:val="000000"/>
                <w:highlight w:val="yellow"/>
              </w:rPr>
              <w:t>однотрансформаторные</w:t>
            </w:r>
            <w:proofErr w:type="spellEnd"/>
            <w:r w:rsidRPr="00E9326A">
              <w:rPr>
                <w:color w:val="000000"/>
                <w:highlight w:val="yellow"/>
              </w:rPr>
              <w:t xml:space="preserve"> подстанции (за исключением РТП) мощностью от 250 до 400 </w:t>
            </w:r>
            <w:proofErr w:type="spellStart"/>
            <w:r w:rsidRPr="00E9326A">
              <w:rPr>
                <w:color w:val="000000"/>
                <w:highlight w:val="yellow"/>
              </w:rPr>
              <w:t>кВА</w:t>
            </w:r>
            <w:proofErr w:type="spellEnd"/>
            <w:r w:rsidRPr="00E9326A">
              <w:rPr>
                <w:color w:val="000000"/>
                <w:highlight w:val="yellow"/>
              </w:rPr>
              <w:t xml:space="preserve">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6 276</w:t>
            </w:r>
          </w:p>
        </w:tc>
      </w:tr>
      <w:tr w:rsidR="00D57EA6" w:rsidRPr="00E9326A" w:rsidTr="008C10F8">
        <w:trPr>
          <w:trHeight w:val="63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II.5.2.5.</w:t>
            </w: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5.2.5.</w:t>
            </w:r>
            <w:r w:rsidRPr="00E9326A">
              <w:rPr>
                <w:color w:val="000000"/>
                <w:sz w:val="32"/>
                <w:szCs w:val="32"/>
                <w:highlight w:val="yellow"/>
                <w:vertAlign w:val="superscript"/>
              </w:rPr>
              <w:t>не 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proofErr w:type="spellStart"/>
            <w:r w:rsidRPr="00E9326A">
              <w:rPr>
                <w:color w:val="000000"/>
                <w:highlight w:val="yellow"/>
              </w:rPr>
              <w:t>двухтрансформаторные</w:t>
            </w:r>
            <w:proofErr w:type="spellEnd"/>
            <w:r w:rsidRPr="00E9326A">
              <w:rPr>
                <w:color w:val="000000"/>
                <w:highlight w:val="yellow"/>
              </w:rPr>
              <w:t xml:space="preserve"> и более подстанции (за исключением РТП) мощностью от 420 до 1000 </w:t>
            </w:r>
            <w:proofErr w:type="spellStart"/>
            <w:r w:rsidRPr="00E9326A">
              <w:rPr>
                <w:color w:val="000000"/>
                <w:highlight w:val="yellow"/>
              </w:rPr>
              <w:t>кВА</w:t>
            </w:r>
            <w:proofErr w:type="spellEnd"/>
            <w:r w:rsidRPr="00E9326A">
              <w:rPr>
                <w:color w:val="000000"/>
                <w:highlight w:val="yellow"/>
              </w:rPr>
              <w:t xml:space="preserve"> включительно</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867384" w:rsidP="00D57EA6">
            <w:pPr>
              <w:jc w:val="center"/>
              <w:rPr>
                <w:color w:val="000000"/>
                <w:highlight w:val="yellow"/>
              </w:rPr>
            </w:pPr>
            <w:r w:rsidRPr="00E9326A">
              <w:rPr>
                <w:color w:val="000000"/>
                <w:highlight w:val="yellow"/>
              </w:rPr>
              <w:t>12 281</w:t>
            </w:r>
          </w:p>
        </w:tc>
      </w:tr>
      <w:tr w:rsidR="00D57EA6" w:rsidRPr="00E9326A" w:rsidTr="008C10F8">
        <w:trPr>
          <w:trHeight w:val="63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II.8.1.1</w:t>
            </w: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8.1.1</w:t>
            </w:r>
            <w:r w:rsidRPr="00E9326A">
              <w:rPr>
                <w:color w:val="000000"/>
                <w:sz w:val="32"/>
                <w:szCs w:val="32"/>
                <w:highlight w:val="yellow"/>
                <w:vertAlign w:val="superscript"/>
              </w:rPr>
              <w:t xml:space="preserve">не 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 без ТТ</w:t>
            </w:r>
          </w:p>
        </w:tc>
        <w:tc>
          <w:tcPr>
            <w:tcW w:w="3374"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средства коммерческого учета электрической энергии (мощности) однофазные прямого включения</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 за точку учета</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867384" w:rsidP="00D57EA6">
            <w:pPr>
              <w:jc w:val="center"/>
              <w:rPr>
                <w:color w:val="000000"/>
                <w:highlight w:val="yellow"/>
              </w:rPr>
            </w:pPr>
            <w:r w:rsidRPr="00E9326A">
              <w:rPr>
                <w:color w:val="000000"/>
                <w:highlight w:val="yellow"/>
              </w:rPr>
              <w:t>22 816</w:t>
            </w:r>
          </w:p>
        </w:tc>
      </w:tr>
      <w:tr w:rsidR="00D57EA6" w:rsidRPr="00E9326A" w:rsidTr="008C10F8">
        <w:trPr>
          <w:trHeight w:val="63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II.8.2.1</w:t>
            </w: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8.2.1</w:t>
            </w:r>
            <w:r w:rsidRPr="00E9326A">
              <w:rPr>
                <w:color w:val="000000"/>
                <w:sz w:val="32"/>
                <w:szCs w:val="32"/>
                <w:highlight w:val="yellow"/>
                <w:vertAlign w:val="superscript"/>
              </w:rPr>
              <w:t xml:space="preserve">не 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 без ТТ</w:t>
            </w:r>
          </w:p>
        </w:tc>
        <w:tc>
          <w:tcPr>
            <w:tcW w:w="3374"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средства коммерческого учета электрической энергии (мощности) трехфазные прямого включения</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 за точку учета</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867384" w:rsidP="00D57EA6">
            <w:pPr>
              <w:jc w:val="center"/>
              <w:rPr>
                <w:color w:val="000000"/>
                <w:highlight w:val="yellow"/>
              </w:rPr>
            </w:pPr>
            <w:r w:rsidRPr="00E9326A">
              <w:rPr>
                <w:color w:val="000000"/>
                <w:highlight w:val="yellow"/>
              </w:rPr>
              <w:t>28 794</w:t>
            </w:r>
          </w:p>
        </w:tc>
      </w:tr>
      <w:tr w:rsidR="00D57EA6" w:rsidRPr="00E9326A" w:rsidTr="008C10F8">
        <w:trPr>
          <w:trHeight w:val="63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II.8.2.2</w:t>
            </w: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8.2.2</w:t>
            </w:r>
            <w:r w:rsidRPr="00E9326A">
              <w:rPr>
                <w:color w:val="000000"/>
                <w:sz w:val="32"/>
                <w:szCs w:val="32"/>
                <w:highlight w:val="yellow"/>
                <w:vertAlign w:val="superscript"/>
              </w:rPr>
              <w:t xml:space="preserve">не 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 с ТТ</w:t>
            </w:r>
          </w:p>
        </w:tc>
        <w:tc>
          <w:tcPr>
            <w:tcW w:w="3374"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 xml:space="preserve">средства коммерческого учета электрической энергии (мощности) трехфазные </w:t>
            </w:r>
            <w:proofErr w:type="spellStart"/>
            <w:r w:rsidRPr="00E9326A">
              <w:rPr>
                <w:color w:val="000000"/>
                <w:highlight w:val="yellow"/>
              </w:rPr>
              <w:t>полукосвенного</w:t>
            </w:r>
            <w:proofErr w:type="spellEnd"/>
            <w:r w:rsidRPr="00E9326A">
              <w:rPr>
                <w:color w:val="000000"/>
                <w:highlight w:val="yellow"/>
              </w:rPr>
              <w:t xml:space="preserve"> включения</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 за точку учета</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867384" w:rsidP="00D57EA6">
            <w:pPr>
              <w:jc w:val="center"/>
              <w:rPr>
                <w:color w:val="000000"/>
                <w:highlight w:val="yellow"/>
              </w:rPr>
            </w:pPr>
            <w:r w:rsidRPr="00E9326A">
              <w:rPr>
                <w:color w:val="000000"/>
                <w:highlight w:val="yellow"/>
              </w:rPr>
              <w:t>40 454</w:t>
            </w:r>
          </w:p>
        </w:tc>
      </w:tr>
      <w:tr w:rsidR="00D57EA6" w:rsidRPr="00D85ECA" w:rsidTr="008C10F8">
        <w:trPr>
          <w:trHeight w:val="63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II.8.2.3</w:t>
            </w:r>
          </w:p>
        </w:tc>
        <w:tc>
          <w:tcPr>
            <w:tcW w:w="1953"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w:t>
            </w:r>
            <w:r w:rsidRPr="00E9326A">
              <w:rPr>
                <w:color w:val="000000"/>
                <w:sz w:val="32"/>
                <w:szCs w:val="32"/>
                <w:highlight w:val="yellow"/>
                <w:vertAlign w:val="subscript"/>
              </w:rPr>
              <w:t>8.2.3</w:t>
            </w:r>
            <w:r w:rsidRPr="00E9326A">
              <w:rPr>
                <w:color w:val="000000"/>
                <w:sz w:val="32"/>
                <w:szCs w:val="32"/>
                <w:highlight w:val="yellow"/>
                <w:vertAlign w:val="superscript"/>
              </w:rPr>
              <w:t xml:space="preserve">не город, 1-20 </w:t>
            </w:r>
            <w:proofErr w:type="spellStart"/>
            <w:r w:rsidRPr="00E9326A">
              <w:rPr>
                <w:color w:val="000000"/>
                <w:sz w:val="32"/>
                <w:szCs w:val="32"/>
                <w:highlight w:val="yellow"/>
                <w:vertAlign w:val="superscript"/>
              </w:rPr>
              <w:t>кВ</w:t>
            </w:r>
            <w:proofErr w:type="spellEnd"/>
          </w:p>
        </w:tc>
        <w:tc>
          <w:tcPr>
            <w:tcW w:w="3374"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средства коммерческого учета электрической энергии (мощности) трехфазные косвенного включения</w:t>
            </w:r>
          </w:p>
        </w:tc>
        <w:tc>
          <w:tcPr>
            <w:tcW w:w="1775"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 за точку учета</w:t>
            </w:r>
          </w:p>
        </w:tc>
        <w:tc>
          <w:tcPr>
            <w:tcW w:w="176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867384" w:rsidP="00D57EA6">
            <w:pPr>
              <w:jc w:val="center"/>
              <w:rPr>
                <w:color w:val="000000"/>
                <w:highlight w:val="yellow"/>
              </w:rPr>
            </w:pPr>
            <w:r w:rsidRPr="00E9326A">
              <w:rPr>
                <w:color w:val="000000"/>
                <w:highlight w:val="yellow"/>
              </w:rPr>
              <w:t>345 397</w:t>
            </w:r>
          </w:p>
        </w:tc>
      </w:tr>
    </w:tbl>
    <w:tbl>
      <w:tblPr>
        <w:tblStyle w:val="af7"/>
        <w:tblW w:w="2889" w:type="dxa"/>
        <w:tblInd w:w="6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tblGrid>
      <w:tr w:rsidR="003C4014" w:rsidRPr="003C4014" w:rsidTr="00881EFD">
        <w:tc>
          <w:tcPr>
            <w:tcW w:w="2889" w:type="dxa"/>
          </w:tcPr>
          <w:p w:rsidR="00867384" w:rsidRDefault="00867384" w:rsidP="003C4014">
            <w:pPr>
              <w:tabs>
                <w:tab w:val="left" w:pos="525"/>
                <w:tab w:val="right" w:pos="9540"/>
              </w:tabs>
              <w:jc w:val="both"/>
              <w:rPr>
                <w:bCs/>
                <w:sz w:val="28"/>
                <w:szCs w:val="28"/>
              </w:rPr>
            </w:pPr>
          </w:p>
          <w:p w:rsidR="00867384" w:rsidRDefault="00867384" w:rsidP="003C4014">
            <w:pPr>
              <w:tabs>
                <w:tab w:val="left" w:pos="525"/>
                <w:tab w:val="right" w:pos="9540"/>
              </w:tabs>
              <w:jc w:val="both"/>
              <w:rPr>
                <w:bCs/>
                <w:sz w:val="28"/>
                <w:szCs w:val="28"/>
              </w:rPr>
            </w:pPr>
          </w:p>
          <w:p w:rsidR="00867384" w:rsidRDefault="00867384" w:rsidP="003C4014">
            <w:pPr>
              <w:tabs>
                <w:tab w:val="left" w:pos="525"/>
                <w:tab w:val="right" w:pos="9540"/>
              </w:tabs>
              <w:jc w:val="both"/>
              <w:rPr>
                <w:bCs/>
                <w:sz w:val="28"/>
                <w:szCs w:val="28"/>
              </w:rPr>
            </w:pPr>
          </w:p>
          <w:p w:rsidR="003C4014" w:rsidRPr="008C10F8" w:rsidRDefault="003C4014" w:rsidP="003C4014">
            <w:pPr>
              <w:tabs>
                <w:tab w:val="left" w:pos="525"/>
                <w:tab w:val="right" w:pos="9540"/>
              </w:tabs>
              <w:jc w:val="both"/>
              <w:rPr>
                <w:bCs/>
                <w:sz w:val="28"/>
                <w:szCs w:val="28"/>
              </w:rPr>
            </w:pPr>
            <w:r w:rsidRPr="008C10F8">
              <w:rPr>
                <w:bCs/>
                <w:sz w:val="28"/>
                <w:szCs w:val="28"/>
              </w:rPr>
              <w:lastRenderedPageBreak/>
              <w:t xml:space="preserve">Приложение </w:t>
            </w:r>
            <w:r w:rsidR="008C10F8">
              <w:rPr>
                <w:bCs/>
                <w:sz w:val="28"/>
                <w:szCs w:val="28"/>
              </w:rPr>
              <w:t>3</w:t>
            </w:r>
            <w:r w:rsidRPr="008C10F8">
              <w:rPr>
                <w:bCs/>
                <w:sz w:val="28"/>
                <w:szCs w:val="28"/>
              </w:rPr>
              <w:t xml:space="preserve"> </w:t>
            </w:r>
          </w:p>
          <w:p w:rsidR="003C4014" w:rsidRPr="003C4014" w:rsidRDefault="003C4014" w:rsidP="00411F15">
            <w:pPr>
              <w:tabs>
                <w:tab w:val="left" w:pos="525"/>
                <w:tab w:val="right" w:pos="9540"/>
              </w:tabs>
              <w:jc w:val="both"/>
              <w:rPr>
                <w:bCs/>
                <w:sz w:val="28"/>
                <w:szCs w:val="28"/>
                <w:highlight w:val="yellow"/>
              </w:rPr>
            </w:pPr>
            <w:r w:rsidRPr="008C10F8">
              <w:rPr>
                <w:bCs/>
                <w:sz w:val="28"/>
                <w:szCs w:val="28"/>
              </w:rPr>
              <w:t>к постановлению Региональной службы по тарифам и ценам Камчатского края от ХХ.12.202</w:t>
            </w:r>
            <w:r w:rsidR="00E9326A">
              <w:rPr>
                <w:bCs/>
                <w:sz w:val="28"/>
                <w:szCs w:val="28"/>
              </w:rPr>
              <w:t>1</w:t>
            </w:r>
            <w:r w:rsidRPr="008C10F8">
              <w:rPr>
                <w:bCs/>
                <w:sz w:val="28"/>
                <w:szCs w:val="28"/>
              </w:rPr>
              <w:t xml:space="preserve"> № ХХ</w:t>
            </w:r>
          </w:p>
        </w:tc>
      </w:tr>
    </w:tbl>
    <w:tbl>
      <w:tblPr>
        <w:tblW w:w="10295" w:type="dxa"/>
        <w:tblInd w:w="-709" w:type="dxa"/>
        <w:tblLook w:val="04A0" w:firstRow="1" w:lastRow="0" w:firstColumn="1" w:lastColumn="0" w:noHBand="0" w:noVBand="1"/>
      </w:tblPr>
      <w:tblGrid>
        <w:gridCol w:w="1336"/>
        <w:gridCol w:w="2735"/>
        <w:gridCol w:w="3017"/>
        <w:gridCol w:w="1382"/>
        <w:gridCol w:w="1825"/>
      </w:tblGrid>
      <w:tr w:rsidR="00FB4A75" w:rsidRPr="00E9326A" w:rsidTr="00FB4A75">
        <w:trPr>
          <w:trHeight w:val="375"/>
        </w:trPr>
        <w:tc>
          <w:tcPr>
            <w:tcW w:w="10295" w:type="dxa"/>
            <w:gridSpan w:val="5"/>
            <w:tcBorders>
              <w:top w:val="nil"/>
              <w:left w:val="nil"/>
              <w:bottom w:val="single" w:sz="4" w:space="0" w:color="auto"/>
              <w:right w:val="nil"/>
            </w:tcBorders>
            <w:shd w:val="clear" w:color="auto" w:fill="auto"/>
            <w:vAlign w:val="bottom"/>
            <w:hideMark/>
          </w:tcPr>
          <w:p w:rsidR="00FB4A75" w:rsidRPr="00E9326A" w:rsidRDefault="00FB4A75">
            <w:pPr>
              <w:jc w:val="center"/>
              <w:rPr>
                <w:b/>
                <w:bCs/>
                <w:color w:val="000000"/>
                <w:highlight w:val="yellow"/>
              </w:rPr>
            </w:pPr>
            <w:r w:rsidRPr="00E9326A">
              <w:rPr>
                <w:b/>
                <w:bCs/>
                <w:color w:val="000000"/>
                <w:highlight w:val="yellow"/>
              </w:rPr>
              <w:lastRenderedPageBreak/>
              <w:t>Перечень ставок за 1 кВт максимальной мощности</w:t>
            </w:r>
          </w:p>
        </w:tc>
      </w:tr>
      <w:tr w:rsidR="00FB4A75" w:rsidRPr="00E9326A" w:rsidTr="00FB4A75">
        <w:trPr>
          <w:trHeight w:val="645"/>
        </w:trPr>
        <w:tc>
          <w:tcPr>
            <w:tcW w:w="1336" w:type="dxa"/>
            <w:tcBorders>
              <w:top w:val="nil"/>
              <w:left w:val="single" w:sz="4" w:space="0" w:color="auto"/>
              <w:bottom w:val="single" w:sz="4" w:space="0" w:color="auto"/>
              <w:right w:val="single" w:sz="4" w:space="0" w:color="auto"/>
            </w:tcBorders>
            <w:shd w:val="clear" w:color="auto" w:fill="auto"/>
            <w:vAlign w:val="bottom"/>
            <w:hideMark/>
          </w:tcPr>
          <w:p w:rsidR="00FB4A75" w:rsidRPr="00E9326A" w:rsidRDefault="00FB4A75">
            <w:pPr>
              <w:jc w:val="center"/>
              <w:rPr>
                <w:b/>
                <w:bCs/>
                <w:color w:val="000000"/>
                <w:highlight w:val="yellow"/>
              </w:rPr>
            </w:pPr>
            <w:r w:rsidRPr="00E9326A">
              <w:rPr>
                <w:b/>
                <w:bCs/>
                <w:color w:val="000000"/>
                <w:highlight w:val="yellow"/>
              </w:rPr>
              <w:t>№ п/п</w:t>
            </w:r>
          </w:p>
        </w:tc>
        <w:tc>
          <w:tcPr>
            <w:tcW w:w="2735" w:type="dxa"/>
            <w:tcBorders>
              <w:top w:val="nil"/>
              <w:left w:val="nil"/>
              <w:bottom w:val="single" w:sz="4" w:space="0" w:color="auto"/>
              <w:right w:val="single" w:sz="4" w:space="0" w:color="auto"/>
            </w:tcBorders>
            <w:shd w:val="clear" w:color="auto" w:fill="auto"/>
            <w:vAlign w:val="bottom"/>
            <w:hideMark/>
          </w:tcPr>
          <w:p w:rsidR="00FB4A75" w:rsidRPr="00E9326A" w:rsidRDefault="00FB4A75">
            <w:pPr>
              <w:jc w:val="center"/>
              <w:rPr>
                <w:b/>
                <w:bCs/>
                <w:color w:val="000000"/>
                <w:highlight w:val="yellow"/>
              </w:rPr>
            </w:pPr>
            <w:r w:rsidRPr="00E9326A">
              <w:rPr>
                <w:b/>
                <w:bCs/>
                <w:color w:val="000000"/>
                <w:highlight w:val="yellow"/>
              </w:rPr>
              <w:t>Обозначение</w:t>
            </w:r>
          </w:p>
        </w:tc>
        <w:tc>
          <w:tcPr>
            <w:tcW w:w="3017" w:type="dxa"/>
            <w:tcBorders>
              <w:top w:val="nil"/>
              <w:left w:val="nil"/>
              <w:bottom w:val="single" w:sz="4" w:space="0" w:color="auto"/>
              <w:right w:val="single" w:sz="4" w:space="0" w:color="auto"/>
            </w:tcBorders>
            <w:shd w:val="clear" w:color="auto" w:fill="auto"/>
            <w:vAlign w:val="bottom"/>
            <w:hideMark/>
          </w:tcPr>
          <w:p w:rsidR="00FB4A75" w:rsidRPr="00E9326A" w:rsidRDefault="00FB4A75">
            <w:pPr>
              <w:jc w:val="center"/>
              <w:rPr>
                <w:b/>
                <w:bCs/>
                <w:color w:val="000000"/>
                <w:highlight w:val="yellow"/>
              </w:rPr>
            </w:pPr>
            <w:r w:rsidRPr="00E9326A">
              <w:rPr>
                <w:b/>
                <w:bCs/>
                <w:color w:val="000000"/>
                <w:highlight w:val="yellow"/>
              </w:rPr>
              <w:t>Наименование</w:t>
            </w:r>
          </w:p>
        </w:tc>
        <w:tc>
          <w:tcPr>
            <w:tcW w:w="1382" w:type="dxa"/>
            <w:tcBorders>
              <w:top w:val="nil"/>
              <w:left w:val="nil"/>
              <w:bottom w:val="single" w:sz="4" w:space="0" w:color="auto"/>
              <w:right w:val="single" w:sz="4" w:space="0" w:color="auto"/>
            </w:tcBorders>
            <w:shd w:val="clear" w:color="auto" w:fill="auto"/>
            <w:vAlign w:val="bottom"/>
            <w:hideMark/>
          </w:tcPr>
          <w:p w:rsidR="00FB4A75" w:rsidRPr="00E9326A" w:rsidRDefault="00FB4A75">
            <w:pPr>
              <w:jc w:val="center"/>
              <w:rPr>
                <w:b/>
                <w:bCs/>
                <w:color w:val="000000"/>
                <w:highlight w:val="yellow"/>
              </w:rPr>
            </w:pPr>
            <w:r w:rsidRPr="00E9326A">
              <w:rPr>
                <w:b/>
                <w:bCs/>
                <w:color w:val="000000"/>
                <w:highlight w:val="yellow"/>
              </w:rPr>
              <w:t>Единица измерения</w:t>
            </w:r>
          </w:p>
        </w:tc>
        <w:tc>
          <w:tcPr>
            <w:tcW w:w="1825" w:type="dxa"/>
            <w:tcBorders>
              <w:top w:val="nil"/>
              <w:left w:val="nil"/>
              <w:bottom w:val="single" w:sz="4" w:space="0" w:color="auto"/>
              <w:right w:val="single" w:sz="4" w:space="0" w:color="auto"/>
            </w:tcBorders>
            <w:shd w:val="clear" w:color="auto" w:fill="auto"/>
            <w:vAlign w:val="bottom"/>
            <w:hideMark/>
          </w:tcPr>
          <w:p w:rsidR="00FB4A75" w:rsidRPr="00E9326A" w:rsidRDefault="00FB4A75">
            <w:pPr>
              <w:jc w:val="center"/>
              <w:rPr>
                <w:b/>
                <w:bCs/>
                <w:color w:val="000000"/>
                <w:highlight w:val="yellow"/>
              </w:rPr>
            </w:pPr>
            <w:r w:rsidRPr="00E9326A">
              <w:rPr>
                <w:b/>
                <w:bCs/>
                <w:color w:val="000000"/>
                <w:highlight w:val="yellow"/>
              </w:rPr>
              <w:t xml:space="preserve">размер ставки </w:t>
            </w:r>
            <w:r w:rsidRPr="00E9326A">
              <w:rPr>
                <w:b/>
                <w:bCs/>
                <w:color w:val="000000"/>
                <w:highlight w:val="yellow"/>
              </w:rPr>
              <w:br/>
              <w:t>(без НДС)</w:t>
            </w:r>
          </w:p>
        </w:tc>
      </w:tr>
      <w:tr w:rsidR="00FB4A75" w:rsidRPr="00E9326A" w:rsidTr="00FB4A75">
        <w:trPr>
          <w:trHeight w:val="375"/>
        </w:trPr>
        <w:tc>
          <w:tcPr>
            <w:tcW w:w="847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B4A75" w:rsidRPr="00E9326A" w:rsidRDefault="00FB4A75">
            <w:pPr>
              <w:jc w:val="center"/>
              <w:rPr>
                <w:color w:val="000000"/>
                <w:highlight w:val="yellow"/>
              </w:rPr>
            </w:pPr>
            <w:r w:rsidRPr="00E9326A">
              <w:rPr>
                <w:color w:val="000000"/>
                <w:highlight w:val="yellow"/>
              </w:rPr>
              <w:t>I. Для территорий городских населенных пунктов</w:t>
            </w:r>
          </w:p>
        </w:tc>
        <w:tc>
          <w:tcPr>
            <w:tcW w:w="1825" w:type="dxa"/>
            <w:tcBorders>
              <w:top w:val="nil"/>
              <w:left w:val="nil"/>
              <w:bottom w:val="single" w:sz="4" w:space="0" w:color="auto"/>
              <w:right w:val="single" w:sz="4" w:space="0" w:color="auto"/>
            </w:tcBorders>
            <w:shd w:val="clear" w:color="auto" w:fill="auto"/>
            <w:noWrap/>
            <w:vAlign w:val="bottom"/>
            <w:hideMark/>
          </w:tcPr>
          <w:p w:rsidR="00FB4A75" w:rsidRPr="00E9326A" w:rsidRDefault="00FB4A75">
            <w:pPr>
              <w:rPr>
                <w:rFonts w:ascii="Calibri" w:hAnsi="Calibri" w:cs="Calibri"/>
                <w:color w:val="000000"/>
                <w:sz w:val="22"/>
                <w:szCs w:val="22"/>
                <w:highlight w:val="yellow"/>
              </w:rPr>
            </w:pPr>
            <w:r w:rsidRPr="00E9326A">
              <w:rPr>
                <w:rFonts w:ascii="Calibri" w:hAnsi="Calibri" w:cs="Calibri"/>
                <w:color w:val="000000"/>
                <w:sz w:val="22"/>
                <w:szCs w:val="22"/>
                <w:highlight w:val="yellow"/>
              </w:rPr>
              <w:t> </w:t>
            </w:r>
          </w:p>
        </w:tc>
      </w:tr>
      <w:tr w:rsidR="00DB25CF" w:rsidRPr="00E9326A" w:rsidTr="00DB25CF">
        <w:trPr>
          <w:trHeight w:val="252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B25CF" w:rsidRPr="00E9326A" w:rsidRDefault="00DB25CF" w:rsidP="00DB25CF">
            <w:pPr>
              <w:rPr>
                <w:color w:val="000000"/>
                <w:highlight w:val="yellow"/>
              </w:rPr>
            </w:pPr>
            <w:r w:rsidRPr="00E9326A">
              <w:rPr>
                <w:color w:val="000000"/>
                <w:highlight w:val="yellow"/>
              </w:rPr>
              <w:t>1</w:t>
            </w:r>
          </w:p>
        </w:tc>
        <w:tc>
          <w:tcPr>
            <w:tcW w:w="2735" w:type="dxa"/>
            <w:tcBorders>
              <w:top w:val="nil"/>
              <w:left w:val="nil"/>
              <w:bottom w:val="single" w:sz="4" w:space="0" w:color="auto"/>
              <w:right w:val="single" w:sz="4" w:space="0" w:color="auto"/>
            </w:tcBorders>
            <w:shd w:val="clear" w:color="auto" w:fill="auto"/>
            <w:noWrap/>
            <w:vAlign w:val="center"/>
            <w:hideMark/>
          </w:tcPr>
          <w:p w:rsidR="00DB25CF" w:rsidRPr="00E9326A" w:rsidRDefault="00DB25CF" w:rsidP="00DB25CF">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1</w:t>
            </w:r>
          </w:p>
        </w:tc>
        <w:tc>
          <w:tcPr>
            <w:tcW w:w="3017" w:type="dxa"/>
            <w:tcBorders>
              <w:top w:val="nil"/>
              <w:left w:val="nil"/>
              <w:bottom w:val="single" w:sz="4" w:space="0" w:color="auto"/>
              <w:right w:val="single" w:sz="4" w:space="0" w:color="auto"/>
            </w:tcBorders>
            <w:shd w:val="clear" w:color="auto" w:fill="auto"/>
            <w:vAlign w:val="bottom"/>
            <w:hideMark/>
          </w:tcPr>
          <w:p w:rsidR="00DB25CF" w:rsidRPr="00E9326A" w:rsidRDefault="00DB25CF" w:rsidP="00DB25CF">
            <w:pPr>
              <w:rPr>
                <w:color w:val="000000"/>
                <w:highlight w:val="yellow"/>
              </w:rPr>
            </w:pPr>
            <w:r w:rsidRPr="00E9326A">
              <w:rPr>
                <w:color w:val="000000"/>
                <w:highlight w:val="yellow"/>
              </w:rPr>
              <w:t xml:space="preserve">стандартизированная тарифная ставка на покрытие расходов на технологическое присоединение </w:t>
            </w:r>
            <w:proofErr w:type="spellStart"/>
            <w:r w:rsidRPr="00E9326A">
              <w:rPr>
                <w:color w:val="000000"/>
                <w:highlight w:val="yellow"/>
              </w:rPr>
              <w:t>энергопринимающих</w:t>
            </w:r>
            <w:proofErr w:type="spellEnd"/>
            <w:r w:rsidRPr="00E9326A">
              <w:rPr>
                <w:color w:val="000000"/>
                <w:highlight w:val="yellow"/>
              </w:rPr>
              <w:t xml:space="preserve">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1382" w:type="dxa"/>
            <w:tcBorders>
              <w:top w:val="nil"/>
              <w:left w:val="nil"/>
              <w:bottom w:val="single" w:sz="4" w:space="0" w:color="auto"/>
              <w:right w:val="single" w:sz="4" w:space="0" w:color="auto"/>
            </w:tcBorders>
            <w:shd w:val="clear" w:color="auto" w:fill="auto"/>
            <w:vAlign w:val="center"/>
            <w:hideMark/>
          </w:tcPr>
          <w:p w:rsidR="00DB25CF" w:rsidRPr="00E9326A" w:rsidRDefault="00DB25CF" w:rsidP="00DB25CF">
            <w:pPr>
              <w:jc w:val="center"/>
              <w:rPr>
                <w:color w:val="000000"/>
                <w:highlight w:val="yellow"/>
              </w:rPr>
            </w:pPr>
            <w:r w:rsidRPr="00E9326A">
              <w:rPr>
                <w:color w:val="000000"/>
                <w:highlight w:val="yellow"/>
              </w:rPr>
              <w:t>рублей/кВт</w:t>
            </w:r>
          </w:p>
        </w:tc>
        <w:tc>
          <w:tcPr>
            <w:tcW w:w="1825" w:type="dxa"/>
            <w:tcBorders>
              <w:top w:val="nil"/>
              <w:left w:val="nil"/>
              <w:bottom w:val="single" w:sz="4" w:space="0" w:color="auto"/>
              <w:right w:val="single" w:sz="4" w:space="0" w:color="auto"/>
            </w:tcBorders>
            <w:shd w:val="clear" w:color="auto" w:fill="auto"/>
            <w:vAlign w:val="center"/>
            <w:hideMark/>
          </w:tcPr>
          <w:p w:rsidR="00DB25CF" w:rsidRPr="00E9326A" w:rsidRDefault="00DB25CF" w:rsidP="00DB25CF">
            <w:pPr>
              <w:jc w:val="center"/>
              <w:rPr>
                <w:color w:val="000000"/>
                <w:highlight w:val="yellow"/>
              </w:rPr>
            </w:pPr>
            <w:r w:rsidRPr="00E9326A">
              <w:rPr>
                <w:color w:val="000000"/>
                <w:highlight w:val="yellow"/>
              </w:rPr>
              <w:t>954</w:t>
            </w:r>
          </w:p>
        </w:tc>
      </w:tr>
      <w:tr w:rsidR="00DB25CF" w:rsidRPr="00E9326A" w:rsidTr="00DB25CF">
        <w:trPr>
          <w:trHeight w:val="94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B25CF" w:rsidRPr="00E9326A" w:rsidRDefault="00DB25CF" w:rsidP="00DB25CF">
            <w:pPr>
              <w:rPr>
                <w:color w:val="000000"/>
                <w:highlight w:val="yellow"/>
              </w:rPr>
            </w:pPr>
            <w:r w:rsidRPr="00E9326A">
              <w:rPr>
                <w:color w:val="000000"/>
                <w:highlight w:val="yellow"/>
              </w:rPr>
              <w:t>1</w:t>
            </w:r>
            <w:r w:rsidR="00C07A84" w:rsidRPr="00E9326A">
              <w:rPr>
                <w:color w:val="000000"/>
                <w:highlight w:val="yellow"/>
              </w:rPr>
              <w:t>.1</w:t>
            </w:r>
          </w:p>
        </w:tc>
        <w:tc>
          <w:tcPr>
            <w:tcW w:w="2735" w:type="dxa"/>
            <w:tcBorders>
              <w:top w:val="nil"/>
              <w:left w:val="nil"/>
              <w:bottom w:val="single" w:sz="4" w:space="0" w:color="auto"/>
              <w:right w:val="single" w:sz="4" w:space="0" w:color="auto"/>
            </w:tcBorders>
            <w:shd w:val="clear" w:color="auto" w:fill="auto"/>
            <w:noWrap/>
            <w:vAlign w:val="center"/>
            <w:hideMark/>
          </w:tcPr>
          <w:p w:rsidR="00DB25CF" w:rsidRPr="00E9326A" w:rsidRDefault="00DB25CF" w:rsidP="00DB25CF">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1.1</w:t>
            </w:r>
          </w:p>
        </w:tc>
        <w:tc>
          <w:tcPr>
            <w:tcW w:w="3017" w:type="dxa"/>
            <w:tcBorders>
              <w:top w:val="nil"/>
              <w:left w:val="nil"/>
              <w:bottom w:val="single" w:sz="4" w:space="0" w:color="auto"/>
              <w:right w:val="single" w:sz="4" w:space="0" w:color="auto"/>
            </w:tcBorders>
            <w:shd w:val="clear" w:color="auto" w:fill="auto"/>
            <w:vAlign w:val="bottom"/>
            <w:hideMark/>
          </w:tcPr>
          <w:p w:rsidR="00DB25CF" w:rsidRPr="00E9326A" w:rsidRDefault="00DB25CF" w:rsidP="00DB25CF">
            <w:pPr>
              <w:rPr>
                <w:color w:val="000000"/>
                <w:highlight w:val="yellow"/>
              </w:rPr>
            </w:pPr>
            <w:r w:rsidRPr="00E9326A">
              <w:rPr>
                <w:color w:val="000000"/>
                <w:highlight w:val="yellow"/>
              </w:rPr>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tc>
        <w:tc>
          <w:tcPr>
            <w:tcW w:w="1382" w:type="dxa"/>
            <w:tcBorders>
              <w:top w:val="nil"/>
              <w:left w:val="nil"/>
              <w:bottom w:val="single" w:sz="4" w:space="0" w:color="auto"/>
              <w:right w:val="single" w:sz="4" w:space="0" w:color="auto"/>
            </w:tcBorders>
            <w:shd w:val="clear" w:color="auto" w:fill="auto"/>
            <w:vAlign w:val="center"/>
            <w:hideMark/>
          </w:tcPr>
          <w:p w:rsidR="00DB25CF" w:rsidRPr="00E9326A" w:rsidRDefault="00DB25CF" w:rsidP="00DB25CF">
            <w:pPr>
              <w:jc w:val="center"/>
              <w:rPr>
                <w:color w:val="000000"/>
                <w:highlight w:val="yellow"/>
              </w:rPr>
            </w:pPr>
            <w:r w:rsidRPr="00E9326A">
              <w:rPr>
                <w:color w:val="000000"/>
                <w:highlight w:val="yellow"/>
              </w:rPr>
              <w:t>рублей/кВт</w:t>
            </w:r>
          </w:p>
        </w:tc>
        <w:tc>
          <w:tcPr>
            <w:tcW w:w="1825" w:type="dxa"/>
            <w:tcBorders>
              <w:top w:val="nil"/>
              <w:left w:val="nil"/>
              <w:bottom w:val="single" w:sz="4" w:space="0" w:color="auto"/>
              <w:right w:val="single" w:sz="4" w:space="0" w:color="auto"/>
            </w:tcBorders>
            <w:shd w:val="clear" w:color="auto" w:fill="auto"/>
            <w:vAlign w:val="center"/>
            <w:hideMark/>
          </w:tcPr>
          <w:p w:rsidR="00DB25CF" w:rsidRPr="00E9326A" w:rsidRDefault="00DB25CF" w:rsidP="00DB25CF">
            <w:pPr>
              <w:jc w:val="center"/>
              <w:rPr>
                <w:color w:val="000000"/>
                <w:highlight w:val="yellow"/>
              </w:rPr>
            </w:pPr>
            <w:r w:rsidRPr="00E9326A">
              <w:rPr>
                <w:color w:val="000000"/>
                <w:highlight w:val="yellow"/>
              </w:rPr>
              <w:t>199</w:t>
            </w:r>
          </w:p>
        </w:tc>
      </w:tr>
      <w:tr w:rsidR="00DB25CF" w:rsidRPr="00E9326A" w:rsidTr="00DB25CF">
        <w:trPr>
          <w:trHeight w:val="94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B25CF" w:rsidRPr="00E9326A" w:rsidRDefault="00DB25CF" w:rsidP="00DB25CF">
            <w:pPr>
              <w:rPr>
                <w:color w:val="000000"/>
                <w:highlight w:val="yellow"/>
              </w:rPr>
            </w:pPr>
            <w:r w:rsidRPr="00E9326A">
              <w:rPr>
                <w:color w:val="000000"/>
                <w:highlight w:val="yellow"/>
              </w:rPr>
              <w:t>1</w:t>
            </w:r>
            <w:r w:rsidR="00C07A84" w:rsidRPr="00E9326A">
              <w:rPr>
                <w:color w:val="000000"/>
                <w:highlight w:val="yellow"/>
              </w:rPr>
              <w:t>.2</w:t>
            </w:r>
          </w:p>
        </w:tc>
        <w:tc>
          <w:tcPr>
            <w:tcW w:w="2735" w:type="dxa"/>
            <w:tcBorders>
              <w:top w:val="nil"/>
              <w:left w:val="nil"/>
              <w:bottom w:val="single" w:sz="4" w:space="0" w:color="auto"/>
              <w:right w:val="single" w:sz="4" w:space="0" w:color="auto"/>
            </w:tcBorders>
            <w:shd w:val="clear" w:color="auto" w:fill="auto"/>
            <w:noWrap/>
            <w:vAlign w:val="center"/>
            <w:hideMark/>
          </w:tcPr>
          <w:p w:rsidR="00DB25CF" w:rsidRPr="00E9326A" w:rsidRDefault="00DB25CF" w:rsidP="00DB25CF">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1.2</w:t>
            </w:r>
          </w:p>
        </w:tc>
        <w:tc>
          <w:tcPr>
            <w:tcW w:w="3017" w:type="dxa"/>
            <w:tcBorders>
              <w:top w:val="nil"/>
              <w:left w:val="nil"/>
              <w:bottom w:val="single" w:sz="4" w:space="0" w:color="auto"/>
              <w:right w:val="single" w:sz="4" w:space="0" w:color="auto"/>
            </w:tcBorders>
            <w:shd w:val="clear" w:color="auto" w:fill="auto"/>
            <w:vAlign w:val="bottom"/>
            <w:hideMark/>
          </w:tcPr>
          <w:p w:rsidR="00DB25CF" w:rsidRPr="00E9326A" w:rsidRDefault="00DB25CF" w:rsidP="00DB25CF">
            <w:pPr>
              <w:rPr>
                <w:color w:val="000000"/>
                <w:highlight w:val="yellow"/>
              </w:rPr>
            </w:pPr>
            <w:r w:rsidRPr="00E9326A">
              <w:rPr>
                <w:color w:val="000000"/>
                <w:highlight w:val="yellow"/>
              </w:rPr>
              <w:t>стандартизированная тарифная ставка на покрытие расходов на проверку выполнения сетевой организацией выполнения технических условий заявителем</w:t>
            </w:r>
          </w:p>
        </w:tc>
        <w:tc>
          <w:tcPr>
            <w:tcW w:w="1382" w:type="dxa"/>
            <w:tcBorders>
              <w:top w:val="nil"/>
              <w:left w:val="nil"/>
              <w:bottom w:val="single" w:sz="4" w:space="0" w:color="auto"/>
              <w:right w:val="single" w:sz="4" w:space="0" w:color="auto"/>
            </w:tcBorders>
            <w:shd w:val="clear" w:color="auto" w:fill="auto"/>
            <w:vAlign w:val="center"/>
            <w:hideMark/>
          </w:tcPr>
          <w:p w:rsidR="00DB25CF" w:rsidRPr="00E9326A" w:rsidRDefault="00DB25CF" w:rsidP="00DB25CF">
            <w:pPr>
              <w:jc w:val="center"/>
              <w:rPr>
                <w:color w:val="000000"/>
                <w:highlight w:val="yellow"/>
              </w:rPr>
            </w:pPr>
            <w:r w:rsidRPr="00E9326A">
              <w:rPr>
                <w:color w:val="000000"/>
                <w:highlight w:val="yellow"/>
              </w:rPr>
              <w:t>рублей/кВт</w:t>
            </w:r>
          </w:p>
        </w:tc>
        <w:tc>
          <w:tcPr>
            <w:tcW w:w="1825" w:type="dxa"/>
            <w:tcBorders>
              <w:top w:val="nil"/>
              <w:left w:val="nil"/>
              <w:bottom w:val="single" w:sz="4" w:space="0" w:color="auto"/>
              <w:right w:val="single" w:sz="4" w:space="0" w:color="auto"/>
            </w:tcBorders>
            <w:shd w:val="clear" w:color="auto" w:fill="auto"/>
            <w:vAlign w:val="center"/>
            <w:hideMark/>
          </w:tcPr>
          <w:p w:rsidR="00DB25CF" w:rsidRPr="00E9326A" w:rsidRDefault="00DB25CF" w:rsidP="00DB25CF">
            <w:pPr>
              <w:jc w:val="center"/>
              <w:rPr>
                <w:color w:val="000000"/>
                <w:highlight w:val="yellow"/>
              </w:rPr>
            </w:pPr>
            <w:r w:rsidRPr="00E9326A">
              <w:rPr>
                <w:color w:val="000000"/>
                <w:highlight w:val="yellow"/>
              </w:rPr>
              <w:t>754</w:t>
            </w:r>
          </w:p>
        </w:tc>
      </w:tr>
      <w:tr w:rsidR="00D57EA6" w:rsidRPr="00E9326A" w:rsidTr="008C10F8">
        <w:trPr>
          <w:trHeight w:val="675"/>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I.2.1.1.4.1.</w:t>
            </w: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 xml:space="preserve">2.1.1.4.1. </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017" w:type="dxa"/>
            <w:vMerge w:val="restart"/>
            <w:tcBorders>
              <w:top w:val="nil"/>
              <w:left w:val="single" w:sz="4" w:space="0" w:color="auto"/>
              <w:bottom w:val="single" w:sz="4" w:space="0" w:color="000000"/>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 xml:space="preserve">воздушные линии на деревянных опорах изолированным алюминиевым проводом сечением до 50 </w:t>
            </w:r>
            <w:r w:rsidRPr="00E9326A">
              <w:rPr>
                <w:color w:val="000000"/>
                <w:highlight w:val="yellow"/>
              </w:rPr>
              <w:lastRenderedPageBreak/>
              <w:t>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lastRenderedPageBreak/>
              <w:t>рублей/кВт</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15 035</w:t>
            </w:r>
          </w:p>
        </w:tc>
      </w:tr>
      <w:tr w:rsidR="00D57EA6" w:rsidRPr="00E9326A" w:rsidTr="008C10F8">
        <w:trPr>
          <w:trHeight w:val="510"/>
        </w:trPr>
        <w:tc>
          <w:tcPr>
            <w:tcW w:w="1336"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 xml:space="preserve">2.1.1.4.1. </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017"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59 660</w:t>
            </w:r>
          </w:p>
        </w:tc>
      </w:tr>
      <w:tr w:rsidR="00D57EA6" w:rsidRPr="00E9326A" w:rsidTr="008C10F8">
        <w:trPr>
          <w:trHeight w:val="630"/>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I.2.1.1.4.2.</w:t>
            </w: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 xml:space="preserve">2.1.1.4.2. </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017" w:type="dxa"/>
            <w:vMerge w:val="restart"/>
            <w:tcBorders>
              <w:top w:val="nil"/>
              <w:left w:val="single" w:sz="4" w:space="0" w:color="auto"/>
              <w:bottom w:val="single" w:sz="4" w:space="0" w:color="000000"/>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воздушные линии на деревянных опорах изолированным алюминиевым проводом сечением от 50 до 100 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18 460</w:t>
            </w:r>
          </w:p>
        </w:tc>
      </w:tr>
      <w:tr w:rsidR="00D57EA6" w:rsidRPr="00E9326A" w:rsidTr="008C10F8">
        <w:trPr>
          <w:trHeight w:val="630"/>
        </w:trPr>
        <w:tc>
          <w:tcPr>
            <w:tcW w:w="1336"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 xml:space="preserve">2.1.1.4.2. </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017"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71 679</w:t>
            </w:r>
          </w:p>
        </w:tc>
      </w:tr>
      <w:tr w:rsidR="00D57EA6" w:rsidRPr="00E9326A" w:rsidTr="008C10F8">
        <w:trPr>
          <w:trHeight w:val="94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I.3.1.2.1.1.</w:t>
            </w: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3.1.2.1.1.</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017"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резиновой или пластмассовой изоляцией сечением провода до 50 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29 936</w:t>
            </w:r>
          </w:p>
        </w:tc>
      </w:tr>
      <w:tr w:rsidR="00D57EA6" w:rsidRPr="00E9326A" w:rsidTr="00867384">
        <w:trPr>
          <w:trHeight w:val="510"/>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I.3.1.2.1.2.</w:t>
            </w: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3.1.2.1.2.</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017" w:type="dxa"/>
            <w:vMerge w:val="restart"/>
            <w:tcBorders>
              <w:top w:val="nil"/>
              <w:left w:val="single" w:sz="4" w:space="0" w:color="auto"/>
              <w:bottom w:val="single" w:sz="4" w:space="0" w:color="000000"/>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резиновой или пластмассовой изоляцией сечением провода от 50 до 100 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7 498</w:t>
            </w:r>
          </w:p>
        </w:tc>
      </w:tr>
      <w:tr w:rsidR="00D57EA6" w:rsidRPr="00E9326A" w:rsidTr="00867384">
        <w:trPr>
          <w:trHeight w:val="510"/>
        </w:trPr>
        <w:tc>
          <w:tcPr>
            <w:tcW w:w="1336"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3.1.2.1.2.</w:t>
            </w:r>
            <w:r w:rsidRPr="00E9326A">
              <w:rPr>
                <w:color w:val="000000"/>
                <w:sz w:val="32"/>
                <w:szCs w:val="32"/>
                <w:highlight w:val="yellow"/>
                <w:vertAlign w:val="superscript"/>
              </w:rPr>
              <w:t xml:space="preserve">город,1-20 </w:t>
            </w:r>
            <w:proofErr w:type="spellStart"/>
            <w:r w:rsidRPr="00E9326A">
              <w:rPr>
                <w:color w:val="000000"/>
                <w:sz w:val="32"/>
                <w:szCs w:val="32"/>
                <w:highlight w:val="yellow"/>
                <w:vertAlign w:val="superscript"/>
              </w:rPr>
              <w:t>кВ</w:t>
            </w:r>
            <w:proofErr w:type="spellEnd"/>
          </w:p>
        </w:tc>
        <w:tc>
          <w:tcPr>
            <w:tcW w:w="3017"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26 494</w:t>
            </w:r>
          </w:p>
        </w:tc>
      </w:tr>
      <w:tr w:rsidR="00D57EA6" w:rsidRPr="00E9326A" w:rsidTr="00867384">
        <w:trPr>
          <w:trHeight w:val="510"/>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I.3.1.2.1.3.</w:t>
            </w: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3.1.2.1.3.</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017" w:type="dxa"/>
            <w:vMerge w:val="restart"/>
            <w:tcBorders>
              <w:top w:val="nil"/>
              <w:left w:val="single" w:sz="4" w:space="0" w:color="auto"/>
              <w:bottom w:val="single" w:sz="4" w:space="0" w:color="000000"/>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резиновой или пластмассовой изоляцией сечением провода от 100 до 200 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5 380</w:t>
            </w:r>
          </w:p>
        </w:tc>
      </w:tr>
      <w:tr w:rsidR="00D57EA6" w:rsidRPr="00E9326A" w:rsidTr="00867384">
        <w:trPr>
          <w:trHeight w:val="510"/>
        </w:trPr>
        <w:tc>
          <w:tcPr>
            <w:tcW w:w="1336"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3.1.2.1.3.</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017"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8 022</w:t>
            </w:r>
          </w:p>
        </w:tc>
      </w:tr>
      <w:tr w:rsidR="00D57EA6" w:rsidRPr="00E9326A" w:rsidTr="00867384">
        <w:trPr>
          <w:trHeight w:val="510"/>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I.3.1.2.1.4.</w:t>
            </w: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3.1.2.1.4.</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017" w:type="dxa"/>
            <w:vMerge w:val="restart"/>
            <w:tcBorders>
              <w:top w:val="nil"/>
              <w:left w:val="single" w:sz="4" w:space="0" w:color="auto"/>
              <w:bottom w:val="single" w:sz="4" w:space="0" w:color="000000"/>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резиновой или пластмассовой изоляцией сечением провода от 200 до 500 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4 956</w:t>
            </w:r>
          </w:p>
        </w:tc>
      </w:tr>
      <w:tr w:rsidR="00D57EA6" w:rsidRPr="00E9326A" w:rsidTr="00867384">
        <w:trPr>
          <w:trHeight w:val="510"/>
        </w:trPr>
        <w:tc>
          <w:tcPr>
            <w:tcW w:w="1336"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3.1.2.1.4.</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017"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7 602</w:t>
            </w:r>
          </w:p>
        </w:tc>
      </w:tr>
      <w:tr w:rsidR="00D57EA6" w:rsidRPr="00E9326A" w:rsidTr="00867384">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I.3.1.2.2.1.</w:t>
            </w: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3.1.2.2.1.</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бумажной изоляцией сечением провода до 50 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29 959</w:t>
            </w:r>
          </w:p>
        </w:tc>
      </w:tr>
      <w:tr w:rsidR="00D57EA6" w:rsidRPr="00E9326A" w:rsidTr="00867384">
        <w:trPr>
          <w:trHeight w:val="99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I.3.1.2.2.2.</w:t>
            </w: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3.1.2.2.2.</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бумажной изоляцией сечением провода от 50 до 100 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11 186</w:t>
            </w:r>
          </w:p>
        </w:tc>
      </w:tr>
      <w:tr w:rsidR="00D57EA6" w:rsidRPr="00E9326A" w:rsidTr="00867384">
        <w:trPr>
          <w:trHeight w:val="99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lastRenderedPageBreak/>
              <w:t>I.3.1.2.2.3.</w:t>
            </w: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3.1.2.2.3.</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бумажной изоляцией сечением провода от 100 до 200 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9 062</w:t>
            </w:r>
          </w:p>
        </w:tc>
      </w:tr>
      <w:tr w:rsidR="00D57EA6" w:rsidRPr="00E9326A" w:rsidTr="00867384">
        <w:trPr>
          <w:trHeight w:val="99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I.3.1.2.2.4.</w:t>
            </w: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3.1.2.2.4.</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бумажной изоляцией сечением провода от 200 до 500 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9 079</w:t>
            </w:r>
          </w:p>
        </w:tc>
      </w:tr>
      <w:tr w:rsidR="00D57EA6" w:rsidRPr="00E9326A" w:rsidTr="00867384">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I.5.1.2.</w:t>
            </w: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5.1.2.</w:t>
            </w:r>
            <w:r w:rsidRPr="00E9326A">
              <w:rPr>
                <w:color w:val="000000"/>
                <w:sz w:val="32"/>
                <w:szCs w:val="32"/>
                <w:highlight w:val="yellow"/>
                <w:vertAlign w:val="superscript"/>
              </w:rPr>
              <w:t>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proofErr w:type="spellStart"/>
            <w:r w:rsidRPr="00E9326A">
              <w:rPr>
                <w:color w:val="000000"/>
                <w:highlight w:val="yellow"/>
              </w:rPr>
              <w:t>однотрансформаторные</w:t>
            </w:r>
            <w:proofErr w:type="spellEnd"/>
            <w:r w:rsidRPr="00E9326A">
              <w:rPr>
                <w:color w:val="000000"/>
                <w:highlight w:val="yellow"/>
              </w:rPr>
              <w:t xml:space="preserve"> подстанции (за исключением РТП) мощностью от 25 до 100 </w:t>
            </w:r>
            <w:proofErr w:type="spellStart"/>
            <w:r w:rsidRPr="00E9326A">
              <w:rPr>
                <w:color w:val="000000"/>
                <w:highlight w:val="yellow"/>
              </w:rPr>
              <w:t>кВА</w:t>
            </w:r>
            <w:proofErr w:type="spellEnd"/>
            <w:r w:rsidRPr="00E9326A">
              <w:rPr>
                <w:color w:val="000000"/>
                <w:highlight w:val="yellow"/>
              </w:rPr>
              <w:t xml:space="preserve">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16 325</w:t>
            </w:r>
          </w:p>
        </w:tc>
      </w:tr>
      <w:tr w:rsidR="00D57EA6" w:rsidRPr="00E9326A" w:rsidTr="00867384">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I.5.1.3.</w:t>
            </w: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5.1.3.</w:t>
            </w:r>
            <w:r w:rsidRPr="00E9326A">
              <w:rPr>
                <w:color w:val="000000"/>
                <w:sz w:val="32"/>
                <w:szCs w:val="32"/>
                <w:highlight w:val="yellow"/>
                <w:vertAlign w:val="superscript"/>
              </w:rPr>
              <w:t>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proofErr w:type="spellStart"/>
            <w:r w:rsidRPr="00E9326A">
              <w:rPr>
                <w:color w:val="000000"/>
                <w:highlight w:val="yellow"/>
              </w:rPr>
              <w:t>однотрансформаторные</w:t>
            </w:r>
            <w:proofErr w:type="spellEnd"/>
            <w:r w:rsidRPr="00E9326A">
              <w:rPr>
                <w:color w:val="000000"/>
                <w:highlight w:val="yellow"/>
              </w:rPr>
              <w:t xml:space="preserve"> подстанции (за исключением РТП) мощностью от 100 до 250 </w:t>
            </w:r>
            <w:proofErr w:type="spellStart"/>
            <w:r w:rsidRPr="00E9326A">
              <w:rPr>
                <w:color w:val="000000"/>
                <w:highlight w:val="yellow"/>
              </w:rPr>
              <w:t>кВА</w:t>
            </w:r>
            <w:proofErr w:type="spellEnd"/>
            <w:r w:rsidRPr="00E9326A">
              <w:rPr>
                <w:color w:val="000000"/>
                <w:highlight w:val="yellow"/>
              </w:rPr>
              <w:t xml:space="preserve">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13 879</w:t>
            </w:r>
          </w:p>
        </w:tc>
      </w:tr>
      <w:tr w:rsidR="00D57EA6" w:rsidRPr="00E9326A" w:rsidTr="00867384">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I.5.1.4.</w:t>
            </w: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5.1.4.</w:t>
            </w:r>
            <w:r w:rsidRPr="00E9326A">
              <w:rPr>
                <w:color w:val="000000"/>
                <w:sz w:val="32"/>
                <w:szCs w:val="32"/>
                <w:highlight w:val="yellow"/>
                <w:vertAlign w:val="superscript"/>
              </w:rPr>
              <w:t>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proofErr w:type="spellStart"/>
            <w:r w:rsidRPr="00E9326A">
              <w:rPr>
                <w:color w:val="000000"/>
                <w:highlight w:val="yellow"/>
              </w:rPr>
              <w:t>однотрансформаторные</w:t>
            </w:r>
            <w:proofErr w:type="spellEnd"/>
            <w:r w:rsidRPr="00E9326A">
              <w:rPr>
                <w:color w:val="000000"/>
                <w:highlight w:val="yellow"/>
              </w:rPr>
              <w:t xml:space="preserve"> подстанции (за исключением РТП) мощностью от 250 до 400 </w:t>
            </w:r>
            <w:proofErr w:type="spellStart"/>
            <w:r w:rsidRPr="00E9326A">
              <w:rPr>
                <w:color w:val="000000"/>
                <w:highlight w:val="yellow"/>
              </w:rPr>
              <w:t>кВА</w:t>
            </w:r>
            <w:proofErr w:type="spellEnd"/>
            <w:r w:rsidRPr="00E9326A">
              <w:rPr>
                <w:color w:val="000000"/>
                <w:highlight w:val="yellow"/>
              </w:rPr>
              <w:t xml:space="preserve">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22 652</w:t>
            </w:r>
          </w:p>
        </w:tc>
      </w:tr>
      <w:tr w:rsidR="00D57EA6" w:rsidRPr="00E9326A" w:rsidTr="00867384">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I.5.2.3.</w:t>
            </w: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5.2.3.</w:t>
            </w:r>
            <w:r w:rsidRPr="00E9326A">
              <w:rPr>
                <w:color w:val="000000"/>
                <w:sz w:val="32"/>
                <w:szCs w:val="32"/>
                <w:highlight w:val="yellow"/>
                <w:vertAlign w:val="superscript"/>
              </w:rPr>
              <w:t>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proofErr w:type="spellStart"/>
            <w:r w:rsidRPr="00E9326A">
              <w:rPr>
                <w:color w:val="000000"/>
                <w:highlight w:val="yellow"/>
              </w:rPr>
              <w:t>двухтрансформаторные</w:t>
            </w:r>
            <w:proofErr w:type="spellEnd"/>
            <w:r w:rsidRPr="00E9326A">
              <w:rPr>
                <w:color w:val="000000"/>
                <w:highlight w:val="yellow"/>
              </w:rPr>
              <w:t xml:space="preserve"> и более подстанции (за исключением РТП) мощностью от 100 до 250 </w:t>
            </w:r>
            <w:proofErr w:type="spellStart"/>
            <w:r w:rsidRPr="00E9326A">
              <w:rPr>
                <w:color w:val="000000"/>
                <w:highlight w:val="yellow"/>
              </w:rPr>
              <w:t>кВА</w:t>
            </w:r>
            <w:proofErr w:type="spellEnd"/>
            <w:r w:rsidRPr="00E9326A">
              <w:rPr>
                <w:color w:val="000000"/>
                <w:highlight w:val="yellow"/>
              </w:rPr>
              <w:t xml:space="preserve">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11 633</w:t>
            </w:r>
          </w:p>
        </w:tc>
      </w:tr>
      <w:tr w:rsidR="00D57EA6" w:rsidRPr="00E9326A" w:rsidTr="00867384">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I.5.2.5.</w:t>
            </w: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5.2.5.</w:t>
            </w:r>
            <w:r w:rsidRPr="00E9326A">
              <w:rPr>
                <w:color w:val="000000"/>
                <w:sz w:val="32"/>
                <w:szCs w:val="32"/>
                <w:highlight w:val="yellow"/>
                <w:vertAlign w:val="superscript"/>
              </w:rPr>
              <w:t>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proofErr w:type="spellStart"/>
            <w:r w:rsidRPr="00E9326A">
              <w:rPr>
                <w:color w:val="000000"/>
                <w:highlight w:val="yellow"/>
              </w:rPr>
              <w:t>двухтрансформаторные</w:t>
            </w:r>
            <w:proofErr w:type="spellEnd"/>
            <w:r w:rsidRPr="00E9326A">
              <w:rPr>
                <w:color w:val="000000"/>
                <w:highlight w:val="yellow"/>
              </w:rPr>
              <w:t xml:space="preserve"> и более подстанции (за исключением РТП) мощностью от 420 до 1000 </w:t>
            </w:r>
            <w:proofErr w:type="spellStart"/>
            <w:r w:rsidRPr="00E9326A">
              <w:rPr>
                <w:color w:val="000000"/>
                <w:highlight w:val="yellow"/>
              </w:rPr>
              <w:t>кВА</w:t>
            </w:r>
            <w:proofErr w:type="spellEnd"/>
            <w:r w:rsidRPr="00E9326A">
              <w:rPr>
                <w:color w:val="000000"/>
                <w:highlight w:val="yellow"/>
              </w:rPr>
              <w:t xml:space="preserve">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12 247</w:t>
            </w:r>
          </w:p>
        </w:tc>
      </w:tr>
      <w:tr w:rsidR="00D57EA6" w:rsidRPr="00E9326A" w:rsidTr="00867384">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I.5.2.6.</w:t>
            </w: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5.2.6.</w:t>
            </w:r>
            <w:r w:rsidRPr="00E9326A">
              <w:rPr>
                <w:color w:val="000000"/>
                <w:sz w:val="32"/>
                <w:szCs w:val="32"/>
                <w:highlight w:val="yellow"/>
                <w:vertAlign w:val="superscript"/>
              </w:rPr>
              <w:t>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proofErr w:type="spellStart"/>
            <w:r w:rsidRPr="00E9326A">
              <w:rPr>
                <w:color w:val="000000"/>
                <w:highlight w:val="yellow"/>
              </w:rPr>
              <w:t>двухтрансформаторные</w:t>
            </w:r>
            <w:proofErr w:type="spellEnd"/>
            <w:r w:rsidRPr="00E9326A">
              <w:rPr>
                <w:color w:val="000000"/>
                <w:highlight w:val="yellow"/>
              </w:rPr>
              <w:t xml:space="preserve"> и более подстанции (за исключением РТП) мощностью свыше 1000 </w:t>
            </w:r>
            <w:proofErr w:type="spellStart"/>
            <w:r w:rsidRPr="00E9326A">
              <w:rPr>
                <w:color w:val="000000"/>
                <w:highlight w:val="yellow"/>
              </w:rPr>
              <w:t>кВА</w:t>
            </w:r>
            <w:proofErr w:type="spellEnd"/>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8 407</w:t>
            </w:r>
          </w:p>
        </w:tc>
      </w:tr>
      <w:tr w:rsidR="00D57EA6" w:rsidRPr="00E9326A" w:rsidTr="00867384">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I.8.1.1</w:t>
            </w: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8.1.1</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 без ТТ</w:t>
            </w:r>
          </w:p>
        </w:tc>
        <w:tc>
          <w:tcPr>
            <w:tcW w:w="3017"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средства коммерческого учета электрической энергии (мощности) однофазные прямого включения</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1 810</w:t>
            </w:r>
          </w:p>
        </w:tc>
      </w:tr>
      <w:tr w:rsidR="00D57EA6" w:rsidRPr="00E9326A" w:rsidTr="00867384">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I.8.2.1</w:t>
            </w: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8.2.1</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 без ТТ</w:t>
            </w:r>
          </w:p>
        </w:tc>
        <w:tc>
          <w:tcPr>
            <w:tcW w:w="3017"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средства коммерческого учета электрической энергии (мощности) трехфазные прямого включения</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1 750</w:t>
            </w:r>
          </w:p>
        </w:tc>
      </w:tr>
      <w:tr w:rsidR="00D57EA6" w:rsidRPr="00E9326A" w:rsidTr="00867384">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lastRenderedPageBreak/>
              <w:t>I.8.2.2</w:t>
            </w: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8.2.2</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 с ТТ</w:t>
            </w:r>
          </w:p>
        </w:tc>
        <w:tc>
          <w:tcPr>
            <w:tcW w:w="3017"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 xml:space="preserve">средства коммерческого учета электрической энергии (мощности) трехфазные </w:t>
            </w:r>
            <w:proofErr w:type="spellStart"/>
            <w:r w:rsidRPr="00E9326A">
              <w:rPr>
                <w:color w:val="000000"/>
                <w:highlight w:val="yellow"/>
              </w:rPr>
              <w:t>полукосвенного</w:t>
            </w:r>
            <w:proofErr w:type="spellEnd"/>
            <w:r w:rsidRPr="00E9326A">
              <w:rPr>
                <w:color w:val="000000"/>
                <w:highlight w:val="yellow"/>
              </w:rPr>
              <w:t xml:space="preserve"> включения</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261</w:t>
            </w:r>
          </w:p>
        </w:tc>
      </w:tr>
      <w:tr w:rsidR="00D57EA6" w:rsidRPr="00E9326A" w:rsidTr="00867384">
        <w:trPr>
          <w:trHeight w:val="67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I.8.2.3</w:t>
            </w:r>
          </w:p>
        </w:tc>
        <w:tc>
          <w:tcPr>
            <w:tcW w:w="2735" w:type="dxa"/>
            <w:tcBorders>
              <w:top w:val="nil"/>
              <w:left w:val="nil"/>
              <w:bottom w:val="single" w:sz="4" w:space="0" w:color="auto"/>
              <w:right w:val="single" w:sz="4" w:space="0" w:color="auto"/>
            </w:tcBorders>
            <w:shd w:val="clear" w:color="auto" w:fill="auto"/>
            <w:noWrap/>
            <w:vAlign w:val="bottom"/>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8.2.3</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bottom"/>
            <w:hideMark/>
          </w:tcPr>
          <w:p w:rsidR="00D57EA6" w:rsidRPr="00E9326A" w:rsidRDefault="00D57EA6" w:rsidP="00D57EA6">
            <w:pPr>
              <w:rPr>
                <w:color w:val="000000"/>
                <w:highlight w:val="yellow"/>
              </w:rPr>
            </w:pPr>
            <w:r w:rsidRPr="00E9326A">
              <w:rPr>
                <w:color w:val="000000"/>
                <w:highlight w:val="yellow"/>
              </w:rPr>
              <w:t>средства коммерческого учета электрической энергии (мощности) трехфазные косвенного включения</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598</w:t>
            </w:r>
          </w:p>
        </w:tc>
      </w:tr>
      <w:tr w:rsidR="00FB4A75" w:rsidRPr="00E9326A" w:rsidTr="00DB25CF">
        <w:trPr>
          <w:trHeight w:val="315"/>
        </w:trPr>
        <w:tc>
          <w:tcPr>
            <w:tcW w:w="847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B4A75" w:rsidRPr="00E9326A" w:rsidRDefault="00FB4A75">
            <w:pPr>
              <w:jc w:val="center"/>
              <w:rPr>
                <w:color w:val="000000"/>
                <w:highlight w:val="yellow"/>
              </w:rPr>
            </w:pPr>
            <w:r w:rsidRPr="00E9326A">
              <w:rPr>
                <w:color w:val="000000"/>
                <w:highlight w:val="yellow"/>
              </w:rPr>
              <w:t>II. Для территорий, не относящихся к городским населенным пунктам</w:t>
            </w:r>
          </w:p>
        </w:tc>
        <w:tc>
          <w:tcPr>
            <w:tcW w:w="1825" w:type="dxa"/>
            <w:tcBorders>
              <w:top w:val="nil"/>
              <w:left w:val="nil"/>
              <w:bottom w:val="single" w:sz="4" w:space="0" w:color="auto"/>
              <w:right w:val="single" w:sz="4" w:space="0" w:color="auto"/>
            </w:tcBorders>
            <w:shd w:val="clear" w:color="auto" w:fill="auto"/>
            <w:noWrap/>
            <w:vAlign w:val="bottom"/>
            <w:hideMark/>
          </w:tcPr>
          <w:p w:rsidR="00FB4A75" w:rsidRPr="00E9326A" w:rsidRDefault="00FB4A75">
            <w:pPr>
              <w:jc w:val="center"/>
              <w:rPr>
                <w:color w:val="000000"/>
                <w:highlight w:val="yellow"/>
              </w:rPr>
            </w:pPr>
          </w:p>
        </w:tc>
      </w:tr>
      <w:tr w:rsidR="00DB25CF" w:rsidRPr="00E9326A" w:rsidTr="00DB25CF">
        <w:trPr>
          <w:trHeight w:val="252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B25CF" w:rsidRPr="00E9326A" w:rsidRDefault="00DB25CF" w:rsidP="00DB25CF">
            <w:pPr>
              <w:rPr>
                <w:color w:val="000000"/>
                <w:highlight w:val="yellow"/>
              </w:rPr>
            </w:pPr>
            <w:r w:rsidRPr="00E9326A">
              <w:rPr>
                <w:color w:val="000000"/>
                <w:highlight w:val="yellow"/>
              </w:rPr>
              <w:t>1</w:t>
            </w:r>
          </w:p>
        </w:tc>
        <w:tc>
          <w:tcPr>
            <w:tcW w:w="2735" w:type="dxa"/>
            <w:tcBorders>
              <w:top w:val="nil"/>
              <w:left w:val="nil"/>
              <w:bottom w:val="single" w:sz="4" w:space="0" w:color="auto"/>
              <w:right w:val="single" w:sz="4" w:space="0" w:color="auto"/>
            </w:tcBorders>
            <w:shd w:val="clear" w:color="auto" w:fill="auto"/>
            <w:noWrap/>
            <w:vAlign w:val="center"/>
            <w:hideMark/>
          </w:tcPr>
          <w:p w:rsidR="00DB25CF" w:rsidRPr="00E9326A" w:rsidRDefault="00DB25CF" w:rsidP="00DB25CF">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1</w:t>
            </w:r>
          </w:p>
        </w:tc>
        <w:tc>
          <w:tcPr>
            <w:tcW w:w="3017" w:type="dxa"/>
            <w:tcBorders>
              <w:top w:val="nil"/>
              <w:left w:val="nil"/>
              <w:bottom w:val="single" w:sz="4" w:space="0" w:color="auto"/>
              <w:right w:val="single" w:sz="4" w:space="0" w:color="auto"/>
            </w:tcBorders>
            <w:shd w:val="clear" w:color="auto" w:fill="auto"/>
            <w:vAlign w:val="bottom"/>
            <w:hideMark/>
          </w:tcPr>
          <w:p w:rsidR="00DB25CF" w:rsidRPr="00E9326A" w:rsidRDefault="00DB25CF" w:rsidP="00DB25CF">
            <w:pPr>
              <w:rPr>
                <w:color w:val="000000"/>
                <w:highlight w:val="yellow"/>
              </w:rPr>
            </w:pPr>
            <w:r w:rsidRPr="00E9326A">
              <w:rPr>
                <w:color w:val="000000"/>
                <w:highlight w:val="yellow"/>
              </w:rPr>
              <w:t xml:space="preserve">стандартизированная тарифная ставка на покрытие расходов на технологическое присоединение </w:t>
            </w:r>
            <w:proofErr w:type="spellStart"/>
            <w:r w:rsidRPr="00E9326A">
              <w:rPr>
                <w:color w:val="000000"/>
                <w:highlight w:val="yellow"/>
              </w:rPr>
              <w:t>энергопринимающих</w:t>
            </w:r>
            <w:proofErr w:type="spellEnd"/>
            <w:r w:rsidRPr="00E9326A">
              <w:rPr>
                <w:color w:val="000000"/>
                <w:highlight w:val="yellow"/>
              </w:rPr>
              <w:t xml:space="preserve">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1382" w:type="dxa"/>
            <w:tcBorders>
              <w:top w:val="nil"/>
              <w:left w:val="nil"/>
              <w:bottom w:val="single" w:sz="4" w:space="0" w:color="auto"/>
              <w:right w:val="single" w:sz="4" w:space="0" w:color="auto"/>
            </w:tcBorders>
            <w:shd w:val="clear" w:color="auto" w:fill="auto"/>
            <w:vAlign w:val="center"/>
            <w:hideMark/>
          </w:tcPr>
          <w:p w:rsidR="00DB25CF" w:rsidRPr="00E9326A" w:rsidRDefault="00DB25CF" w:rsidP="00DB25CF">
            <w:pPr>
              <w:jc w:val="center"/>
              <w:rPr>
                <w:color w:val="000000"/>
                <w:highlight w:val="yellow"/>
              </w:rPr>
            </w:pPr>
            <w:r w:rsidRPr="00E9326A">
              <w:rPr>
                <w:color w:val="000000"/>
                <w:highlight w:val="yellow"/>
              </w:rPr>
              <w:t>рублей/кВт</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DB25CF" w:rsidRPr="00E9326A" w:rsidRDefault="00DB25CF" w:rsidP="00DB25CF">
            <w:pPr>
              <w:jc w:val="center"/>
              <w:rPr>
                <w:color w:val="000000"/>
                <w:highlight w:val="yellow"/>
              </w:rPr>
            </w:pPr>
            <w:r w:rsidRPr="00E9326A">
              <w:rPr>
                <w:color w:val="000000"/>
                <w:highlight w:val="yellow"/>
              </w:rPr>
              <w:t>954</w:t>
            </w:r>
          </w:p>
        </w:tc>
      </w:tr>
      <w:tr w:rsidR="00DB25CF" w:rsidRPr="00E9326A" w:rsidTr="00DB25CF">
        <w:trPr>
          <w:trHeight w:val="94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B25CF" w:rsidRPr="00E9326A" w:rsidRDefault="00DB25CF" w:rsidP="00DB25CF">
            <w:pPr>
              <w:rPr>
                <w:color w:val="000000"/>
                <w:highlight w:val="yellow"/>
              </w:rPr>
            </w:pPr>
            <w:r w:rsidRPr="00E9326A">
              <w:rPr>
                <w:color w:val="000000"/>
                <w:highlight w:val="yellow"/>
              </w:rPr>
              <w:t>1</w:t>
            </w:r>
            <w:r w:rsidR="00C07A84" w:rsidRPr="00E9326A">
              <w:rPr>
                <w:color w:val="000000"/>
                <w:highlight w:val="yellow"/>
              </w:rPr>
              <w:t>.1</w:t>
            </w:r>
          </w:p>
        </w:tc>
        <w:tc>
          <w:tcPr>
            <w:tcW w:w="2735" w:type="dxa"/>
            <w:tcBorders>
              <w:top w:val="nil"/>
              <w:left w:val="nil"/>
              <w:bottom w:val="single" w:sz="4" w:space="0" w:color="auto"/>
              <w:right w:val="single" w:sz="4" w:space="0" w:color="auto"/>
            </w:tcBorders>
            <w:shd w:val="clear" w:color="auto" w:fill="auto"/>
            <w:noWrap/>
            <w:vAlign w:val="center"/>
            <w:hideMark/>
          </w:tcPr>
          <w:p w:rsidR="00DB25CF" w:rsidRPr="00E9326A" w:rsidRDefault="00DB25CF" w:rsidP="00DB25CF">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1.1</w:t>
            </w:r>
          </w:p>
        </w:tc>
        <w:tc>
          <w:tcPr>
            <w:tcW w:w="3017" w:type="dxa"/>
            <w:tcBorders>
              <w:top w:val="nil"/>
              <w:left w:val="nil"/>
              <w:bottom w:val="single" w:sz="4" w:space="0" w:color="auto"/>
              <w:right w:val="single" w:sz="4" w:space="0" w:color="auto"/>
            </w:tcBorders>
            <w:shd w:val="clear" w:color="auto" w:fill="auto"/>
            <w:vAlign w:val="bottom"/>
            <w:hideMark/>
          </w:tcPr>
          <w:p w:rsidR="00DB25CF" w:rsidRPr="00E9326A" w:rsidRDefault="00DB25CF" w:rsidP="00DB25CF">
            <w:pPr>
              <w:rPr>
                <w:color w:val="000000"/>
                <w:highlight w:val="yellow"/>
              </w:rPr>
            </w:pPr>
            <w:r w:rsidRPr="00E9326A">
              <w:rPr>
                <w:color w:val="000000"/>
                <w:highlight w:val="yellow"/>
              </w:rPr>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tc>
        <w:tc>
          <w:tcPr>
            <w:tcW w:w="1382" w:type="dxa"/>
            <w:tcBorders>
              <w:top w:val="nil"/>
              <w:left w:val="nil"/>
              <w:bottom w:val="single" w:sz="4" w:space="0" w:color="auto"/>
              <w:right w:val="single" w:sz="4" w:space="0" w:color="auto"/>
            </w:tcBorders>
            <w:shd w:val="clear" w:color="auto" w:fill="auto"/>
            <w:vAlign w:val="center"/>
            <w:hideMark/>
          </w:tcPr>
          <w:p w:rsidR="00DB25CF" w:rsidRPr="00E9326A" w:rsidRDefault="00DB25CF" w:rsidP="00DB25CF">
            <w:pPr>
              <w:jc w:val="center"/>
              <w:rPr>
                <w:color w:val="000000"/>
                <w:highlight w:val="yellow"/>
              </w:rPr>
            </w:pPr>
            <w:r w:rsidRPr="00E9326A">
              <w:rPr>
                <w:color w:val="000000"/>
                <w:highlight w:val="yellow"/>
              </w:rPr>
              <w:t>рублей/кВт</w:t>
            </w:r>
          </w:p>
        </w:tc>
        <w:tc>
          <w:tcPr>
            <w:tcW w:w="1825" w:type="dxa"/>
            <w:tcBorders>
              <w:top w:val="nil"/>
              <w:left w:val="nil"/>
              <w:bottom w:val="single" w:sz="4" w:space="0" w:color="auto"/>
              <w:right w:val="single" w:sz="4" w:space="0" w:color="auto"/>
            </w:tcBorders>
            <w:shd w:val="clear" w:color="auto" w:fill="auto"/>
            <w:vAlign w:val="center"/>
            <w:hideMark/>
          </w:tcPr>
          <w:p w:rsidR="00DB25CF" w:rsidRPr="00E9326A" w:rsidRDefault="00DB25CF" w:rsidP="00DB25CF">
            <w:pPr>
              <w:jc w:val="center"/>
              <w:rPr>
                <w:color w:val="000000"/>
                <w:highlight w:val="yellow"/>
              </w:rPr>
            </w:pPr>
            <w:r w:rsidRPr="00E9326A">
              <w:rPr>
                <w:color w:val="000000"/>
                <w:highlight w:val="yellow"/>
              </w:rPr>
              <w:t>199</w:t>
            </w:r>
          </w:p>
        </w:tc>
      </w:tr>
      <w:tr w:rsidR="00DB25CF" w:rsidRPr="00E9326A" w:rsidTr="00DB25CF">
        <w:trPr>
          <w:trHeight w:val="94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B25CF" w:rsidRPr="00E9326A" w:rsidRDefault="00DB25CF" w:rsidP="00DB25CF">
            <w:pPr>
              <w:rPr>
                <w:color w:val="000000"/>
                <w:highlight w:val="yellow"/>
              </w:rPr>
            </w:pPr>
            <w:r w:rsidRPr="00E9326A">
              <w:rPr>
                <w:color w:val="000000"/>
                <w:highlight w:val="yellow"/>
              </w:rPr>
              <w:t>1</w:t>
            </w:r>
            <w:r w:rsidR="00C07A84" w:rsidRPr="00E9326A">
              <w:rPr>
                <w:color w:val="000000"/>
                <w:highlight w:val="yellow"/>
              </w:rPr>
              <w:t>.2</w:t>
            </w:r>
          </w:p>
        </w:tc>
        <w:tc>
          <w:tcPr>
            <w:tcW w:w="2735" w:type="dxa"/>
            <w:tcBorders>
              <w:top w:val="nil"/>
              <w:left w:val="nil"/>
              <w:bottom w:val="single" w:sz="4" w:space="0" w:color="auto"/>
              <w:right w:val="single" w:sz="4" w:space="0" w:color="auto"/>
            </w:tcBorders>
            <w:shd w:val="clear" w:color="auto" w:fill="auto"/>
            <w:noWrap/>
            <w:vAlign w:val="center"/>
            <w:hideMark/>
          </w:tcPr>
          <w:p w:rsidR="00DB25CF" w:rsidRPr="00E9326A" w:rsidRDefault="00DB25CF" w:rsidP="00DB25CF">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1.2</w:t>
            </w:r>
          </w:p>
        </w:tc>
        <w:tc>
          <w:tcPr>
            <w:tcW w:w="3017" w:type="dxa"/>
            <w:tcBorders>
              <w:top w:val="nil"/>
              <w:left w:val="nil"/>
              <w:bottom w:val="single" w:sz="4" w:space="0" w:color="auto"/>
              <w:right w:val="single" w:sz="4" w:space="0" w:color="auto"/>
            </w:tcBorders>
            <w:shd w:val="clear" w:color="auto" w:fill="auto"/>
            <w:vAlign w:val="bottom"/>
            <w:hideMark/>
          </w:tcPr>
          <w:p w:rsidR="00DB25CF" w:rsidRPr="00E9326A" w:rsidRDefault="00DB25CF" w:rsidP="00DB25CF">
            <w:pPr>
              <w:rPr>
                <w:color w:val="000000"/>
                <w:highlight w:val="yellow"/>
              </w:rPr>
            </w:pPr>
            <w:r w:rsidRPr="00E9326A">
              <w:rPr>
                <w:color w:val="000000"/>
                <w:highlight w:val="yellow"/>
              </w:rPr>
              <w:t>стандартизированная тарифная ставка на покрытие расходов на проверку выполнения сетевой организацией выполнения технических условий заявителем</w:t>
            </w:r>
          </w:p>
        </w:tc>
        <w:tc>
          <w:tcPr>
            <w:tcW w:w="1382" w:type="dxa"/>
            <w:tcBorders>
              <w:top w:val="nil"/>
              <w:left w:val="nil"/>
              <w:bottom w:val="single" w:sz="4" w:space="0" w:color="auto"/>
              <w:right w:val="single" w:sz="4" w:space="0" w:color="auto"/>
            </w:tcBorders>
            <w:shd w:val="clear" w:color="auto" w:fill="auto"/>
            <w:vAlign w:val="center"/>
            <w:hideMark/>
          </w:tcPr>
          <w:p w:rsidR="00DB25CF" w:rsidRPr="00E9326A" w:rsidRDefault="00DB25CF" w:rsidP="00DB25CF">
            <w:pPr>
              <w:jc w:val="center"/>
              <w:rPr>
                <w:color w:val="000000"/>
                <w:highlight w:val="yellow"/>
              </w:rPr>
            </w:pPr>
            <w:r w:rsidRPr="00E9326A">
              <w:rPr>
                <w:color w:val="000000"/>
                <w:highlight w:val="yellow"/>
              </w:rPr>
              <w:t>рублей/кВт</w:t>
            </w:r>
          </w:p>
        </w:tc>
        <w:tc>
          <w:tcPr>
            <w:tcW w:w="1825" w:type="dxa"/>
            <w:tcBorders>
              <w:top w:val="nil"/>
              <w:left w:val="nil"/>
              <w:bottom w:val="single" w:sz="4" w:space="0" w:color="auto"/>
              <w:right w:val="single" w:sz="4" w:space="0" w:color="auto"/>
            </w:tcBorders>
            <w:shd w:val="clear" w:color="auto" w:fill="auto"/>
            <w:vAlign w:val="center"/>
            <w:hideMark/>
          </w:tcPr>
          <w:p w:rsidR="00DB25CF" w:rsidRPr="00E9326A" w:rsidRDefault="00DB25CF" w:rsidP="00DB25CF">
            <w:pPr>
              <w:jc w:val="center"/>
              <w:rPr>
                <w:color w:val="000000"/>
                <w:highlight w:val="yellow"/>
              </w:rPr>
            </w:pPr>
            <w:r w:rsidRPr="00E9326A">
              <w:rPr>
                <w:color w:val="000000"/>
                <w:highlight w:val="yellow"/>
              </w:rPr>
              <w:t>754</w:t>
            </w:r>
          </w:p>
        </w:tc>
      </w:tr>
      <w:tr w:rsidR="00D57EA6" w:rsidRPr="00E9326A" w:rsidTr="00867384">
        <w:trPr>
          <w:trHeight w:val="675"/>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II.2.1.1.4.1.</w:t>
            </w: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 xml:space="preserve">2.1.1.4.1. </w:t>
            </w:r>
            <w:r w:rsidRPr="00E9326A">
              <w:rPr>
                <w:color w:val="000000"/>
                <w:sz w:val="32"/>
                <w:szCs w:val="32"/>
                <w:highlight w:val="yellow"/>
                <w:vertAlign w:val="superscript"/>
              </w:rPr>
              <w:t>не</w:t>
            </w:r>
            <w:r w:rsidRPr="00E9326A">
              <w:rPr>
                <w:color w:val="000000"/>
                <w:sz w:val="32"/>
                <w:szCs w:val="32"/>
                <w:highlight w:val="yellow"/>
                <w:vertAlign w:val="subscript"/>
              </w:rPr>
              <w:t xml:space="preserve"> </w:t>
            </w:r>
            <w:r w:rsidRPr="00E9326A">
              <w:rPr>
                <w:color w:val="000000"/>
                <w:sz w:val="32"/>
                <w:szCs w:val="32"/>
                <w:highlight w:val="yellow"/>
                <w:vertAlign w:val="superscript"/>
              </w:rPr>
              <w:t xml:space="preserve">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017"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 xml:space="preserve">воздушные линии на деревянных опорах изолированным алюминиевым проводом сечением до 50 </w:t>
            </w:r>
            <w:r w:rsidRPr="00E9326A">
              <w:rPr>
                <w:color w:val="000000"/>
                <w:highlight w:val="yellow"/>
              </w:rPr>
              <w:lastRenderedPageBreak/>
              <w:t>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lastRenderedPageBreak/>
              <w:t>рублей/кВт</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16 926</w:t>
            </w:r>
          </w:p>
        </w:tc>
      </w:tr>
      <w:tr w:rsidR="00D57EA6" w:rsidRPr="00E9326A" w:rsidTr="00867384">
        <w:trPr>
          <w:trHeight w:val="480"/>
        </w:trPr>
        <w:tc>
          <w:tcPr>
            <w:tcW w:w="1336"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 xml:space="preserve">2.1.1.4.1. </w:t>
            </w:r>
            <w:r w:rsidRPr="00E9326A">
              <w:rPr>
                <w:color w:val="000000"/>
                <w:sz w:val="32"/>
                <w:szCs w:val="32"/>
                <w:highlight w:val="yellow"/>
                <w:vertAlign w:val="superscript"/>
              </w:rPr>
              <w:t>не</w:t>
            </w:r>
            <w:r w:rsidRPr="00E9326A">
              <w:rPr>
                <w:color w:val="000000"/>
                <w:sz w:val="32"/>
                <w:szCs w:val="32"/>
                <w:highlight w:val="yellow"/>
                <w:vertAlign w:val="subscript"/>
              </w:rPr>
              <w:t xml:space="preserve"> </w:t>
            </w:r>
            <w:r w:rsidRPr="00E9326A">
              <w:rPr>
                <w:color w:val="000000"/>
                <w:sz w:val="32"/>
                <w:szCs w:val="32"/>
                <w:highlight w:val="yellow"/>
                <w:vertAlign w:val="superscript"/>
              </w:rPr>
              <w:t xml:space="preserve">город, 1-20 </w:t>
            </w:r>
            <w:proofErr w:type="spellStart"/>
            <w:r w:rsidRPr="00E9326A">
              <w:rPr>
                <w:color w:val="000000"/>
                <w:sz w:val="32"/>
                <w:szCs w:val="32"/>
                <w:highlight w:val="yellow"/>
                <w:vertAlign w:val="superscript"/>
              </w:rPr>
              <w:t>кВ</w:t>
            </w:r>
            <w:proofErr w:type="spellEnd"/>
          </w:p>
        </w:tc>
        <w:tc>
          <w:tcPr>
            <w:tcW w:w="3017"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6 906</w:t>
            </w:r>
          </w:p>
        </w:tc>
      </w:tr>
      <w:tr w:rsidR="00D57EA6" w:rsidRPr="00E9326A" w:rsidTr="00867384">
        <w:trPr>
          <w:trHeight w:val="630"/>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II.2.1.1.4.2.</w:t>
            </w: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 xml:space="preserve">2.1.1.4.2. </w:t>
            </w:r>
            <w:r w:rsidRPr="00E9326A">
              <w:rPr>
                <w:color w:val="000000"/>
                <w:sz w:val="32"/>
                <w:szCs w:val="32"/>
                <w:highlight w:val="yellow"/>
                <w:vertAlign w:val="superscript"/>
              </w:rPr>
              <w:t xml:space="preserve">не 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017"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воздушные линии на деревянных опорах изолированным алюминиевым проводом сечением от 50 до 100 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18 321</w:t>
            </w:r>
          </w:p>
        </w:tc>
      </w:tr>
      <w:tr w:rsidR="00D57EA6" w:rsidRPr="00E9326A" w:rsidTr="00867384">
        <w:trPr>
          <w:trHeight w:val="630"/>
        </w:trPr>
        <w:tc>
          <w:tcPr>
            <w:tcW w:w="1336"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 xml:space="preserve">2.1.1.4.2. </w:t>
            </w:r>
            <w:r w:rsidRPr="00E9326A">
              <w:rPr>
                <w:color w:val="000000"/>
                <w:sz w:val="32"/>
                <w:szCs w:val="32"/>
                <w:highlight w:val="yellow"/>
                <w:vertAlign w:val="superscript"/>
              </w:rPr>
              <w:t xml:space="preserve">не город, 1-20 </w:t>
            </w:r>
            <w:proofErr w:type="spellStart"/>
            <w:r w:rsidRPr="00E9326A">
              <w:rPr>
                <w:color w:val="000000"/>
                <w:sz w:val="32"/>
                <w:szCs w:val="32"/>
                <w:highlight w:val="yellow"/>
                <w:vertAlign w:val="superscript"/>
              </w:rPr>
              <w:t>кВ</w:t>
            </w:r>
            <w:proofErr w:type="spellEnd"/>
          </w:p>
        </w:tc>
        <w:tc>
          <w:tcPr>
            <w:tcW w:w="3017"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21 343</w:t>
            </w:r>
          </w:p>
        </w:tc>
      </w:tr>
      <w:tr w:rsidR="00D57EA6" w:rsidRPr="00E9326A" w:rsidTr="00867384">
        <w:trPr>
          <w:trHeight w:val="94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II.3.1.2.1.1.</w:t>
            </w: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3.1.2.1.1.</w:t>
            </w:r>
            <w:r w:rsidRPr="00E9326A">
              <w:rPr>
                <w:color w:val="000000"/>
                <w:sz w:val="32"/>
                <w:szCs w:val="32"/>
                <w:highlight w:val="yellow"/>
                <w:vertAlign w:val="superscript"/>
              </w:rPr>
              <w:t xml:space="preserve">не 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017"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резиновой или пластмассовой изоляцией сечением провода до 50 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11 449</w:t>
            </w:r>
          </w:p>
        </w:tc>
      </w:tr>
      <w:tr w:rsidR="00D57EA6" w:rsidRPr="00E9326A" w:rsidTr="00867384">
        <w:trPr>
          <w:trHeight w:val="480"/>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II.3.1.2.1.2.</w:t>
            </w: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3.1.2.1.2.</w:t>
            </w:r>
            <w:r w:rsidRPr="00E9326A">
              <w:rPr>
                <w:color w:val="000000"/>
                <w:sz w:val="32"/>
                <w:szCs w:val="32"/>
                <w:highlight w:val="yellow"/>
                <w:vertAlign w:val="superscript"/>
              </w:rPr>
              <w:t xml:space="preserve">не 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017" w:type="dxa"/>
            <w:vMerge w:val="restart"/>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резиновой или пластмассовой изоляцией сечением провода от 50 до 100 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3 176</w:t>
            </w:r>
          </w:p>
        </w:tc>
      </w:tr>
      <w:tr w:rsidR="00D57EA6" w:rsidRPr="00E9326A" w:rsidTr="00867384">
        <w:trPr>
          <w:trHeight w:val="480"/>
        </w:trPr>
        <w:tc>
          <w:tcPr>
            <w:tcW w:w="1336"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3.1.2.1.2.</w:t>
            </w:r>
            <w:r w:rsidRPr="00E9326A">
              <w:rPr>
                <w:color w:val="000000"/>
                <w:sz w:val="32"/>
                <w:szCs w:val="32"/>
                <w:highlight w:val="yellow"/>
                <w:vertAlign w:val="superscript"/>
              </w:rPr>
              <w:t xml:space="preserve">не город,1-20 </w:t>
            </w:r>
            <w:proofErr w:type="spellStart"/>
            <w:r w:rsidRPr="00E9326A">
              <w:rPr>
                <w:color w:val="000000"/>
                <w:sz w:val="32"/>
                <w:szCs w:val="32"/>
                <w:highlight w:val="yellow"/>
                <w:vertAlign w:val="superscript"/>
              </w:rPr>
              <w:t>кВ</w:t>
            </w:r>
            <w:proofErr w:type="spellEnd"/>
          </w:p>
        </w:tc>
        <w:tc>
          <w:tcPr>
            <w:tcW w:w="3017" w:type="dxa"/>
            <w:vMerge/>
            <w:tcBorders>
              <w:top w:val="nil"/>
              <w:left w:val="single" w:sz="4" w:space="0" w:color="auto"/>
              <w:bottom w:val="single" w:sz="4" w:space="0" w:color="000000"/>
              <w:right w:val="single" w:sz="4" w:space="0" w:color="auto"/>
            </w:tcBorders>
            <w:vAlign w:val="center"/>
            <w:hideMark/>
          </w:tcPr>
          <w:p w:rsidR="00D57EA6" w:rsidRPr="00E9326A" w:rsidRDefault="00D57EA6" w:rsidP="00D57EA6">
            <w:pPr>
              <w:rPr>
                <w:color w:val="000000"/>
                <w:highlight w:val="yellow"/>
              </w:rPr>
            </w:pP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9 071</w:t>
            </w:r>
          </w:p>
        </w:tc>
      </w:tr>
      <w:tr w:rsidR="00D57EA6" w:rsidRPr="00E9326A" w:rsidTr="00867384">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II.3.1.2.1.3.</w:t>
            </w: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3.1.2.1.3.</w:t>
            </w:r>
            <w:r w:rsidRPr="00E9326A">
              <w:rPr>
                <w:color w:val="000000"/>
                <w:sz w:val="32"/>
                <w:szCs w:val="32"/>
                <w:highlight w:val="yellow"/>
                <w:vertAlign w:val="superscript"/>
              </w:rPr>
              <w:t xml:space="preserve">не 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017" w:type="dxa"/>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резиновой или пластмассовой изоляцией сечением провода от 100 до 200 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9 349</w:t>
            </w:r>
          </w:p>
        </w:tc>
      </w:tr>
      <w:tr w:rsidR="00D57EA6" w:rsidRPr="00E9326A" w:rsidTr="00867384">
        <w:trPr>
          <w:trHeight w:val="48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II.3.1.2.1.4.</w:t>
            </w: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3.1.2.1.4.</w:t>
            </w:r>
            <w:r w:rsidRPr="00E9326A">
              <w:rPr>
                <w:color w:val="000000"/>
                <w:sz w:val="32"/>
                <w:szCs w:val="32"/>
                <w:highlight w:val="yellow"/>
                <w:vertAlign w:val="superscript"/>
              </w:rPr>
              <w:t xml:space="preserve">не 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w:t>
            </w:r>
          </w:p>
        </w:tc>
        <w:tc>
          <w:tcPr>
            <w:tcW w:w="3017" w:type="dxa"/>
            <w:tcBorders>
              <w:top w:val="nil"/>
              <w:left w:val="single" w:sz="4" w:space="0" w:color="auto"/>
              <w:bottom w:val="single" w:sz="4" w:space="0" w:color="000000"/>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резиновой или пластмассовой изоляцией сечением провода от 200 до 500 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10 257</w:t>
            </w:r>
          </w:p>
        </w:tc>
      </w:tr>
      <w:tr w:rsidR="00D57EA6" w:rsidRPr="00E9326A" w:rsidTr="00867384">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II.3.1.2.2.1.</w:t>
            </w: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3.1.2.2.1.</w:t>
            </w:r>
            <w:r w:rsidRPr="00E9326A">
              <w:rPr>
                <w:color w:val="000000"/>
                <w:sz w:val="32"/>
                <w:szCs w:val="32"/>
                <w:highlight w:val="yellow"/>
                <w:vertAlign w:val="superscript"/>
              </w:rPr>
              <w:t xml:space="preserve">не город, 1-20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бумажной изоляцией сечением провода до 50 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6 898</w:t>
            </w:r>
          </w:p>
        </w:tc>
      </w:tr>
      <w:tr w:rsidR="00D57EA6" w:rsidRPr="00E9326A" w:rsidTr="00867384">
        <w:trPr>
          <w:trHeight w:val="94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II.3.1.2.2.2.</w:t>
            </w: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3.1.2.2.2.</w:t>
            </w:r>
            <w:r w:rsidRPr="00E9326A">
              <w:rPr>
                <w:color w:val="000000"/>
                <w:sz w:val="32"/>
                <w:szCs w:val="32"/>
                <w:highlight w:val="yellow"/>
                <w:vertAlign w:val="superscript"/>
              </w:rPr>
              <w:t xml:space="preserve">не город, 1-20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бумажной изоляцией сечением провода от 50 до 100 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7 452</w:t>
            </w:r>
          </w:p>
        </w:tc>
      </w:tr>
      <w:tr w:rsidR="00D57EA6" w:rsidRPr="00E9326A" w:rsidTr="00867384">
        <w:trPr>
          <w:trHeight w:val="94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II.3.1.2.2.3.</w:t>
            </w: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3.1.2.2.3.</w:t>
            </w:r>
            <w:r w:rsidRPr="00E9326A">
              <w:rPr>
                <w:color w:val="000000"/>
                <w:sz w:val="32"/>
                <w:szCs w:val="32"/>
                <w:highlight w:val="yellow"/>
                <w:vertAlign w:val="superscript"/>
              </w:rPr>
              <w:t xml:space="preserve">не город, 1-20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 xml:space="preserve">кабельные линии в траншеях многожильные с бумажной изоляцией </w:t>
            </w:r>
            <w:r w:rsidRPr="00E9326A">
              <w:rPr>
                <w:color w:val="000000"/>
                <w:highlight w:val="yellow"/>
              </w:rPr>
              <w:lastRenderedPageBreak/>
              <w:t>сечением провода от 100 до 200 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lastRenderedPageBreak/>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35 738</w:t>
            </w:r>
          </w:p>
        </w:tc>
      </w:tr>
      <w:tr w:rsidR="00D57EA6" w:rsidRPr="00E9326A" w:rsidTr="00867384">
        <w:trPr>
          <w:trHeight w:val="94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II.3.1.2.2.4.</w:t>
            </w: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3.1.2.2.4.</w:t>
            </w:r>
            <w:r w:rsidRPr="00E9326A">
              <w:rPr>
                <w:color w:val="000000"/>
                <w:sz w:val="32"/>
                <w:szCs w:val="32"/>
                <w:highlight w:val="yellow"/>
                <w:vertAlign w:val="superscript"/>
              </w:rPr>
              <w:t xml:space="preserve">не город, 1-20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кабельные линии в траншеях многожильные с бумажной изоляцией сечением провода от 200 до 500 квадратных мм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10 898</w:t>
            </w:r>
          </w:p>
        </w:tc>
      </w:tr>
      <w:tr w:rsidR="00D57EA6" w:rsidRPr="00E9326A" w:rsidTr="00867384">
        <w:trPr>
          <w:trHeight w:val="63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II.5.1.2.</w:t>
            </w: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5.1.2.</w:t>
            </w:r>
            <w:r w:rsidRPr="00E9326A">
              <w:rPr>
                <w:color w:val="000000"/>
                <w:sz w:val="32"/>
                <w:szCs w:val="32"/>
                <w:highlight w:val="yellow"/>
                <w:vertAlign w:val="superscript"/>
              </w:rPr>
              <w:t>не 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proofErr w:type="spellStart"/>
            <w:r w:rsidRPr="00E9326A">
              <w:rPr>
                <w:color w:val="000000"/>
                <w:highlight w:val="yellow"/>
              </w:rPr>
              <w:t>однотрансформаторные</w:t>
            </w:r>
            <w:proofErr w:type="spellEnd"/>
            <w:r w:rsidRPr="00E9326A">
              <w:rPr>
                <w:color w:val="000000"/>
                <w:highlight w:val="yellow"/>
              </w:rPr>
              <w:t xml:space="preserve"> подстанции (за исключением РТП) мощностью от 25 до 100 </w:t>
            </w:r>
            <w:proofErr w:type="spellStart"/>
            <w:r w:rsidRPr="00E9326A">
              <w:rPr>
                <w:color w:val="000000"/>
                <w:highlight w:val="yellow"/>
              </w:rPr>
              <w:t>кВА</w:t>
            </w:r>
            <w:proofErr w:type="spellEnd"/>
            <w:r w:rsidRPr="00E9326A">
              <w:rPr>
                <w:color w:val="000000"/>
                <w:highlight w:val="yellow"/>
              </w:rPr>
              <w:t xml:space="preserve">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14 556</w:t>
            </w:r>
          </w:p>
        </w:tc>
      </w:tr>
      <w:tr w:rsidR="00D57EA6" w:rsidRPr="00E9326A" w:rsidTr="00867384">
        <w:trPr>
          <w:trHeight w:val="63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II.5.1.3.</w:t>
            </w: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5.1.3.</w:t>
            </w:r>
            <w:r w:rsidRPr="00E9326A">
              <w:rPr>
                <w:color w:val="000000"/>
                <w:sz w:val="32"/>
                <w:szCs w:val="32"/>
                <w:highlight w:val="yellow"/>
                <w:vertAlign w:val="superscript"/>
              </w:rPr>
              <w:t>не 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proofErr w:type="spellStart"/>
            <w:r w:rsidRPr="00E9326A">
              <w:rPr>
                <w:color w:val="000000"/>
                <w:highlight w:val="yellow"/>
              </w:rPr>
              <w:t>однотрансформаторные</w:t>
            </w:r>
            <w:proofErr w:type="spellEnd"/>
            <w:r w:rsidRPr="00E9326A">
              <w:rPr>
                <w:color w:val="000000"/>
                <w:highlight w:val="yellow"/>
              </w:rPr>
              <w:t xml:space="preserve"> подстанции (за исключением РТП) мощностью от 100 до 250 </w:t>
            </w:r>
            <w:proofErr w:type="spellStart"/>
            <w:r w:rsidRPr="00E9326A">
              <w:rPr>
                <w:color w:val="000000"/>
                <w:highlight w:val="yellow"/>
              </w:rPr>
              <w:t>кВА</w:t>
            </w:r>
            <w:proofErr w:type="spellEnd"/>
            <w:r w:rsidRPr="00E9326A">
              <w:rPr>
                <w:color w:val="000000"/>
                <w:highlight w:val="yellow"/>
              </w:rPr>
              <w:t xml:space="preserve">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9 287</w:t>
            </w:r>
          </w:p>
        </w:tc>
      </w:tr>
      <w:tr w:rsidR="00D57EA6" w:rsidRPr="00E9326A" w:rsidTr="00867384">
        <w:trPr>
          <w:trHeight w:val="63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II.5.1.4.</w:t>
            </w: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5.1.4.</w:t>
            </w:r>
            <w:r w:rsidRPr="00E9326A">
              <w:rPr>
                <w:color w:val="000000"/>
                <w:sz w:val="32"/>
                <w:szCs w:val="32"/>
                <w:highlight w:val="yellow"/>
                <w:vertAlign w:val="superscript"/>
              </w:rPr>
              <w:t>не 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proofErr w:type="spellStart"/>
            <w:r w:rsidRPr="00E9326A">
              <w:rPr>
                <w:color w:val="000000"/>
                <w:highlight w:val="yellow"/>
              </w:rPr>
              <w:t>однотрансформаторные</w:t>
            </w:r>
            <w:proofErr w:type="spellEnd"/>
            <w:r w:rsidRPr="00E9326A">
              <w:rPr>
                <w:color w:val="000000"/>
                <w:highlight w:val="yellow"/>
              </w:rPr>
              <w:t xml:space="preserve"> подстанции (за исключением РТП) мощностью от 250 до 400 </w:t>
            </w:r>
            <w:proofErr w:type="spellStart"/>
            <w:r w:rsidRPr="00E9326A">
              <w:rPr>
                <w:color w:val="000000"/>
                <w:highlight w:val="yellow"/>
              </w:rPr>
              <w:t>кВА</w:t>
            </w:r>
            <w:proofErr w:type="spellEnd"/>
            <w:r w:rsidRPr="00E9326A">
              <w:rPr>
                <w:color w:val="000000"/>
                <w:highlight w:val="yellow"/>
              </w:rPr>
              <w:t xml:space="preserve">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6 276</w:t>
            </w:r>
          </w:p>
        </w:tc>
      </w:tr>
      <w:tr w:rsidR="00D57EA6" w:rsidRPr="00E9326A" w:rsidTr="00867384">
        <w:trPr>
          <w:trHeight w:val="63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II.5.2.5.</w:t>
            </w: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5.2.5.</w:t>
            </w:r>
            <w:r w:rsidRPr="00E9326A">
              <w:rPr>
                <w:color w:val="000000"/>
                <w:sz w:val="32"/>
                <w:szCs w:val="32"/>
                <w:highlight w:val="yellow"/>
                <w:vertAlign w:val="superscript"/>
              </w:rPr>
              <w:t>не город, 6(</w:t>
            </w:r>
            <w:proofErr w:type="gramStart"/>
            <w:r w:rsidRPr="00E9326A">
              <w:rPr>
                <w:color w:val="000000"/>
                <w:sz w:val="32"/>
                <w:szCs w:val="32"/>
                <w:highlight w:val="yellow"/>
                <w:vertAlign w:val="superscript"/>
              </w:rPr>
              <w:t>10)/</w:t>
            </w:r>
            <w:proofErr w:type="gramEnd"/>
            <w:r w:rsidRPr="00E9326A">
              <w:rPr>
                <w:color w:val="000000"/>
                <w:sz w:val="32"/>
                <w:szCs w:val="32"/>
                <w:highlight w:val="yellow"/>
                <w:vertAlign w:val="superscript"/>
              </w:rPr>
              <w:t xml:space="preserve">0,4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proofErr w:type="spellStart"/>
            <w:r w:rsidRPr="00E9326A">
              <w:rPr>
                <w:color w:val="000000"/>
                <w:highlight w:val="yellow"/>
              </w:rPr>
              <w:t>двухтрансформаторные</w:t>
            </w:r>
            <w:proofErr w:type="spellEnd"/>
            <w:r w:rsidRPr="00E9326A">
              <w:rPr>
                <w:color w:val="000000"/>
                <w:highlight w:val="yellow"/>
              </w:rPr>
              <w:t xml:space="preserve"> и более подстанции (за исключением РТП) мощностью от 420 до 1000 </w:t>
            </w:r>
            <w:proofErr w:type="spellStart"/>
            <w:r w:rsidRPr="00E9326A">
              <w:rPr>
                <w:color w:val="000000"/>
                <w:highlight w:val="yellow"/>
              </w:rPr>
              <w:t>кВА</w:t>
            </w:r>
            <w:proofErr w:type="spellEnd"/>
            <w:r w:rsidRPr="00E9326A">
              <w:rPr>
                <w:color w:val="000000"/>
                <w:highlight w:val="yellow"/>
              </w:rPr>
              <w:t xml:space="preserve"> включительно</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752F43" w:rsidP="00D57EA6">
            <w:pPr>
              <w:jc w:val="center"/>
              <w:rPr>
                <w:color w:val="000000"/>
                <w:highlight w:val="yellow"/>
              </w:rPr>
            </w:pPr>
            <w:r w:rsidRPr="00E9326A">
              <w:rPr>
                <w:color w:val="000000"/>
                <w:highlight w:val="yellow"/>
              </w:rPr>
              <w:t>12 281</w:t>
            </w:r>
          </w:p>
        </w:tc>
      </w:tr>
      <w:tr w:rsidR="00D57EA6" w:rsidRPr="00E9326A" w:rsidTr="00867384">
        <w:trPr>
          <w:trHeight w:val="63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II.8.1.1</w:t>
            </w: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8.1.1</w:t>
            </w:r>
            <w:r w:rsidRPr="00E9326A">
              <w:rPr>
                <w:color w:val="000000"/>
                <w:sz w:val="32"/>
                <w:szCs w:val="32"/>
                <w:highlight w:val="yellow"/>
                <w:vertAlign w:val="superscript"/>
              </w:rPr>
              <w:t xml:space="preserve">не 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 без ТТ</w:t>
            </w:r>
          </w:p>
        </w:tc>
        <w:tc>
          <w:tcPr>
            <w:tcW w:w="3017"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средства коммерческого учета электрической энергии (мощности) однофазные прямого включения</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752F43" w:rsidP="00D57EA6">
            <w:pPr>
              <w:jc w:val="center"/>
              <w:rPr>
                <w:color w:val="000000"/>
                <w:highlight w:val="yellow"/>
              </w:rPr>
            </w:pPr>
            <w:r w:rsidRPr="00E9326A">
              <w:rPr>
                <w:color w:val="000000"/>
                <w:highlight w:val="yellow"/>
              </w:rPr>
              <w:t>1 810</w:t>
            </w:r>
          </w:p>
        </w:tc>
      </w:tr>
      <w:tr w:rsidR="00D57EA6" w:rsidRPr="00E9326A" w:rsidTr="00867384">
        <w:trPr>
          <w:trHeight w:val="63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II.8.2.1</w:t>
            </w: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8.2.1</w:t>
            </w:r>
            <w:r w:rsidRPr="00E9326A">
              <w:rPr>
                <w:color w:val="000000"/>
                <w:sz w:val="32"/>
                <w:szCs w:val="32"/>
                <w:highlight w:val="yellow"/>
                <w:vertAlign w:val="superscript"/>
              </w:rPr>
              <w:t xml:space="preserve">не 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 без ТТ</w:t>
            </w:r>
          </w:p>
        </w:tc>
        <w:tc>
          <w:tcPr>
            <w:tcW w:w="3017"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средства коммерческого учета электрической энергии (мощности) трехфазные прямого включения</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752F43" w:rsidP="00D57EA6">
            <w:pPr>
              <w:jc w:val="center"/>
              <w:rPr>
                <w:color w:val="000000"/>
                <w:highlight w:val="yellow"/>
              </w:rPr>
            </w:pPr>
            <w:r w:rsidRPr="00E9326A">
              <w:rPr>
                <w:color w:val="000000"/>
                <w:highlight w:val="yellow"/>
              </w:rPr>
              <w:t>1 750</w:t>
            </w:r>
          </w:p>
        </w:tc>
      </w:tr>
      <w:tr w:rsidR="00D57EA6" w:rsidRPr="00E9326A" w:rsidTr="00867384">
        <w:trPr>
          <w:trHeight w:val="63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II.8.2.2</w:t>
            </w: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8.2.2</w:t>
            </w:r>
            <w:r w:rsidRPr="00E9326A">
              <w:rPr>
                <w:color w:val="000000"/>
                <w:sz w:val="32"/>
                <w:szCs w:val="32"/>
                <w:highlight w:val="yellow"/>
                <w:vertAlign w:val="superscript"/>
              </w:rPr>
              <w:t xml:space="preserve">не город, 0,4 </w:t>
            </w:r>
            <w:proofErr w:type="spellStart"/>
            <w:r w:rsidRPr="00E9326A">
              <w:rPr>
                <w:color w:val="000000"/>
                <w:sz w:val="32"/>
                <w:szCs w:val="32"/>
                <w:highlight w:val="yellow"/>
                <w:vertAlign w:val="superscript"/>
              </w:rPr>
              <w:t>кВ</w:t>
            </w:r>
            <w:proofErr w:type="spellEnd"/>
            <w:r w:rsidRPr="00E9326A">
              <w:rPr>
                <w:color w:val="000000"/>
                <w:sz w:val="32"/>
                <w:szCs w:val="32"/>
                <w:highlight w:val="yellow"/>
                <w:vertAlign w:val="superscript"/>
              </w:rPr>
              <w:t xml:space="preserve"> и ниже с ТТ</w:t>
            </w:r>
          </w:p>
        </w:tc>
        <w:tc>
          <w:tcPr>
            <w:tcW w:w="3017"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 xml:space="preserve">средства коммерческого учета электрической энергии (мощности) трехфазные </w:t>
            </w:r>
            <w:proofErr w:type="spellStart"/>
            <w:r w:rsidRPr="00E9326A">
              <w:rPr>
                <w:color w:val="000000"/>
                <w:highlight w:val="yellow"/>
              </w:rPr>
              <w:t>полукосвенного</w:t>
            </w:r>
            <w:proofErr w:type="spellEnd"/>
            <w:r w:rsidRPr="00E9326A">
              <w:rPr>
                <w:color w:val="000000"/>
                <w:highlight w:val="yellow"/>
              </w:rPr>
              <w:t xml:space="preserve"> включения</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752F43" w:rsidP="00D57EA6">
            <w:pPr>
              <w:jc w:val="center"/>
              <w:rPr>
                <w:color w:val="000000"/>
                <w:highlight w:val="yellow"/>
              </w:rPr>
            </w:pPr>
            <w:r w:rsidRPr="00E9326A">
              <w:rPr>
                <w:color w:val="000000"/>
                <w:highlight w:val="yellow"/>
              </w:rPr>
              <w:t>261</w:t>
            </w:r>
          </w:p>
        </w:tc>
      </w:tr>
      <w:tr w:rsidR="00D57EA6" w:rsidTr="00867384">
        <w:trPr>
          <w:trHeight w:val="630"/>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II.8.2.3</w:t>
            </w:r>
          </w:p>
        </w:tc>
        <w:tc>
          <w:tcPr>
            <w:tcW w:w="2735" w:type="dxa"/>
            <w:tcBorders>
              <w:top w:val="nil"/>
              <w:left w:val="nil"/>
              <w:bottom w:val="single" w:sz="4" w:space="0" w:color="auto"/>
              <w:right w:val="single" w:sz="4" w:space="0" w:color="auto"/>
            </w:tcBorders>
            <w:shd w:val="clear" w:color="auto" w:fill="auto"/>
            <w:noWrap/>
            <w:vAlign w:val="center"/>
            <w:hideMark/>
          </w:tcPr>
          <w:p w:rsidR="00D57EA6" w:rsidRPr="00E9326A" w:rsidRDefault="00D57EA6" w:rsidP="00D57EA6">
            <w:pPr>
              <w:rPr>
                <w:color w:val="000000"/>
                <w:sz w:val="32"/>
                <w:szCs w:val="32"/>
                <w:highlight w:val="yellow"/>
              </w:rPr>
            </w:pPr>
            <w:r w:rsidRPr="00E9326A">
              <w:rPr>
                <w:color w:val="000000"/>
                <w:sz w:val="32"/>
                <w:szCs w:val="32"/>
                <w:highlight w:val="yellow"/>
              </w:rPr>
              <w:t>СmaxN</w:t>
            </w:r>
            <w:r w:rsidRPr="00E9326A">
              <w:rPr>
                <w:color w:val="000000"/>
                <w:sz w:val="32"/>
                <w:szCs w:val="32"/>
                <w:highlight w:val="yellow"/>
                <w:vertAlign w:val="subscript"/>
              </w:rPr>
              <w:t>8.2.3</w:t>
            </w:r>
            <w:r w:rsidRPr="00E9326A">
              <w:rPr>
                <w:color w:val="000000"/>
                <w:sz w:val="32"/>
                <w:szCs w:val="32"/>
                <w:highlight w:val="yellow"/>
                <w:vertAlign w:val="superscript"/>
              </w:rPr>
              <w:t xml:space="preserve">не город, 1-20 </w:t>
            </w:r>
            <w:proofErr w:type="spellStart"/>
            <w:r w:rsidRPr="00E9326A">
              <w:rPr>
                <w:color w:val="000000"/>
                <w:sz w:val="32"/>
                <w:szCs w:val="32"/>
                <w:highlight w:val="yellow"/>
                <w:vertAlign w:val="superscript"/>
              </w:rPr>
              <w:t>кВ</w:t>
            </w:r>
            <w:proofErr w:type="spellEnd"/>
          </w:p>
        </w:tc>
        <w:tc>
          <w:tcPr>
            <w:tcW w:w="3017"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rPr>
                <w:color w:val="000000"/>
                <w:highlight w:val="yellow"/>
              </w:rPr>
            </w:pPr>
            <w:r w:rsidRPr="00E9326A">
              <w:rPr>
                <w:color w:val="000000"/>
                <w:highlight w:val="yellow"/>
              </w:rPr>
              <w:t>средства коммерческого учета электрической энергии (мощности) трехфазные косвенного включения</w:t>
            </w:r>
          </w:p>
        </w:tc>
        <w:tc>
          <w:tcPr>
            <w:tcW w:w="1382" w:type="dxa"/>
            <w:tcBorders>
              <w:top w:val="nil"/>
              <w:left w:val="nil"/>
              <w:bottom w:val="single" w:sz="4" w:space="0" w:color="auto"/>
              <w:right w:val="single" w:sz="4" w:space="0" w:color="auto"/>
            </w:tcBorders>
            <w:shd w:val="clear" w:color="auto" w:fill="auto"/>
            <w:vAlign w:val="center"/>
            <w:hideMark/>
          </w:tcPr>
          <w:p w:rsidR="00D57EA6" w:rsidRPr="00E9326A" w:rsidRDefault="00D57EA6" w:rsidP="00D57EA6">
            <w:pPr>
              <w:jc w:val="center"/>
              <w:rPr>
                <w:color w:val="000000"/>
                <w:highlight w:val="yellow"/>
              </w:rPr>
            </w:pPr>
            <w:r w:rsidRPr="00E9326A">
              <w:rPr>
                <w:color w:val="000000"/>
                <w:highlight w:val="yellow"/>
              </w:rPr>
              <w:t>рублей/кВт</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57EA6" w:rsidRPr="00E9326A" w:rsidRDefault="00752F43" w:rsidP="00D57EA6">
            <w:pPr>
              <w:jc w:val="center"/>
              <w:rPr>
                <w:color w:val="000000"/>
                <w:highlight w:val="yellow"/>
              </w:rPr>
            </w:pPr>
            <w:r w:rsidRPr="00E9326A">
              <w:rPr>
                <w:color w:val="000000"/>
                <w:highlight w:val="yellow"/>
              </w:rPr>
              <w:t>598</w:t>
            </w:r>
          </w:p>
        </w:tc>
      </w:tr>
    </w:tbl>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sectPr w:rsidR="003C4014" w:rsidRPr="003C4014" w:rsidSect="008C10F8">
          <w:pgSz w:w="11906" w:h="16838"/>
          <w:pgMar w:top="1134" w:right="567" w:bottom="1134" w:left="1701" w:header="708" w:footer="708" w:gutter="0"/>
          <w:cols w:space="708"/>
          <w:docGrid w:linePitch="360"/>
        </w:sectPr>
      </w:pPr>
    </w:p>
    <w:p w:rsidR="003C4014" w:rsidRPr="0059504E" w:rsidRDefault="003C4014" w:rsidP="003C4014">
      <w:pPr>
        <w:tabs>
          <w:tab w:val="left" w:pos="525"/>
          <w:tab w:val="right" w:pos="9540"/>
        </w:tabs>
        <w:ind w:left="4536"/>
        <w:jc w:val="both"/>
        <w:rPr>
          <w:bCs/>
          <w:sz w:val="28"/>
          <w:szCs w:val="28"/>
        </w:rPr>
      </w:pPr>
      <w:r w:rsidRPr="0059504E">
        <w:rPr>
          <w:bCs/>
          <w:sz w:val="28"/>
          <w:szCs w:val="28"/>
        </w:rPr>
        <w:lastRenderedPageBreak/>
        <w:t xml:space="preserve">Приложение </w:t>
      </w:r>
      <w:r w:rsidR="0059504E" w:rsidRPr="0059504E">
        <w:rPr>
          <w:bCs/>
          <w:sz w:val="28"/>
          <w:szCs w:val="28"/>
        </w:rPr>
        <w:t>4</w:t>
      </w:r>
      <w:r w:rsidRPr="0059504E">
        <w:rPr>
          <w:bCs/>
          <w:sz w:val="28"/>
          <w:szCs w:val="28"/>
        </w:rPr>
        <w:t xml:space="preserve"> </w:t>
      </w:r>
    </w:p>
    <w:p w:rsidR="003C4014" w:rsidRPr="0059504E" w:rsidRDefault="003C4014" w:rsidP="003C4014">
      <w:pPr>
        <w:tabs>
          <w:tab w:val="left" w:pos="525"/>
          <w:tab w:val="right" w:pos="9540"/>
        </w:tabs>
        <w:ind w:left="4536"/>
        <w:jc w:val="both"/>
        <w:rPr>
          <w:bCs/>
          <w:sz w:val="28"/>
          <w:szCs w:val="28"/>
        </w:rPr>
      </w:pPr>
      <w:r w:rsidRPr="0059504E">
        <w:rPr>
          <w:bCs/>
          <w:sz w:val="28"/>
          <w:szCs w:val="28"/>
        </w:rPr>
        <w:t>к постановлению Региональной службы по тарифам и ценам Камчатского края от ХХ.12.202</w:t>
      </w:r>
      <w:r w:rsidR="00E9326A">
        <w:rPr>
          <w:bCs/>
          <w:sz w:val="28"/>
          <w:szCs w:val="28"/>
        </w:rPr>
        <w:t>1</w:t>
      </w:r>
      <w:r w:rsidRPr="0059504E">
        <w:rPr>
          <w:bCs/>
          <w:sz w:val="28"/>
          <w:szCs w:val="28"/>
        </w:rPr>
        <w:t xml:space="preserve"> № ХХ</w:t>
      </w:r>
    </w:p>
    <w:p w:rsidR="003C4014" w:rsidRPr="003C4014" w:rsidRDefault="003C4014" w:rsidP="003C4014">
      <w:pPr>
        <w:widowControl w:val="0"/>
        <w:autoSpaceDE w:val="0"/>
        <w:autoSpaceDN w:val="0"/>
        <w:adjustRightInd w:val="0"/>
        <w:ind w:firstLine="720"/>
        <w:jc w:val="center"/>
        <w:rPr>
          <w:sz w:val="20"/>
          <w:szCs w:val="20"/>
          <w:highlight w:val="yellow"/>
        </w:rPr>
      </w:pPr>
    </w:p>
    <w:p w:rsidR="003C4014" w:rsidRPr="00FB4A75" w:rsidRDefault="003C4014" w:rsidP="003C4014">
      <w:pPr>
        <w:widowControl w:val="0"/>
        <w:autoSpaceDE w:val="0"/>
        <w:autoSpaceDN w:val="0"/>
        <w:adjustRightInd w:val="0"/>
        <w:ind w:firstLine="720"/>
        <w:jc w:val="center"/>
        <w:rPr>
          <w:b/>
          <w:sz w:val="28"/>
          <w:szCs w:val="28"/>
        </w:rPr>
      </w:pPr>
      <w:r w:rsidRPr="00FB4A75">
        <w:rPr>
          <w:bCs/>
          <w:sz w:val="28"/>
          <w:szCs w:val="28"/>
        </w:rPr>
        <w:t xml:space="preserve">Формула расчета платы за технологическое присоединение исходя из стандартизированных тарифных ставок и способа технологического присоединения к электрическим сетям </w:t>
      </w:r>
      <w:proofErr w:type="spellStart"/>
      <w:r w:rsidRPr="00FB4A75">
        <w:rPr>
          <w:bCs/>
          <w:sz w:val="28"/>
          <w:szCs w:val="28"/>
        </w:rPr>
        <w:t>энергоснабжающих</w:t>
      </w:r>
      <w:proofErr w:type="spellEnd"/>
      <w:r w:rsidRPr="00FB4A75">
        <w:rPr>
          <w:bCs/>
          <w:sz w:val="28"/>
          <w:szCs w:val="28"/>
        </w:rPr>
        <w:t xml:space="preserve"> организаций Камчатского края на 202</w:t>
      </w:r>
      <w:r w:rsidR="00411F15">
        <w:rPr>
          <w:bCs/>
          <w:sz w:val="28"/>
          <w:szCs w:val="28"/>
        </w:rPr>
        <w:t xml:space="preserve">2 </w:t>
      </w:r>
      <w:r w:rsidRPr="00FB4A75">
        <w:rPr>
          <w:bCs/>
          <w:sz w:val="28"/>
          <w:szCs w:val="28"/>
        </w:rPr>
        <w:t>год</w:t>
      </w:r>
    </w:p>
    <w:p w:rsidR="003C4014" w:rsidRPr="00FB4A75" w:rsidRDefault="003C4014" w:rsidP="003C4014">
      <w:pPr>
        <w:widowControl w:val="0"/>
        <w:tabs>
          <w:tab w:val="left" w:pos="1085"/>
        </w:tabs>
        <w:autoSpaceDE w:val="0"/>
        <w:autoSpaceDN w:val="0"/>
        <w:adjustRightInd w:val="0"/>
        <w:spacing w:line="259" w:lineRule="exact"/>
        <w:ind w:firstLine="720"/>
        <w:jc w:val="both"/>
        <w:rPr>
          <w:bCs/>
          <w:sz w:val="28"/>
          <w:szCs w:val="28"/>
          <w:highlight w:val="yellow"/>
        </w:rPr>
      </w:pP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Размер платы для каждого присоединения рассчитывается сетевой организацией в соответствии с формулами в зависимости от способа технологического присоединения:</w:t>
      </w:r>
    </w:p>
    <w:p w:rsidR="00FB4A75" w:rsidRPr="00FB4A75" w:rsidRDefault="00FB4A75" w:rsidP="00FB4A75">
      <w:pPr>
        <w:widowControl w:val="0"/>
        <w:autoSpaceDE w:val="0"/>
        <w:autoSpaceDN w:val="0"/>
        <w:adjustRightInd w:val="0"/>
        <w:jc w:val="both"/>
        <w:rPr>
          <w:bCs/>
          <w:sz w:val="28"/>
          <w:szCs w:val="28"/>
        </w:rPr>
      </w:pP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1. Если отсутствует необходимость реализации мероприятий «последней мили» при технологическом присоединении Заявителя независимо от категории надежности электроснабжения:</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P = C1+С8*Q,</w:t>
      </w:r>
    </w:p>
    <w:p w:rsidR="00FB4A75" w:rsidRPr="00FB4A75" w:rsidRDefault="00FB4A75" w:rsidP="00FB4A75">
      <w:pPr>
        <w:widowControl w:val="0"/>
        <w:autoSpaceDE w:val="0"/>
        <w:autoSpaceDN w:val="0"/>
        <w:adjustRightInd w:val="0"/>
        <w:jc w:val="both"/>
        <w:rPr>
          <w:bCs/>
          <w:sz w:val="28"/>
          <w:szCs w:val="28"/>
        </w:rPr>
      </w:pP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где:</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С1 - стандартизированная тарифная ставка согласно приложению 1 к данному постановлению;</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C8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согласно приложению 1 к данному постановлению;</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Q – количество точек учета.</w:t>
      </w:r>
    </w:p>
    <w:p w:rsidR="00FB4A75" w:rsidRPr="00FB4A75" w:rsidRDefault="00FB4A75" w:rsidP="00FB4A75">
      <w:pPr>
        <w:widowControl w:val="0"/>
        <w:autoSpaceDE w:val="0"/>
        <w:autoSpaceDN w:val="0"/>
        <w:adjustRightInd w:val="0"/>
        <w:jc w:val="both"/>
        <w:rPr>
          <w:bCs/>
          <w:sz w:val="28"/>
          <w:szCs w:val="28"/>
        </w:rPr>
      </w:pP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2. Если предусматриваются мероприятия «последней мили» согласно техническим условиям при технологическом присоединении Заявителя к одному источнику энергоснабжения:</w:t>
      </w:r>
    </w:p>
    <w:p w:rsidR="00FB4A75" w:rsidRPr="00FB4A75" w:rsidRDefault="00FB4A75" w:rsidP="00FB4A75">
      <w:pPr>
        <w:widowControl w:val="0"/>
        <w:autoSpaceDE w:val="0"/>
        <w:autoSpaceDN w:val="0"/>
        <w:adjustRightInd w:val="0"/>
        <w:jc w:val="both"/>
        <w:rPr>
          <w:bCs/>
          <w:sz w:val="28"/>
          <w:szCs w:val="28"/>
        </w:rPr>
      </w:pPr>
      <w:proofErr w:type="spellStart"/>
      <w:r w:rsidRPr="00FB4A75">
        <w:rPr>
          <w:bCs/>
          <w:sz w:val="28"/>
          <w:szCs w:val="28"/>
        </w:rPr>
        <w:t>Робщ</w:t>
      </w:r>
      <w:proofErr w:type="spellEnd"/>
      <w:r w:rsidRPr="00FB4A75">
        <w:rPr>
          <w:bCs/>
          <w:sz w:val="28"/>
          <w:szCs w:val="28"/>
        </w:rPr>
        <w:t xml:space="preserve"> =Р + </w:t>
      </w:r>
      <w:proofErr w:type="spellStart"/>
      <w:proofErr w:type="gramStart"/>
      <w:r w:rsidRPr="00FB4A75">
        <w:rPr>
          <w:bCs/>
          <w:sz w:val="28"/>
          <w:szCs w:val="28"/>
        </w:rPr>
        <w:t>Рист</w:t>
      </w:r>
      <w:proofErr w:type="spellEnd"/>
      <w:r w:rsidRPr="00FB4A75">
        <w:rPr>
          <w:bCs/>
          <w:sz w:val="28"/>
          <w:szCs w:val="28"/>
        </w:rPr>
        <w:t xml:space="preserve"> ,</w:t>
      </w:r>
      <w:proofErr w:type="gramEnd"/>
    </w:p>
    <w:p w:rsidR="00FB4A75" w:rsidRPr="00FB4A75" w:rsidRDefault="00FB4A75" w:rsidP="00FB4A75">
      <w:pPr>
        <w:widowControl w:val="0"/>
        <w:autoSpaceDE w:val="0"/>
        <w:autoSpaceDN w:val="0"/>
        <w:adjustRightInd w:val="0"/>
        <w:jc w:val="both"/>
        <w:rPr>
          <w:bCs/>
          <w:sz w:val="28"/>
          <w:szCs w:val="28"/>
        </w:rPr>
      </w:pP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где:</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P = C1+С8i *Q</w:t>
      </w:r>
    </w:p>
    <w:p w:rsidR="00FB4A75" w:rsidRPr="00FB4A75" w:rsidRDefault="00FB4A75" w:rsidP="00FB4A75">
      <w:pPr>
        <w:widowControl w:val="0"/>
        <w:autoSpaceDE w:val="0"/>
        <w:autoSpaceDN w:val="0"/>
        <w:adjustRightInd w:val="0"/>
        <w:jc w:val="both"/>
        <w:rPr>
          <w:bCs/>
          <w:sz w:val="28"/>
          <w:szCs w:val="28"/>
          <w:lang w:val="en-US"/>
        </w:rPr>
      </w:pPr>
      <w:proofErr w:type="spellStart"/>
      <w:r w:rsidRPr="00FB4A75">
        <w:rPr>
          <w:bCs/>
          <w:sz w:val="28"/>
          <w:szCs w:val="28"/>
        </w:rPr>
        <w:t>Рист</w:t>
      </w:r>
      <w:proofErr w:type="spellEnd"/>
      <w:r w:rsidRPr="00FB4A75">
        <w:rPr>
          <w:bCs/>
          <w:sz w:val="28"/>
          <w:szCs w:val="28"/>
          <w:lang w:val="en-US"/>
        </w:rPr>
        <w:t xml:space="preserve"> = </w:t>
      </w:r>
      <w:r w:rsidRPr="00FB4A75">
        <w:rPr>
          <w:bCs/>
          <w:sz w:val="28"/>
          <w:szCs w:val="28"/>
        </w:rPr>
        <w:t>С</w:t>
      </w:r>
      <w:proofErr w:type="gramStart"/>
      <w:r w:rsidRPr="00FB4A75">
        <w:rPr>
          <w:bCs/>
          <w:sz w:val="28"/>
          <w:szCs w:val="28"/>
          <w:lang w:val="en-US"/>
        </w:rPr>
        <w:t>2,i</w:t>
      </w:r>
      <w:proofErr w:type="gramEnd"/>
      <w:r w:rsidRPr="00FB4A75">
        <w:rPr>
          <w:bCs/>
          <w:sz w:val="28"/>
          <w:szCs w:val="28"/>
          <w:lang w:val="en-US"/>
        </w:rPr>
        <w:t>*L2,i +</w:t>
      </w:r>
      <w:r w:rsidRPr="00FB4A75">
        <w:rPr>
          <w:bCs/>
          <w:sz w:val="28"/>
          <w:szCs w:val="28"/>
        </w:rPr>
        <w:t>С</w:t>
      </w:r>
      <w:r w:rsidRPr="00FB4A75">
        <w:rPr>
          <w:bCs/>
          <w:sz w:val="28"/>
          <w:szCs w:val="28"/>
          <w:lang w:val="en-US"/>
        </w:rPr>
        <w:t>3,i*L3,i +C5,i*N</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С1, С</w:t>
      </w:r>
      <w:proofErr w:type="gramStart"/>
      <w:r w:rsidRPr="00FB4A75">
        <w:rPr>
          <w:bCs/>
          <w:sz w:val="28"/>
          <w:szCs w:val="28"/>
        </w:rPr>
        <w:t>2,i</w:t>
      </w:r>
      <w:proofErr w:type="gramEnd"/>
      <w:r w:rsidRPr="00FB4A75">
        <w:rPr>
          <w:bCs/>
          <w:sz w:val="28"/>
          <w:szCs w:val="28"/>
        </w:rPr>
        <w:t>, С3,i, С5,i, С8i - стандартизированные тариф</w:t>
      </w:r>
      <w:r w:rsidR="00273491">
        <w:rPr>
          <w:bCs/>
          <w:sz w:val="28"/>
          <w:szCs w:val="28"/>
        </w:rPr>
        <w:t xml:space="preserve">ные ставки согласно приложению 1 </w:t>
      </w:r>
      <w:r w:rsidRPr="00FB4A75">
        <w:rPr>
          <w:bCs/>
          <w:sz w:val="28"/>
          <w:szCs w:val="28"/>
        </w:rPr>
        <w:t>к данному постановлению;</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L</w:t>
      </w:r>
      <w:proofErr w:type="gramStart"/>
      <w:r w:rsidRPr="00FB4A75">
        <w:rPr>
          <w:bCs/>
          <w:sz w:val="28"/>
          <w:szCs w:val="28"/>
        </w:rPr>
        <w:t>2,i</w:t>
      </w:r>
      <w:proofErr w:type="gramEnd"/>
      <w:r w:rsidRPr="00FB4A75">
        <w:rPr>
          <w:bCs/>
          <w:sz w:val="28"/>
          <w:szCs w:val="28"/>
        </w:rPr>
        <w:t>, L3,i- протяженность воздушных и кабельных линий на i-м уровне напряжения;</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N - максимальная мощность, указанная в заявке потребителя;</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Q – количество точек учета.</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3.</w:t>
      </w:r>
      <w:r w:rsidRPr="00FB4A75">
        <w:rPr>
          <w:bCs/>
          <w:sz w:val="28"/>
          <w:szCs w:val="28"/>
        </w:rPr>
        <w:tab/>
        <w:t>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FB4A75">
        <w:rPr>
          <w:bCs/>
          <w:sz w:val="28"/>
          <w:szCs w:val="28"/>
        </w:rPr>
        <w:t>Робщ</w:t>
      </w:r>
      <w:proofErr w:type="spellEnd"/>
      <w:r w:rsidRPr="00FB4A75">
        <w:rPr>
          <w:bCs/>
          <w:sz w:val="28"/>
          <w:szCs w:val="28"/>
        </w:rPr>
        <w:t>) определяется следующим образом:</w:t>
      </w:r>
    </w:p>
    <w:p w:rsidR="00FB4A75" w:rsidRPr="00FB4A75" w:rsidRDefault="00FB4A75" w:rsidP="00FB4A75">
      <w:pPr>
        <w:widowControl w:val="0"/>
        <w:autoSpaceDE w:val="0"/>
        <w:autoSpaceDN w:val="0"/>
        <w:adjustRightInd w:val="0"/>
        <w:jc w:val="both"/>
        <w:rPr>
          <w:bCs/>
          <w:sz w:val="28"/>
          <w:szCs w:val="28"/>
        </w:rPr>
      </w:pPr>
      <w:proofErr w:type="spellStart"/>
      <w:r w:rsidRPr="00FB4A75">
        <w:rPr>
          <w:bCs/>
          <w:sz w:val="28"/>
          <w:szCs w:val="28"/>
        </w:rPr>
        <w:t>Робщ</w:t>
      </w:r>
      <w:proofErr w:type="spellEnd"/>
      <w:r w:rsidRPr="00FB4A75">
        <w:rPr>
          <w:bCs/>
          <w:sz w:val="28"/>
          <w:szCs w:val="28"/>
        </w:rPr>
        <w:t xml:space="preserve"> = Р + (Рист1 + Рист2),</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lastRenderedPageBreak/>
        <w:t>где:</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P = C1+С8*Q</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С1, С8, - стандартизированные тарифные ставки согласно приложени</w:t>
      </w:r>
      <w:r w:rsidR="00273491">
        <w:rPr>
          <w:bCs/>
          <w:sz w:val="28"/>
          <w:szCs w:val="28"/>
        </w:rPr>
        <w:t>ю</w:t>
      </w:r>
      <w:r w:rsidRPr="00FB4A75">
        <w:rPr>
          <w:bCs/>
          <w:sz w:val="28"/>
          <w:szCs w:val="28"/>
        </w:rPr>
        <w:t xml:space="preserve"> 1</w:t>
      </w:r>
      <w:r w:rsidR="00273491">
        <w:rPr>
          <w:bCs/>
          <w:sz w:val="28"/>
          <w:szCs w:val="28"/>
        </w:rPr>
        <w:t xml:space="preserve"> </w:t>
      </w:r>
      <w:r w:rsidRPr="00FB4A75">
        <w:rPr>
          <w:bCs/>
          <w:sz w:val="28"/>
          <w:szCs w:val="28"/>
        </w:rPr>
        <w:t xml:space="preserve">к данному постановлению </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Q – количество точек учета</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Рист1 -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Рист2 -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4.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- 50% стоимости мероприятий, предусмотренных техническими условиями, определяется в ценах года, соответствующего году утверждения платы;</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 xml:space="preserve">5. Для Заявителей, осуществляющих технологическое присоединение своих </w:t>
      </w:r>
      <w:proofErr w:type="spellStart"/>
      <w:r w:rsidRPr="00FB4A75">
        <w:rPr>
          <w:bCs/>
          <w:sz w:val="28"/>
          <w:szCs w:val="28"/>
        </w:rPr>
        <w:t>энергопринимающих</w:t>
      </w:r>
      <w:proofErr w:type="spellEnd"/>
      <w:r w:rsidRPr="00FB4A75">
        <w:rPr>
          <w:bCs/>
          <w:sz w:val="28"/>
          <w:szCs w:val="28"/>
        </w:rPr>
        <w:t xml:space="preserve"> устройств максимальной мощностью не более 150 кВт, стандартизированные тарифные ставки С</w:t>
      </w:r>
      <w:proofErr w:type="gramStart"/>
      <w:r w:rsidRPr="00FB4A75">
        <w:rPr>
          <w:bCs/>
          <w:sz w:val="28"/>
          <w:szCs w:val="28"/>
        </w:rPr>
        <w:t>2,i</w:t>
      </w:r>
      <w:proofErr w:type="gramEnd"/>
      <w:r w:rsidRPr="00FB4A75">
        <w:rPr>
          <w:bCs/>
          <w:sz w:val="28"/>
          <w:szCs w:val="28"/>
        </w:rPr>
        <w:t>, С3,i, С5,i, рассчитываются по следующим формулам:</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С</w:t>
      </w:r>
      <w:proofErr w:type="gramStart"/>
      <w:r w:rsidRPr="00FB4A75">
        <w:rPr>
          <w:bCs/>
          <w:sz w:val="28"/>
          <w:szCs w:val="28"/>
        </w:rPr>
        <w:t>2,i</w:t>
      </w:r>
      <w:proofErr w:type="gramEnd"/>
      <w:r w:rsidRPr="00FB4A75">
        <w:rPr>
          <w:bCs/>
          <w:sz w:val="28"/>
          <w:szCs w:val="28"/>
        </w:rPr>
        <w:t xml:space="preserve"> = 0;</w:t>
      </w:r>
    </w:p>
    <w:p w:rsidR="00FB4A75" w:rsidRPr="00FB4A75" w:rsidRDefault="00FB4A75" w:rsidP="00FB4A75">
      <w:pPr>
        <w:widowControl w:val="0"/>
        <w:autoSpaceDE w:val="0"/>
        <w:autoSpaceDN w:val="0"/>
        <w:adjustRightInd w:val="0"/>
        <w:jc w:val="both"/>
        <w:rPr>
          <w:bCs/>
          <w:sz w:val="28"/>
          <w:szCs w:val="28"/>
        </w:rPr>
      </w:pPr>
      <w:r w:rsidRPr="00FB4A75">
        <w:rPr>
          <w:bCs/>
          <w:sz w:val="28"/>
          <w:szCs w:val="28"/>
        </w:rPr>
        <w:t>С</w:t>
      </w:r>
      <w:proofErr w:type="gramStart"/>
      <w:r w:rsidRPr="00FB4A75">
        <w:rPr>
          <w:bCs/>
          <w:sz w:val="28"/>
          <w:szCs w:val="28"/>
        </w:rPr>
        <w:t>3,i</w:t>
      </w:r>
      <w:proofErr w:type="gramEnd"/>
      <w:r w:rsidRPr="00FB4A75">
        <w:rPr>
          <w:bCs/>
          <w:sz w:val="28"/>
          <w:szCs w:val="28"/>
        </w:rPr>
        <w:t xml:space="preserve"> = 0;</w:t>
      </w:r>
    </w:p>
    <w:p w:rsidR="003C4014" w:rsidRPr="00FB4A75" w:rsidRDefault="00273491" w:rsidP="00FB4A75">
      <w:pPr>
        <w:widowControl w:val="0"/>
        <w:autoSpaceDE w:val="0"/>
        <w:autoSpaceDN w:val="0"/>
        <w:adjustRightInd w:val="0"/>
        <w:jc w:val="both"/>
        <w:rPr>
          <w:bCs/>
          <w:sz w:val="28"/>
          <w:szCs w:val="28"/>
          <w:highlight w:val="yellow"/>
        </w:rPr>
      </w:pPr>
      <w:r>
        <w:rPr>
          <w:bCs/>
          <w:sz w:val="28"/>
          <w:szCs w:val="28"/>
        </w:rPr>
        <w:t>С</w:t>
      </w:r>
      <w:proofErr w:type="gramStart"/>
      <w:r>
        <w:rPr>
          <w:bCs/>
          <w:sz w:val="28"/>
          <w:szCs w:val="28"/>
        </w:rPr>
        <w:t>5,i</w:t>
      </w:r>
      <w:proofErr w:type="gramEnd"/>
      <w:r>
        <w:rPr>
          <w:bCs/>
          <w:sz w:val="28"/>
          <w:szCs w:val="28"/>
        </w:rPr>
        <w:t xml:space="preserve"> = 0.</w:t>
      </w: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Default="003C4014" w:rsidP="003C4014">
      <w:pPr>
        <w:widowControl w:val="0"/>
        <w:autoSpaceDE w:val="0"/>
        <w:autoSpaceDN w:val="0"/>
        <w:adjustRightInd w:val="0"/>
        <w:jc w:val="both"/>
        <w:rPr>
          <w:bCs/>
          <w:highlight w:val="yellow"/>
        </w:rPr>
      </w:pPr>
    </w:p>
    <w:p w:rsid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59504E" w:rsidRDefault="003F6BE4" w:rsidP="003C4014">
      <w:pPr>
        <w:tabs>
          <w:tab w:val="left" w:pos="525"/>
          <w:tab w:val="right" w:pos="9540"/>
        </w:tabs>
        <w:ind w:left="4536"/>
        <w:jc w:val="both"/>
        <w:rPr>
          <w:bCs/>
          <w:sz w:val="28"/>
          <w:szCs w:val="28"/>
        </w:rPr>
      </w:pPr>
      <w:r w:rsidRPr="0059504E">
        <w:rPr>
          <w:bCs/>
          <w:sz w:val="28"/>
          <w:szCs w:val="28"/>
        </w:rPr>
        <w:t xml:space="preserve">Приложение </w:t>
      </w:r>
      <w:r w:rsidR="0059504E" w:rsidRPr="0059504E">
        <w:rPr>
          <w:bCs/>
          <w:sz w:val="28"/>
          <w:szCs w:val="28"/>
        </w:rPr>
        <w:t>5</w:t>
      </w:r>
      <w:r w:rsidR="003C4014" w:rsidRPr="0059504E">
        <w:rPr>
          <w:bCs/>
          <w:sz w:val="28"/>
          <w:szCs w:val="28"/>
        </w:rPr>
        <w:t xml:space="preserve"> </w:t>
      </w:r>
    </w:p>
    <w:p w:rsidR="003C4014" w:rsidRPr="0059504E" w:rsidRDefault="003C4014" w:rsidP="003C4014">
      <w:pPr>
        <w:tabs>
          <w:tab w:val="left" w:pos="525"/>
          <w:tab w:val="right" w:pos="9540"/>
        </w:tabs>
        <w:ind w:left="4536"/>
        <w:jc w:val="both"/>
        <w:rPr>
          <w:bCs/>
          <w:sz w:val="28"/>
          <w:szCs w:val="28"/>
        </w:rPr>
      </w:pPr>
      <w:r w:rsidRPr="0059504E">
        <w:rPr>
          <w:bCs/>
          <w:sz w:val="28"/>
          <w:szCs w:val="28"/>
        </w:rPr>
        <w:t>к постановлению Региональной службы по тарифам и ценам Камчатского края от ХХ.12.202</w:t>
      </w:r>
      <w:r w:rsidR="00E9326A" w:rsidRPr="00E9326A">
        <w:rPr>
          <w:bCs/>
          <w:sz w:val="28"/>
          <w:szCs w:val="28"/>
        </w:rPr>
        <w:t>1</w:t>
      </w:r>
      <w:r w:rsidRPr="0059504E">
        <w:rPr>
          <w:bCs/>
          <w:sz w:val="28"/>
          <w:szCs w:val="28"/>
        </w:rPr>
        <w:t xml:space="preserve"> № ХХ</w:t>
      </w:r>
    </w:p>
    <w:p w:rsidR="003C4014" w:rsidRPr="0059504E" w:rsidRDefault="003C4014" w:rsidP="003C4014">
      <w:pPr>
        <w:tabs>
          <w:tab w:val="left" w:pos="525"/>
          <w:tab w:val="right" w:pos="9540"/>
        </w:tabs>
        <w:jc w:val="both"/>
        <w:rPr>
          <w:bCs/>
          <w:sz w:val="28"/>
          <w:szCs w:val="28"/>
        </w:rPr>
      </w:pPr>
    </w:p>
    <w:p w:rsidR="003C4014" w:rsidRPr="00DB25CF" w:rsidRDefault="003C4014" w:rsidP="003C4014">
      <w:pPr>
        <w:ind w:firstLine="709"/>
        <w:jc w:val="center"/>
        <w:rPr>
          <w:sz w:val="28"/>
          <w:szCs w:val="28"/>
        </w:rPr>
      </w:pPr>
      <w:r w:rsidRPr="00DB25CF">
        <w:rPr>
          <w:sz w:val="28"/>
          <w:szCs w:val="28"/>
        </w:rPr>
        <w:t>Выпадающие доходы ПАО «Камчатскэнерго», АО «</w:t>
      </w:r>
      <w:proofErr w:type="spellStart"/>
      <w:r w:rsidRPr="00DB25CF">
        <w:rPr>
          <w:sz w:val="28"/>
          <w:szCs w:val="28"/>
        </w:rPr>
        <w:t>Оборонэнерго</w:t>
      </w:r>
      <w:proofErr w:type="spellEnd"/>
      <w:r w:rsidRPr="00DB25CF">
        <w:rPr>
          <w:sz w:val="28"/>
          <w:szCs w:val="28"/>
        </w:rPr>
        <w:t>» филиал «Камчатский», ООО «41 Электрическая сеть», Акционерное общество «Камчатские электрические сети им. И.А. Пискунова», АО «Южные электрические сети Камчатки», АО «</w:t>
      </w:r>
      <w:proofErr w:type="spellStart"/>
      <w:r w:rsidRPr="00DB25CF">
        <w:rPr>
          <w:sz w:val="28"/>
          <w:szCs w:val="28"/>
        </w:rPr>
        <w:t>Корякэнерго</w:t>
      </w:r>
      <w:proofErr w:type="spellEnd"/>
      <w:r w:rsidRPr="00DB25CF">
        <w:rPr>
          <w:sz w:val="28"/>
          <w:szCs w:val="28"/>
        </w:rPr>
        <w:t>», на 202</w:t>
      </w:r>
      <w:r w:rsidR="00411F15">
        <w:rPr>
          <w:sz w:val="28"/>
          <w:szCs w:val="28"/>
        </w:rPr>
        <w:t>2</w:t>
      </w:r>
      <w:r w:rsidRPr="00DB25CF">
        <w:rPr>
          <w:sz w:val="28"/>
          <w:szCs w:val="28"/>
        </w:rPr>
        <w:t xml:space="preserve"> год, связанные с осуществлением технологического присоединения к электрическим сетям, не включаемые в состав платы за технологическое присоединение (без НДС)</w:t>
      </w:r>
    </w:p>
    <w:p w:rsidR="003C4014" w:rsidRPr="00DB25CF" w:rsidRDefault="003C4014" w:rsidP="003C4014">
      <w:pPr>
        <w:ind w:firstLine="709"/>
        <w:jc w:val="center"/>
      </w:pPr>
    </w:p>
    <w:tbl>
      <w:tblPr>
        <w:tblStyle w:val="af7"/>
        <w:tblW w:w="9903" w:type="dxa"/>
        <w:jc w:val="center"/>
        <w:tblLayout w:type="fixed"/>
        <w:tblLook w:val="04A0" w:firstRow="1" w:lastRow="0" w:firstColumn="1" w:lastColumn="0" w:noHBand="0" w:noVBand="1"/>
      </w:tblPr>
      <w:tblGrid>
        <w:gridCol w:w="534"/>
        <w:gridCol w:w="2219"/>
        <w:gridCol w:w="913"/>
        <w:gridCol w:w="1560"/>
        <w:gridCol w:w="992"/>
        <w:gridCol w:w="1559"/>
        <w:gridCol w:w="992"/>
        <w:gridCol w:w="1134"/>
      </w:tblGrid>
      <w:tr w:rsidR="003C4014" w:rsidRPr="003C4014" w:rsidTr="00D85ECA">
        <w:trPr>
          <w:jc w:val="center"/>
        </w:trPr>
        <w:tc>
          <w:tcPr>
            <w:tcW w:w="534" w:type="dxa"/>
          </w:tcPr>
          <w:p w:rsidR="003C4014" w:rsidRPr="00DB25CF" w:rsidRDefault="003C4014" w:rsidP="003C4014">
            <w:pPr>
              <w:jc w:val="center"/>
              <w:rPr>
                <w:sz w:val="18"/>
                <w:szCs w:val="18"/>
              </w:rPr>
            </w:pPr>
            <w:r w:rsidRPr="00DB25CF">
              <w:rPr>
                <w:sz w:val="18"/>
                <w:szCs w:val="18"/>
              </w:rPr>
              <w:t>№ п/п</w:t>
            </w:r>
          </w:p>
        </w:tc>
        <w:tc>
          <w:tcPr>
            <w:tcW w:w="2219" w:type="dxa"/>
          </w:tcPr>
          <w:p w:rsidR="003C4014" w:rsidRPr="00DB25CF" w:rsidRDefault="003C4014" w:rsidP="003C4014">
            <w:pPr>
              <w:jc w:val="center"/>
              <w:rPr>
                <w:sz w:val="18"/>
                <w:szCs w:val="18"/>
              </w:rPr>
            </w:pPr>
            <w:r w:rsidRPr="00DB25CF">
              <w:rPr>
                <w:sz w:val="18"/>
                <w:szCs w:val="18"/>
              </w:rPr>
              <w:t>Наименование организации</w:t>
            </w:r>
          </w:p>
        </w:tc>
        <w:tc>
          <w:tcPr>
            <w:tcW w:w="2473" w:type="dxa"/>
            <w:gridSpan w:val="2"/>
          </w:tcPr>
          <w:p w:rsidR="003C4014" w:rsidRPr="00DB25CF" w:rsidRDefault="003C4014" w:rsidP="003C4014">
            <w:pPr>
              <w:jc w:val="center"/>
              <w:rPr>
                <w:sz w:val="18"/>
                <w:szCs w:val="18"/>
              </w:rPr>
            </w:pPr>
            <w:r w:rsidRPr="00DB25CF">
              <w:rPr>
                <w:sz w:val="18"/>
                <w:szCs w:val="18"/>
              </w:rPr>
              <w:t xml:space="preserve">Размера расходов, связанных с осуществлением технологического присоединения </w:t>
            </w:r>
            <w:proofErr w:type="spellStart"/>
            <w:r w:rsidRPr="00DB25CF">
              <w:rPr>
                <w:sz w:val="18"/>
                <w:szCs w:val="18"/>
              </w:rPr>
              <w:t>энергопринимающих</w:t>
            </w:r>
            <w:proofErr w:type="spellEnd"/>
            <w:r w:rsidRPr="00DB25CF">
              <w:rPr>
                <w:sz w:val="18"/>
                <w:szCs w:val="18"/>
              </w:rPr>
              <w:t xml:space="preserve"> устройств максимальной мощностью, не превышающей 15 кВт включительно, не включаемых в состав платы за технологическое присоединение, тыс. руб.</w:t>
            </w:r>
          </w:p>
        </w:tc>
        <w:tc>
          <w:tcPr>
            <w:tcW w:w="2551" w:type="dxa"/>
            <w:gridSpan w:val="2"/>
          </w:tcPr>
          <w:p w:rsidR="003C4014" w:rsidRPr="00DB25CF" w:rsidRDefault="003C4014" w:rsidP="003C4014">
            <w:pPr>
              <w:jc w:val="center"/>
              <w:rPr>
                <w:sz w:val="18"/>
                <w:szCs w:val="18"/>
              </w:rPr>
            </w:pPr>
            <w:r w:rsidRPr="00DB25CF">
              <w:rPr>
                <w:sz w:val="18"/>
                <w:szCs w:val="18"/>
              </w:rPr>
              <w:t xml:space="preserve">Размера расходов, связанных с осуществлением технологического присоединения к электрическим сетям </w:t>
            </w:r>
            <w:proofErr w:type="spellStart"/>
            <w:r w:rsidRPr="00DB25CF">
              <w:rPr>
                <w:sz w:val="18"/>
                <w:szCs w:val="18"/>
              </w:rPr>
              <w:t>энергопринимающих</w:t>
            </w:r>
            <w:proofErr w:type="spellEnd"/>
            <w:r w:rsidRPr="00DB25CF">
              <w:rPr>
                <w:sz w:val="18"/>
                <w:szCs w:val="18"/>
              </w:rPr>
              <w:t xml:space="preserve"> устройств максимальной мощностью до 150 кВт включительно, не включаемых в состав платы за технологическое присоединение, тыс. руб.</w:t>
            </w:r>
          </w:p>
        </w:tc>
        <w:tc>
          <w:tcPr>
            <w:tcW w:w="2126" w:type="dxa"/>
            <w:gridSpan w:val="2"/>
          </w:tcPr>
          <w:p w:rsidR="003C4014" w:rsidRPr="00DB25CF" w:rsidRDefault="003C4014" w:rsidP="00DB25CF">
            <w:pPr>
              <w:jc w:val="center"/>
              <w:rPr>
                <w:sz w:val="18"/>
                <w:szCs w:val="18"/>
              </w:rPr>
            </w:pPr>
            <w:r w:rsidRPr="00DB25CF">
              <w:rPr>
                <w:sz w:val="18"/>
                <w:szCs w:val="18"/>
              </w:rPr>
              <w:t>Итого выпадающие доходы на 202</w:t>
            </w:r>
            <w:r w:rsidR="00DB25CF" w:rsidRPr="00DB25CF">
              <w:rPr>
                <w:sz w:val="18"/>
                <w:szCs w:val="18"/>
              </w:rPr>
              <w:t>1</w:t>
            </w:r>
            <w:r w:rsidRPr="00DB25CF">
              <w:rPr>
                <w:sz w:val="18"/>
                <w:szCs w:val="18"/>
              </w:rPr>
              <w:t xml:space="preserve"> год, связанные с осуществлением технологического присоединения к электрическим сетям, не включаемые в состав платы за технологическое присоединение, тыс. руб.</w:t>
            </w:r>
          </w:p>
        </w:tc>
      </w:tr>
      <w:tr w:rsidR="003C4014" w:rsidRPr="003C4014" w:rsidTr="00D85ECA">
        <w:trPr>
          <w:jc w:val="center"/>
        </w:trPr>
        <w:tc>
          <w:tcPr>
            <w:tcW w:w="534" w:type="dxa"/>
          </w:tcPr>
          <w:p w:rsidR="003C4014" w:rsidRPr="00DB25CF" w:rsidRDefault="003C4014" w:rsidP="003C4014">
            <w:pPr>
              <w:jc w:val="center"/>
              <w:rPr>
                <w:sz w:val="18"/>
                <w:szCs w:val="18"/>
              </w:rPr>
            </w:pPr>
          </w:p>
        </w:tc>
        <w:tc>
          <w:tcPr>
            <w:tcW w:w="2219" w:type="dxa"/>
          </w:tcPr>
          <w:p w:rsidR="003C4014" w:rsidRPr="00DB25CF" w:rsidRDefault="003C4014" w:rsidP="003C4014">
            <w:pPr>
              <w:jc w:val="center"/>
              <w:rPr>
                <w:sz w:val="18"/>
                <w:szCs w:val="18"/>
              </w:rPr>
            </w:pPr>
          </w:p>
        </w:tc>
        <w:tc>
          <w:tcPr>
            <w:tcW w:w="913" w:type="dxa"/>
          </w:tcPr>
          <w:p w:rsidR="003C4014" w:rsidRPr="00DB25CF" w:rsidRDefault="003C4014" w:rsidP="003C4014">
            <w:pPr>
              <w:jc w:val="center"/>
              <w:rPr>
                <w:sz w:val="18"/>
                <w:szCs w:val="18"/>
              </w:rPr>
            </w:pPr>
            <w:r w:rsidRPr="00DB25CF">
              <w:rPr>
                <w:sz w:val="18"/>
                <w:szCs w:val="18"/>
              </w:rPr>
              <w:t>Всего</w:t>
            </w:r>
          </w:p>
        </w:tc>
        <w:tc>
          <w:tcPr>
            <w:tcW w:w="1560" w:type="dxa"/>
          </w:tcPr>
          <w:p w:rsidR="003C4014" w:rsidRPr="00DB25CF" w:rsidRDefault="003C4014" w:rsidP="003C4014">
            <w:pPr>
              <w:jc w:val="center"/>
              <w:rPr>
                <w:sz w:val="18"/>
                <w:szCs w:val="18"/>
              </w:rPr>
            </w:pPr>
            <w:r w:rsidRPr="00DB25CF">
              <w:rPr>
                <w:sz w:val="18"/>
                <w:szCs w:val="18"/>
              </w:rPr>
              <w:t xml:space="preserve">в </w:t>
            </w:r>
            <w:proofErr w:type="spellStart"/>
            <w:r w:rsidRPr="00DB25CF">
              <w:rPr>
                <w:sz w:val="18"/>
                <w:szCs w:val="18"/>
              </w:rPr>
              <w:t>т.ч</w:t>
            </w:r>
            <w:proofErr w:type="spellEnd"/>
            <w:r w:rsidRPr="00DB25CF">
              <w:rPr>
                <w:sz w:val="18"/>
                <w:szCs w:val="18"/>
              </w:rPr>
              <w:t>. расходы на разработку проектной документации по мероприятиям «последней мили»</w:t>
            </w:r>
          </w:p>
        </w:tc>
        <w:tc>
          <w:tcPr>
            <w:tcW w:w="992" w:type="dxa"/>
          </w:tcPr>
          <w:p w:rsidR="003C4014" w:rsidRPr="00DB25CF" w:rsidRDefault="003C4014" w:rsidP="003C4014">
            <w:pPr>
              <w:jc w:val="center"/>
              <w:rPr>
                <w:sz w:val="18"/>
                <w:szCs w:val="18"/>
              </w:rPr>
            </w:pPr>
            <w:r w:rsidRPr="00DB25CF">
              <w:rPr>
                <w:sz w:val="18"/>
                <w:szCs w:val="18"/>
              </w:rPr>
              <w:t>Всего</w:t>
            </w:r>
          </w:p>
        </w:tc>
        <w:tc>
          <w:tcPr>
            <w:tcW w:w="1559" w:type="dxa"/>
          </w:tcPr>
          <w:p w:rsidR="003C4014" w:rsidRPr="00DB25CF" w:rsidRDefault="003C4014" w:rsidP="003C4014">
            <w:pPr>
              <w:jc w:val="center"/>
              <w:rPr>
                <w:sz w:val="18"/>
                <w:szCs w:val="18"/>
              </w:rPr>
            </w:pPr>
            <w:r w:rsidRPr="00DB25CF">
              <w:rPr>
                <w:sz w:val="18"/>
                <w:szCs w:val="18"/>
              </w:rPr>
              <w:t xml:space="preserve">в </w:t>
            </w:r>
            <w:proofErr w:type="spellStart"/>
            <w:r w:rsidRPr="00DB25CF">
              <w:rPr>
                <w:sz w:val="18"/>
                <w:szCs w:val="18"/>
              </w:rPr>
              <w:t>т.ч</w:t>
            </w:r>
            <w:proofErr w:type="spellEnd"/>
            <w:r w:rsidRPr="00DB25CF">
              <w:rPr>
                <w:sz w:val="18"/>
                <w:szCs w:val="18"/>
              </w:rPr>
              <w:t>. расходы на разработку проектной документации по мероприятиям «последней мили»</w:t>
            </w:r>
          </w:p>
        </w:tc>
        <w:tc>
          <w:tcPr>
            <w:tcW w:w="992" w:type="dxa"/>
          </w:tcPr>
          <w:p w:rsidR="003C4014" w:rsidRPr="00DB25CF" w:rsidRDefault="003C4014" w:rsidP="003C4014">
            <w:pPr>
              <w:jc w:val="center"/>
              <w:rPr>
                <w:sz w:val="18"/>
                <w:szCs w:val="18"/>
              </w:rPr>
            </w:pPr>
            <w:r w:rsidRPr="00DB25CF">
              <w:rPr>
                <w:sz w:val="18"/>
                <w:szCs w:val="18"/>
              </w:rPr>
              <w:t>Всего</w:t>
            </w:r>
          </w:p>
        </w:tc>
        <w:tc>
          <w:tcPr>
            <w:tcW w:w="1134" w:type="dxa"/>
          </w:tcPr>
          <w:p w:rsidR="003C4014" w:rsidRPr="00DB25CF" w:rsidRDefault="003C4014" w:rsidP="003C4014">
            <w:pPr>
              <w:jc w:val="center"/>
              <w:rPr>
                <w:sz w:val="18"/>
                <w:szCs w:val="18"/>
              </w:rPr>
            </w:pPr>
            <w:r w:rsidRPr="00DB25CF">
              <w:rPr>
                <w:sz w:val="18"/>
                <w:szCs w:val="18"/>
              </w:rPr>
              <w:t xml:space="preserve">в </w:t>
            </w:r>
            <w:proofErr w:type="spellStart"/>
            <w:r w:rsidRPr="00DB25CF">
              <w:rPr>
                <w:sz w:val="18"/>
                <w:szCs w:val="18"/>
              </w:rPr>
              <w:t>т.ч</w:t>
            </w:r>
            <w:proofErr w:type="spellEnd"/>
            <w:r w:rsidRPr="00DB25CF">
              <w:rPr>
                <w:sz w:val="18"/>
                <w:szCs w:val="18"/>
              </w:rPr>
              <w:t>. расходы на разработку проектной документации по мероприятиям «последней мили»</w:t>
            </w:r>
          </w:p>
        </w:tc>
      </w:tr>
      <w:tr w:rsidR="003C4014" w:rsidRPr="00DB25CF" w:rsidTr="00D85ECA">
        <w:trPr>
          <w:trHeight w:val="375"/>
          <w:jc w:val="center"/>
        </w:trPr>
        <w:tc>
          <w:tcPr>
            <w:tcW w:w="534" w:type="dxa"/>
            <w:vAlign w:val="center"/>
          </w:tcPr>
          <w:p w:rsidR="003C4014" w:rsidRPr="00DB25CF" w:rsidRDefault="003C4014" w:rsidP="003C4014">
            <w:pPr>
              <w:jc w:val="center"/>
              <w:rPr>
                <w:sz w:val="18"/>
                <w:szCs w:val="18"/>
              </w:rPr>
            </w:pPr>
            <w:r w:rsidRPr="00DB25CF">
              <w:rPr>
                <w:sz w:val="18"/>
                <w:szCs w:val="18"/>
              </w:rPr>
              <w:t>1.</w:t>
            </w:r>
          </w:p>
        </w:tc>
        <w:tc>
          <w:tcPr>
            <w:tcW w:w="2219" w:type="dxa"/>
            <w:vAlign w:val="center"/>
          </w:tcPr>
          <w:p w:rsidR="003C4014" w:rsidRPr="00DB25CF" w:rsidRDefault="003C4014" w:rsidP="003C4014">
            <w:pPr>
              <w:jc w:val="center"/>
              <w:rPr>
                <w:sz w:val="18"/>
                <w:szCs w:val="18"/>
              </w:rPr>
            </w:pPr>
            <w:r w:rsidRPr="00DB25CF">
              <w:rPr>
                <w:bCs/>
                <w:sz w:val="18"/>
                <w:szCs w:val="18"/>
              </w:rPr>
              <w:t>ПАО «Камчатскэнерго»</w:t>
            </w:r>
          </w:p>
        </w:tc>
        <w:tc>
          <w:tcPr>
            <w:tcW w:w="913" w:type="dxa"/>
            <w:vAlign w:val="center"/>
          </w:tcPr>
          <w:p w:rsidR="003C4014" w:rsidRPr="00411F15" w:rsidRDefault="001718A8" w:rsidP="003C4014">
            <w:pPr>
              <w:jc w:val="center"/>
              <w:rPr>
                <w:sz w:val="20"/>
                <w:szCs w:val="20"/>
                <w:highlight w:val="yellow"/>
              </w:rPr>
            </w:pPr>
            <w:r w:rsidRPr="00411F15">
              <w:rPr>
                <w:sz w:val="20"/>
                <w:szCs w:val="20"/>
                <w:highlight w:val="yellow"/>
              </w:rPr>
              <w:t>102169</w:t>
            </w:r>
          </w:p>
        </w:tc>
        <w:tc>
          <w:tcPr>
            <w:tcW w:w="1560" w:type="dxa"/>
            <w:vAlign w:val="center"/>
          </w:tcPr>
          <w:p w:rsidR="003C4014" w:rsidRPr="00411F15" w:rsidRDefault="003C4014" w:rsidP="003C4014">
            <w:pPr>
              <w:jc w:val="center"/>
              <w:rPr>
                <w:sz w:val="20"/>
                <w:szCs w:val="20"/>
                <w:highlight w:val="yellow"/>
              </w:rPr>
            </w:pPr>
            <w:r w:rsidRPr="00411F15">
              <w:rPr>
                <w:sz w:val="20"/>
                <w:szCs w:val="20"/>
                <w:highlight w:val="yellow"/>
              </w:rPr>
              <w:t>0</w:t>
            </w:r>
          </w:p>
        </w:tc>
        <w:tc>
          <w:tcPr>
            <w:tcW w:w="992" w:type="dxa"/>
            <w:vAlign w:val="center"/>
          </w:tcPr>
          <w:p w:rsidR="003C4014" w:rsidRPr="00411F15" w:rsidRDefault="001718A8" w:rsidP="003C4014">
            <w:pPr>
              <w:jc w:val="center"/>
              <w:rPr>
                <w:sz w:val="20"/>
                <w:szCs w:val="20"/>
                <w:highlight w:val="yellow"/>
              </w:rPr>
            </w:pPr>
            <w:r w:rsidRPr="00411F15">
              <w:rPr>
                <w:sz w:val="20"/>
                <w:szCs w:val="20"/>
                <w:highlight w:val="yellow"/>
              </w:rPr>
              <w:t>182308</w:t>
            </w:r>
          </w:p>
        </w:tc>
        <w:tc>
          <w:tcPr>
            <w:tcW w:w="1559" w:type="dxa"/>
            <w:vAlign w:val="center"/>
          </w:tcPr>
          <w:p w:rsidR="003C4014" w:rsidRPr="00411F15" w:rsidRDefault="003C4014" w:rsidP="003C4014">
            <w:pPr>
              <w:jc w:val="center"/>
              <w:rPr>
                <w:sz w:val="20"/>
                <w:szCs w:val="20"/>
                <w:highlight w:val="yellow"/>
              </w:rPr>
            </w:pPr>
            <w:r w:rsidRPr="00411F15">
              <w:rPr>
                <w:sz w:val="20"/>
                <w:szCs w:val="20"/>
                <w:highlight w:val="yellow"/>
              </w:rPr>
              <w:t>0</w:t>
            </w:r>
          </w:p>
        </w:tc>
        <w:tc>
          <w:tcPr>
            <w:tcW w:w="992" w:type="dxa"/>
            <w:vAlign w:val="center"/>
          </w:tcPr>
          <w:p w:rsidR="003C4014" w:rsidRPr="00411F15" w:rsidRDefault="001718A8" w:rsidP="003C4014">
            <w:pPr>
              <w:jc w:val="center"/>
              <w:rPr>
                <w:b/>
                <w:sz w:val="20"/>
                <w:szCs w:val="20"/>
                <w:highlight w:val="yellow"/>
              </w:rPr>
            </w:pPr>
            <w:r w:rsidRPr="00411F15">
              <w:rPr>
                <w:b/>
                <w:sz w:val="20"/>
                <w:szCs w:val="20"/>
                <w:highlight w:val="yellow"/>
              </w:rPr>
              <w:t>284478</w:t>
            </w:r>
          </w:p>
        </w:tc>
        <w:tc>
          <w:tcPr>
            <w:tcW w:w="1134" w:type="dxa"/>
            <w:vAlign w:val="center"/>
          </w:tcPr>
          <w:p w:rsidR="003C4014" w:rsidRPr="00E9326A" w:rsidRDefault="003C4014" w:rsidP="003C4014">
            <w:pPr>
              <w:jc w:val="center"/>
              <w:rPr>
                <w:b/>
                <w:sz w:val="20"/>
                <w:szCs w:val="20"/>
                <w:highlight w:val="yellow"/>
              </w:rPr>
            </w:pPr>
            <w:r w:rsidRPr="00E9326A">
              <w:rPr>
                <w:b/>
                <w:sz w:val="20"/>
                <w:szCs w:val="20"/>
                <w:highlight w:val="yellow"/>
              </w:rPr>
              <w:t>0</w:t>
            </w:r>
          </w:p>
        </w:tc>
      </w:tr>
      <w:tr w:rsidR="003C4014" w:rsidRPr="00DB25CF" w:rsidTr="00D85ECA">
        <w:trPr>
          <w:trHeight w:val="509"/>
          <w:jc w:val="center"/>
        </w:trPr>
        <w:tc>
          <w:tcPr>
            <w:tcW w:w="534" w:type="dxa"/>
            <w:vAlign w:val="center"/>
          </w:tcPr>
          <w:p w:rsidR="003C4014" w:rsidRPr="00DB25CF" w:rsidRDefault="003C4014" w:rsidP="003C4014">
            <w:pPr>
              <w:jc w:val="center"/>
              <w:rPr>
                <w:sz w:val="18"/>
                <w:szCs w:val="18"/>
              </w:rPr>
            </w:pPr>
            <w:r w:rsidRPr="00DB25CF">
              <w:rPr>
                <w:sz w:val="18"/>
                <w:szCs w:val="18"/>
              </w:rPr>
              <w:t>2.</w:t>
            </w:r>
          </w:p>
        </w:tc>
        <w:tc>
          <w:tcPr>
            <w:tcW w:w="2219" w:type="dxa"/>
            <w:vAlign w:val="center"/>
          </w:tcPr>
          <w:p w:rsidR="003C4014" w:rsidRPr="00DB25CF" w:rsidRDefault="003C4014" w:rsidP="003C4014">
            <w:pPr>
              <w:jc w:val="center"/>
              <w:rPr>
                <w:sz w:val="18"/>
                <w:szCs w:val="18"/>
              </w:rPr>
            </w:pPr>
            <w:r w:rsidRPr="00DB25CF">
              <w:rPr>
                <w:bCs/>
                <w:sz w:val="18"/>
                <w:szCs w:val="18"/>
              </w:rPr>
              <w:t xml:space="preserve"> АО «</w:t>
            </w:r>
            <w:proofErr w:type="spellStart"/>
            <w:r w:rsidRPr="00DB25CF">
              <w:rPr>
                <w:bCs/>
                <w:sz w:val="18"/>
                <w:szCs w:val="18"/>
              </w:rPr>
              <w:t>Оборонэнерго</w:t>
            </w:r>
            <w:proofErr w:type="spellEnd"/>
            <w:r w:rsidRPr="00DB25CF">
              <w:rPr>
                <w:bCs/>
                <w:sz w:val="18"/>
                <w:szCs w:val="18"/>
              </w:rPr>
              <w:t>» филиал «Камчатский»</w:t>
            </w:r>
          </w:p>
        </w:tc>
        <w:tc>
          <w:tcPr>
            <w:tcW w:w="913" w:type="dxa"/>
            <w:vAlign w:val="center"/>
          </w:tcPr>
          <w:p w:rsidR="003C4014" w:rsidRPr="00411F15" w:rsidRDefault="00B80964" w:rsidP="003C4014">
            <w:pPr>
              <w:jc w:val="center"/>
              <w:rPr>
                <w:sz w:val="20"/>
                <w:szCs w:val="20"/>
                <w:highlight w:val="yellow"/>
              </w:rPr>
            </w:pPr>
            <w:r w:rsidRPr="00411F15">
              <w:rPr>
                <w:sz w:val="20"/>
                <w:szCs w:val="20"/>
                <w:highlight w:val="yellow"/>
              </w:rPr>
              <w:t>6942</w:t>
            </w:r>
          </w:p>
        </w:tc>
        <w:tc>
          <w:tcPr>
            <w:tcW w:w="1560" w:type="dxa"/>
            <w:vAlign w:val="center"/>
          </w:tcPr>
          <w:p w:rsidR="003C4014" w:rsidRPr="00411F15" w:rsidRDefault="003C4014" w:rsidP="003C4014">
            <w:pPr>
              <w:jc w:val="center"/>
              <w:rPr>
                <w:sz w:val="20"/>
                <w:szCs w:val="20"/>
                <w:highlight w:val="yellow"/>
              </w:rPr>
            </w:pPr>
            <w:r w:rsidRPr="00411F15">
              <w:rPr>
                <w:sz w:val="20"/>
                <w:szCs w:val="20"/>
                <w:highlight w:val="yellow"/>
              </w:rPr>
              <w:t>0</w:t>
            </w:r>
          </w:p>
        </w:tc>
        <w:tc>
          <w:tcPr>
            <w:tcW w:w="992" w:type="dxa"/>
            <w:vAlign w:val="center"/>
          </w:tcPr>
          <w:p w:rsidR="003C4014" w:rsidRPr="00411F15" w:rsidRDefault="003C4014" w:rsidP="003C4014">
            <w:pPr>
              <w:jc w:val="center"/>
              <w:rPr>
                <w:highlight w:val="yellow"/>
              </w:rPr>
            </w:pPr>
            <w:r w:rsidRPr="00411F15">
              <w:rPr>
                <w:highlight w:val="yellow"/>
              </w:rPr>
              <w:t>0</w:t>
            </w:r>
          </w:p>
        </w:tc>
        <w:tc>
          <w:tcPr>
            <w:tcW w:w="1559" w:type="dxa"/>
            <w:vAlign w:val="center"/>
          </w:tcPr>
          <w:p w:rsidR="003C4014" w:rsidRPr="00411F15" w:rsidRDefault="003C4014" w:rsidP="003C4014">
            <w:pPr>
              <w:jc w:val="center"/>
              <w:rPr>
                <w:highlight w:val="yellow"/>
              </w:rPr>
            </w:pPr>
            <w:r w:rsidRPr="00411F15">
              <w:rPr>
                <w:highlight w:val="yellow"/>
              </w:rPr>
              <w:t>0</w:t>
            </w:r>
          </w:p>
        </w:tc>
        <w:tc>
          <w:tcPr>
            <w:tcW w:w="992" w:type="dxa"/>
            <w:vAlign w:val="center"/>
          </w:tcPr>
          <w:p w:rsidR="003C4014" w:rsidRPr="00411F15" w:rsidRDefault="00D57EA6" w:rsidP="003C4014">
            <w:pPr>
              <w:jc w:val="center"/>
              <w:rPr>
                <w:b/>
                <w:sz w:val="20"/>
                <w:szCs w:val="20"/>
                <w:highlight w:val="yellow"/>
              </w:rPr>
            </w:pPr>
            <w:r w:rsidRPr="00411F15">
              <w:rPr>
                <w:b/>
                <w:sz w:val="20"/>
                <w:szCs w:val="20"/>
                <w:highlight w:val="yellow"/>
              </w:rPr>
              <w:t>6942</w:t>
            </w:r>
          </w:p>
        </w:tc>
        <w:tc>
          <w:tcPr>
            <w:tcW w:w="1134" w:type="dxa"/>
            <w:vAlign w:val="center"/>
          </w:tcPr>
          <w:p w:rsidR="003C4014" w:rsidRPr="00E9326A" w:rsidRDefault="003C4014" w:rsidP="003C4014">
            <w:pPr>
              <w:jc w:val="center"/>
              <w:rPr>
                <w:b/>
                <w:sz w:val="20"/>
                <w:szCs w:val="20"/>
                <w:highlight w:val="yellow"/>
              </w:rPr>
            </w:pPr>
            <w:r w:rsidRPr="00E9326A">
              <w:rPr>
                <w:b/>
                <w:sz w:val="20"/>
                <w:szCs w:val="20"/>
                <w:highlight w:val="yellow"/>
              </w:rPr>
              <w:t>0</w:t>
            </w:r>
          </w:p>
        </w:tc>
      </w:tr>
      <w:tr w:rsidR="003C4014" w:rsidRPr="00DB25CF" w:rsidTr="00D85ECA">
        <w:trPr>
          <w:trHeight w:val="515"/>
          <w:jc w:val="center"/>
        </w:trPr>
        <w:tc>
          <w:tcPr>
            <w:tcW w:w="534" w:type="dxa"/>
            <w:vAlign w:val="center"/>
          </w:tcPr>
          <w:p w:rsidR="003C4014" w:rsidRPr="00DB25CF" w:rsidRDefault="003C4014" w:rsidP="003C4014">
            <w:pPr>
              <w:jc w:val="center"/>
              <w:rPr>
                <w:sz w:val="18"/>
                <w:szCs w:val="18"/>
              </w:rPr>
            </w:pPr>
            <w:r w:rsidRPr="00DB25CF">
              <w:rPr>
                <w:sz w:val="18"/>
                <w:szCs w:val="18"/>
              </w:rPr>
              <w:t>3.</w:t>
            </w:r>
          </w:p>
        </w:tc>
        <w:tc>
          <w:tcPr>
            <w:tcW w:w="2219" w:type="dxa"/>
            <w:vAlign w:val="center"/>
          </w:tcPr>
          <w:p w:rsidR="003C4014" w:rsidRPr="00DB25CF" w:rsidRDefault="003C4014" w:rsidP="003C4014">
            <w:pPr>
              <w:jc w:val="center"/>
              <w:rPr>
                <w:sz w:val="18"/>
                <w:szCs w:val="18"/>
              </w:rPr>
            </w:pPr>
            <w:r w:rsidRPr="00DB25CF">
              <w:rPr>
                <w:bCs/>
                <w:sz w:val="18"/>
                <w:szCs w:val="18"/>
              </w:rPr>
              <w:t xml:space="preserve">ООО «41 Электрическая </w:t>
            </w:r>
            <w:proofErr w:type="gramStart"/>
            <w:r w:rsidRPr="00DB25CF">
              <w:rPr>
                <w:bCs/>
                <w:sz w:val="18"/>
                <w:szCs w:val="18"/>
              </w:rPr>
              <w:t>сеть»*</w:t>
            </w:r>
            <w:proofErr w:type="gramEnd"/>
          </w:p>
        </w:tc>
        <w:tc>
          <w:tcPr>
            <w:tcW w:w="913" w:type="dxa"/>
            <w:vAlign w:val="center"/>
          </w:tcPr>
          <w:p w:rsidR="003C4014" w:rsidRPr="00411F15" w:rsidRDefault="00B80964" w:rsidP="003C4014">
            <w:pPr>
              <w:jc w:val="center"/>
              <w:rPr>
                <w:sz w:val="20"/>
                <w:szCs w:val="20"/>
                <w:highlight w:val="yellow"/>
              </w:rPr>
            </w:pPr>
            <w:r w:rsidRPr="00411F15">
              <w:rPr>
                <w:sz w:val="20"/>
                <w:szCs w:val="20"/>
                <w:highlight w:val="yellow"/>
              </w:rPr>
              <w:t>2683</w:t>
            </w:r>
          </w:p>
        </w:tc>
        <w:tc>
          <w:tcPr>
            <w:tcW w:w="1560" w:type="dxa"/>
            <w:vAlign w:val="center"/>
          </w:tcPr>
          <w:p w:rsidR="003C4014" w:rsidRPr="00411F15" w:rsidRDefault="003C4014" w:rsidP="003C4014">
            <w:pPr>
              <w:jc w:val="center"/>
              <w:rPr>
                <w:sz w:val="20"/>
                <w:szCs w:val="20"/>
                <w:highlight w:val="yellow"/>
              </w:rPr>
            </w:pPr>
            <w:r w:rsidRPr="00411F15">
              <w:rPr>
                <w:sz w:val="20"/>
                <w:szCs w:val="20"/>
                <w:highlight w:val="yellow"/>
              </w:rPr>
              <w:t>0</w:t>
            </w:r>
          </w:p>
        </w:tc>
        <w:tc>
          <w:tcPr>
            <w:tcW w:w="992" w:type="dxa"/>
            <w:vAlign w:val="center"/>
          </w:tcPr>
          <w:p w:rsidR="003C4014" w:rsidRPr="00411F15" w:rsidRDefault="00B80964" w:rsidP="003C4014">
            <w:pPr>
              <w:jc w:val="center"/>
              <w:rPr>
                <w:highlight w:val="yellow"/>
              </w:rPr>
            </w:pPr>
            <w:r w:rsidRPr="00411F15">
              <w:rPr>
                <w:sz w:val="20"/>
                <w:szCs w:val="20"/>
                <w:highlight w:val="yellow"/>
              </w:rPr>
              <w:t>4082</w:t>
            </w:r>
          </w:p>
        </w:tc>
        <w:tc>
          <w:tcPr>
            <w:tcW w:w="1559" w:type="dxa"/>
            <w:vAlign w:val="center"/>
          </w:tcPr>
          <w:p w:rsidR="003C4014" w:rsidRPr="00411F15" w:rsidRDefault="003C4014" w:rsidP="003C4014">
            <w:pPr>
              <w:jc w:val="center"/>
              <w:rPr>
                <w:highlight w:val="yellow"/>
              </w:rPr>
            </w:pPr>
            <w:r w:rsidRPr="00411F15">
              <w:rPr>
                <w:highlight w:val="yellow"/>
              </w:rPr>
              <w:t>0</w:t>
            </w:r>
          </w:p>
        </w:tc>
        <w:tc>
          <w:tcPr>
            <w:tcW w:w="992" w:type="dxa"/>
            <w:vAlign w:val="center"/>
          </w:tcPr>
          <w:p w:rsidR="003C4014" w:rsidRPr="00411F15" w:rsidRDefault="00D57EA6" w:rsidP="003C4014">
            <w:pPr>
              <w:jc w:val="center"/>
              <w:rPr>
                <w:b/>
                <w:sz w:val="20"/>
                <w:szCs w:val="20"/>
                <w:highlight w:val="yellow"/>
              </w:rPr>
            </w:pPr>
            <w:r w:rsidRPr="00411F15">
              <w:rPr>
                <w:b/>
                <w:sz w:val="20"/>
                <w:szCs w:val="20"/>
                <w:highlight w:val="yellow"/>
              </w:rPr>
              <w:t>6765</w:t>
            </w:r>
          </w:p>
        </w:tc>
        <w:tc>
          <w:tcPr>
            <w:tcW w:w="1134" w:type="dxa"/>
            <w:vAlign w:val="center"/>
          </w:tcPr>
          <w:p w:rsidR="003C4014" w:rsidRPr="00E9326A" w:rsidRDefault="003C4014" w:rsidP="003C4014">
            <w:pPr>
              <w:jc w:val="center"/>
              <w:rPr>
                <w:b/>
                <w:sz w:val="20"/>
                <w:szCs w:val="20"/>
                <w:highlight w:val="yellow"/>
              </w:rPr>
            </w:pPr>
            <w:r w:rsidRPr="00E9326A">
              <w:rPr>
                <w:b/>
                <w:sz w:val="20"/>
                <w:szCs w:val="20"/>
                <w:highlight w:val="yellow"/>
              </w:rPr>
              <w:t>0</w:t>
            </w:r>
          </w:p>
        </w:tc>
      </w:tr>
      <w:tr w:rsidR="003C4014" w:rsidRPr="00DB25CF" w:rsidTr="00D85ECA">
        <w:trPr>
          <w:trHeight w:val="893"/>
          <w:jc w:val="center"/>
        </w:trPr>
        <w:tc>
          <w:tcPr>
            <w:tcW w:w="534" w:type="dxa"/>
            <w:vAlign w:val="center"/>
          </w:tcPr>
          <w:p w:rsidR="003C4014" w:rsidRPr="00DB25CF" w:rsidRDefault="003C4014" w:rsidP="003C4014">
            <w:pPr>
              <w:jc w:val="center"/>
              <w:rPr>
                <w:sz w:val="18"/>
                <w:szCs w:val="18"/>
              </w:rPr>
            </w:pPr>
            <w:r w:rsidRPr="00DB25CF">
              <w:rPr>
                <w:sz w:val="18"/>
                <w:szCs w:val="18"/>
              </w:rPr>
              <w:t>4.</w:t>
            </w:r>
          </w:p>
        </w:tc>
        <w:tc>
          <w:tcPr>
            <w:tcW w:w="2219" w:type="dxa"/>
            <w:vAlign w:val="center"/>
          </w:tcPr>
          <w:p w:rsidR="003C4014" w:rsidRPr="00DB25CF" w:rsidRDefault="003C4014" w:rsidP="003C4014">
            <w:pPr>
              <w:jc w:val="center"/>
              <w:rPr>
                <w:sz w:val="18"/>
                <w:szCs w:val="18"/>
              </w:rPr>
            </w:pPr>
            <w:r w:rsidRPr="00DB25CF">
              <w:rPr>
                <w:bCs/>
                <w:sz w:val="18"/>
                <w:szCs w:val="18"/>
              </w:rPr>
              <w:t>Акционерное общество «Камчатские электрические сети им. И.А. Пискунова»</w:t>
            </w:r>
          </w:p>
        </w:tc>
        <w:tc>
          <w:tcPr>
            <w:tcW w:w="913" w:type="dxa"/>
            <w:vAlign w:val="center"/>
          </w:tcPr>
          <w:p w:rsidR="003C4014" w:rsidRPr="00411F15" w:rsidRDefault="00B80964" w:rsidP="003C4014">
            <w:pPr>
              <w:jc w:val="center"/>
              <w:rPr>
                <w:sz w:val="20"/>
                <w:szCs w:val="20"/>
                <w:highlight w:val="yellow"/>
              </w:rPr>
            </w:pPr>
            <w:r w:rsidRPr="00411F15">
              <w:rPr>
                <w:sz w:val="20"/>
                <w:szCs w:val="20"/>
                <w:highlight w:val="yellow"/>
              </w:rPr>
              <w:t>301</w:t>
            </w:r>
          </w:p>
        </w:tc>
        <w:tc>
          <w:tcPr>
            <w:tcW w:w="1560" w:type="dxa"/>
            <w:vAlign w:val="center"/>
          </w:tcPr>
          <w:p w:rsidR="003C4014" w:rsidRPr="00411F15" w:rsidRDefault="003C4014" w:rsidP="003C4014">
            <w:pPr>
              <w:jc w:val="center"/>
              <w:rPr>
                <w:sz w:val="20"/>
                <w:szCs w:val="20"/>
                <w:highlight w:val="yellow"/>
              </w:rPr>
            </w:pPr>
            <w:r w:rsidRPr="00411F15">
              <w:rPr>
                <w:sz w:val="20"/>
                <w:szCs w:val="20"/>
                <w:highlight w:val="yellow"/>
              </w:rPr>
              <w:t>0</w:t>
            </w:r>
          </w:p>
        </w:tc>
        <w:tc>
          <w:tcPr>
            <w:tcW w:w="992" w:type="dxa"/>
            <w:vAlign w:val="center"/>
          </w:tcPr>
          <w:p w:rsidR="003C4014" w:rsidRPr="00411F15" w:rsidRDefault="003C4014" w:rsidP="003C4014">
            <w:pPr>
              <w:jc w:val="center"/>
              <w:rPr>
                <w:highlight w:val="yellow"/>
              </w:rPr>
            </w:pPr>
            <w:r w:rsidRPr="00411F15">
              <w:rPr>
                <w:highlight w:val="yellow"/>
              </w:rPr>
              <w:t>0</w:t>
            </w:r>
          </w:p>
        </w:tc>
        <w:tc>
          <w:tcPr>
            <w:tcW w:w="1559" w:type="dxa"/>
            <w:vAlign w:val="center"/>
          </w:tcPr>
          <w:p w:rsidR="003C4014" w:rsidRPr="00411F15" w:rsidRDefault="003C4014" w:rsidP="003C4014">
            <w:pPr>
              <w:jc w:val="center"/>
              <w:rPr>
                <w:highlight w:val="yellow"/>
              </w:rPr>
            </w:pPr>
            <w:r w:rsidRPr="00411F15">
              <w:rPr>
                <w:highlight w:val="yellow"/>
              </w:rPr>
              <w:t>0</w:t>
            </w:r>
          </w:p>
        </w:tc>
        <w:tc>
          <w:tcPr>
            <w:tcW w:w="992" w:type="dxa"/>
            <w:vAlign w:val="center"/>
          </w:tcPr>
          <w:p w:rsidR="003C4014" w:rsidRPr="00411F15" w:rsidRDefault="00D57EA6" w:rsidP="003C4014">
            <w:pPr>
              <w:jc w:val="center"/>
              <w:rPr>
                <w:b/>
                <w:sz w:val="20"/>
                <w:szCs w:val="20"/>
                <w:highlight w:val="yellow"/>
                <w:lang w:val="en-US"/>
              </w:rPr>
            </w:pPr>
            <w:r w:rsidRPr="00411F15">
              <w:rPr>
                <w:b/>
                <w:sz w:val="20"/>
                <w:szCs w:val="20"/>
                <w:highlight w:val="yellow"/>
              </w:rPr>
              <w:t>301</w:t>
            </w:r>
          </w:p>
        </w:tc>
        <w:tc>
          <w:tcPr>
            <w:tcW w:w="1134" w:type="dxa"/>
            <w:vAlign w:val="center"/>
          </w:tcPr>
          <w:p w:rsidR="003C4014" w:rsidRPr="00E9326A" w:rsidRDefault="003C4014" w:rsidP="003C4014">
            <w:pPr>
              <w:jc w:val="center"/>
              <w:rPr>
                <w:b/>
                <w:sz w:val="20"/>
                <w:szCs w:val="20"/>
                <w:highlight w:val="yellow"/>
              </w:rPr>
            </w:pPr>
            <w:r w:rsidRPr="00E9326A">
              <w:rPr>
                <w:b/>
                <w:sz w:val="20"/>
                <w:szCs w:val="20"/>
                <w:highlight w:val="yellow"/>
              </w:rPr>
              <w:t>0</w:t>
            </w:r>
          </w:p>
        </w:tc>
      </w:tr>
      <w:tr w:rsidR="003C4014" w:rsidRPr="00DB25CF" w:rsidTr="00D85ECA">
        <w:trPr>
          <w:trHeight w:val="706"/>
          <w:jc w:val="center"/>
        </w:trPr>
        <w:tc>
          <w:tcPr>
            <w:tcW w:w="534" w:type="dxa"/>
            <w:vAlign w:val="center"/>
          </w:tcPr>
          <w:p w:rsidR="003C4014" w:rsidRPr="00DB25CF" w:rsidRDefault="003C4014" w:rsidP="003C4014">
            <w:pPr>
              <w:jc w:val="center"/>
              <w:rPr>
                <w:sz w:val="18"/>
                <w:szCs w:val="18"/>
              </w:rPr>
            </w:pPr>
            <w:r w:rsidRPr="00DB25CF">
              <w:rPr>
                <w:sz w:val="18"/>
                <w:szCs w:val="18"/>
              </w:rPr>
              <w:t>5.</w:t>
            </w:r>
          </w:p>
        </w:tc>
        <w:tc>
          <w:tcPr>
            <w:tcW w:w="2219" w:type="dxa"/>
            <w:vAlign w:val="center"/>
          </w:tcPr>
          <w:p w:rsidR="003C4014" w:rsidRPr="00DB25CF" w:rsidRDefault="003C4014" w:rsidP="003C4014">
            <w:pPr>
              <w:jc w:val="center"/>
              <w:rPr>
                <w:sz w:val="18"/>
                <w:szCs w:val="18"/>
              </w:rPr>
            </w:pPr>
            <w:r w:rsidRPr="00DB25CF">
              <w:rPr>
                <w:bCs/>
                <w:sz w:val="18"/>
                <w:szCs w:val="18"/>
              </w:rPr>
              <w:t>АО «Южные электрические сети Камчатки»</w:t>
            </w:r>
          </w:p>
        </w:tc>
        <w:tc>
          <w:tcPr>
            <w:tcW w:w="913" w:type="dxa"/>
            <w:vAlign w:val="center"/>
          </w:tcPr>
          <w:p w:rsidR="003C4014" w:rsidRPr="00411F15" w:rsidRDefault="00812F63" w:rsidP="003C4014">
            <w:pPr>
              <w:jc w:val="center"/>
              <w:rPr>
                <w:sz w:val="20"/>
                <w:szCs w:val="20"/>
                <w:highlight w:val="yellow"/>
              </w:rPr>
            </w:pPr>
            <w:r w:rsidRPr="00411F15">
              <w:rPr>
                <w:sz w:val="20"/>
                <w:szCs w:val="20"/>
                <w:highlight w:val="yellow"/>
              </w:rPr>
              <w:t>4526</w:t>
            </w:r>
          </w:p>
        </w:tc>
        <w:tc>
          <w:tcPr>
            <w:tcW w:w="1560" w:type="dxa"/>
            <w:vAlign w:val="center"/>
          </w:tcPr>
          <w:p w:rsidR="003C4014" w:rsidRPr="00411F15" w:rsidRDefault="003C4014" w:rsidP="003C4014">
            <w:pPr>
              <w:jc w:val="center"/>
              <w:rPr>
                <w:sz w:val="20"/>
                <w:szCs w:val="20"/>
                <w:highlight w:val="yellow"/>
              </w:rPr>
            </w:pPr>
            <w:r w:rsidRPr="00411F15">
              <w:rPr>
                <w:sz w:val="20"/>
                <w:szCs w:val="20"/>
                <w:highlight w:val="yellow"/>
              </w:rPr>
              <w:t>0</w:t>
            </w:r>
          </w:p>
        </w:tc>
        <w:tc>
          <w:tcPr>
            <w:tcW w:w="992" w:type="dxa"/>
            <w:vAlign w:val="center"/>
          </w:tcPr>
          <w:p w:rsidR="003C4014" w:rsidRPr="00411F15" w:rsidRDefault="00812F63" w:rsidP="003C4014">
            <w:pPr>
              <w:jc w:val="center"/>
              <w:rPr>
                <w:sz w:val="20"/>
                <w:szCs w:val="20"/>
                <w:highlight w:val="yellow"/>
              </w:rPr>
            </w:pPr>
            <w:r w:rsidRPr="00411F15">
              <w:rPr>
                <w:sz w:val="20"/>
                <w:szCs w:val="20"/>
                <w:highlight w:val="yellow"/>
              </w:rPr>
              <w:t>5511</w:t>
            </w:r>
          </w:p>
        </w:tc>
        <w:tc>
          <w:tcPr>
            <w:tcW w:w="1559" w:type="dxa"/>
            <w:vAlign w:val="center"/>
          </w:tcPr>
          <w:p w:rsidR="003C4014" w:rsidRPr="00411F15" w:rsidRDefault="003C4014" w:rsidP="003C4014">
            <w:pPr>
              <w:jc w:val="center"/>
              <w:rPr>
                <w:sz w:val="20"/>
                <w:szCs w:val="20"/>
                <w:highlight w:val="yellow"/>
              </w:rPr>
            </w:pPr>
            <w:r w:rsidRPr="00411F15">
              <w:rPr>
                <w:sz w:val="20"/>
                <w:szCs w:val="20"/>
                <w:highlight w:val="yellow"/>
              </w:rPr>
              <w:t>0</w:t>
            </w:r>
          </w:p>
        </w:tc>
        <w:tc>
          <w:tcPr>
            <w:tcW w:w="992" w:type="dxa"/>
            <w:vAlign w:val="center"/>
          </w:tcPr>
          <w:p w:rsidR="003C4014" w:rsidRPr="00411F15" w:rsidRDefault="00812F63" w:rsidP="003C4014">
            <w:pPr>
              <w:jc w:val="center"/>
              <w:rPr>
                <w:b/>
                <w:sz w:val="20"/>
                <w:szCs w:val="20"/>
                <w:highlight w:val="yellow"/>
              </w:rPr>
            </w:pPr>
            <w:r w:rsidRPr="00411F15">
              <w:rPr>
                <w:b/>
                <w:sz w:val="20"/>
                <w:szCs w:val="20"/>
                <w:highlight w:val="yellow"/>
              </w:rPr>
              <w:t>10037</w:t>
            </w:r>
          </w:p>
        </w:tc>
        <w:tc>
          <w:tcPr>
            <w:tcW w:w="1134" w:type="dxa"/>
            <w:vAlign w:val="center"/>
          </w:tcPr>
          <w:p w:rsidR="003C4014" w:rsidRPr="00E9326A" w:rsidRDefault="003C4014" w:rsidP="003C4014">
            <w:pPr>
              <w:jc w:val="center"/>
              <w:rPr>
                <w:b/>
                <w:sz w:val="20"/>
                <w:szCs w:val="20"/>
                <w:highlight w:val="yellow"/>
              </w:rPr>
            </w:pPr>
            <w:r w:rsidRPr="00E9326A">
              <w:rPr>
                <w:b/>
                <w:sz w:val="20"/>
                <w:szCs w:val="20"/>
                <w:highlight w:val="yellow"/>
              </w:rPr>
              <w:t>0</w:t>
            </w:r>
          </w:p>
        </w:tc>
      </w:tr>
      <w:tr w:rsidR="003C4014" w:rsidRPr="00DB25CF" w:rsidTr="00D85ECA">
        <w:trPr>
          <w:trHeight w:val="406"/>
          <w:jc w:val="center"/>
        </w:trPr>
        <w:tc>
          <w:tcPr>
            <w:tcW w:w="534" w:type="dxa"/>
            <w:vAlign w:val="center"/>
          </w:tcPr>
          <w:p w:rsidR="003C4014" w:rsidRPr="00DB25CF" w:rsidRDefault="003C4014" w:rsidP="003C4014">
            <w:pPr>
              <w:jc w:val="center"/>
              <w:rPr>
                <w:sz w:val="18"/>
                <w:szCs w:val="18"/>
              </w:rPr>
            </w:pPr>
            <w:r w:rsidRPr="00DB25CF">
              <w:rPr>
                <w:sz w:val="18"/>
                <w:szCs w:val="18"/>
              </w:rPr>
              <w:t>6.</w:t>
            </w:r>
          </w:p>
        </w:tc>
        <w:tc>
          <w:tcPr>
            <w:tcW w:w="2219" w:type="dxa"/>
            <w:vAlign w:val="center"/>
          </w:tcPr>
          <w:p w:rsidR="003C4014" w:rsidRPr="00DB25CF" w:rsidRDefault="003C4014" w:rsidP="003C4014">
            <w:pPr>
              <w:jc w:val="center"/>
              <w:rPr>
                <w:sz w:val="18"/>
                <w:szCs w:val="18"/>
              </w:rPr>
            </w:pPr>
            <w:r w:rsidRPr="00DB25CF">
              <w:rPr>
                <w:bCs/>
                <w:sz w:val="18"/>
                <w:szCs w:val="18"/>
              </w:rPr>
              <w:t>АО «</w:t>
            </w:r>
            <w:proofErr w:type="spellStart"/>
            <w:r w:rsidRPr="00DB25CF">
              <w:rPr>
                <w:bCs/>
                <w:sz w:val="18"/>
                <w:szCs w:val="18"/>
              </w:rPr>
              <w:t>Корякэнерго</w:t>
            </w:r>
            <w:proofErr w:type="spellEnd"/>
            <w:r w:rsidRPr="00DB25CF">
              <w:rPr>
                <w:bCs/>
                <w:sz w:val="18"/>
                <w:szCs w:val="18"/>
              </w:rPr>
              <w:t>»</w:t>
            </w:r>
          </w:p>
        </w:tc>
        <w:tc>
          <w:tcPr>
            <w:tcW w:w="913" w:type="dxa"/>
            <w:vAlign w:val="center"/>
          </w:tcPr>
          <w:p w:rsidR="003C4014" w:rsidRPr="00411F15" w:rsidRDefault="00B80964" w:rsidP="003C4014">
            <w:pPr>
              <w:jc w:val="center"/>
              <w:rPr>
                <w:sz w:val="20"/>
                <w:szCs w:val="20"/>
                <w:highlight w:val="yellow"/>
              </w:rPr>
            </w:pPr>
            <w:r w:rsidRPr="00411F15">
              <w:rPr>
                <w:sz w:val="20"/>
                <w:szCs w:val="20"/>
                <w:highlight w:val="yellow"/>
              </w:rPr>
              <w:t>783</w:t>
            </w:r>
          </w:p>
        </w:tc>
        <w:tc>
          <w:tcPr>
            <w:tcW w:w="1560" w:type="dxa"/>
            <w:vAlign w:val="center"/>
          </w:tcPr>
          <w:p w:rsidR="003C4014" w:rsidRPr="00411F15" w:rsidRDefault="003C4014" w:rsidP="003C4014">
            <w:pPr>
              <w:jc w:val="center"/>
              <w:rPr>
                <w:sz w:val="20"/>
                <w:szCs w:val="20"/>
                <w:highlight w:val="yellow"/>
              </w:rPr>
            </w:pPr>
            <w:r w:rsidRPr="00411F15">
              <w:rPr>
                <w:sz w:val="20"/>
                <w:szCs w:val="20"/>
                <w:highlight w:val="yellow"/>
              </w:rPr>
              <w:t>0</w:t>
            </w:r>
          </w:p>
        </w:tc>
        <w:tc>
          <w:tcPr>
            <w:tcW w:w="992" w:type="dxa"/>
            <w:vAlign w:val="center"/>
          </w:tcPr>
          <w:p w:rsidR="003C4014" w:rsidRPr="00411F15" w:rsidRDefault="00B80964" w:rsidP="003C4014">
            <w:pPr>
              <w:jc w:val="center"/>
              <w:rPr>
                <w:sz w:val="20"/>
                <w:szCs w:val="20"/>
                <w:highlight w:val="yellow"/>
              </w:rPr>
            </w:pPr>
            <w:r w:rsidRPr="00411F15">
              <w:rPr>
                <w:sz w:val="20"/>
                <w:szCs w:val="20"/>
                <w:highlight w:val="yellow"/>
              </w:rPr>
              <w:t>3219</w:t>
            </w:r>
          </w:p>
        </w:tc>
        <w:tc>
          <w:tcPr>
            <w:tcW w:w="1559" w:type="dxa"/>
            <w:vAlign w:val="center"/>
          </w:tcPr>
          <w:p w:rsidR="003C4014" w:rsidRPr="00411F15" w:rsidRDefault="003C4014" w:rsidP="003C4014">
            <w:pPr>
              <w:jc w:val="center"/>
              <w:rPr>
                <w:sz w:val="20"/>
                <w:szCs w:val="20"/>
                <w:highlight w:val="yellow"/>
              </w:rPr>
            </w:pPr>
            <w:r w:rsidRPr="00411F15">
              <w:rPr>
                <w:sz w:val="20"/>
                <w:szCs w:val="20"/>
                <w:highlight w:val="yellow"/>
              </w:rPr>
              <w:t>0</w:t>
            </w:r>
          </w:p>
        </w:tc>
        <w:tc>
          <w:tcPr>
            <w:tcW w:w="992" w:type="dxa"/>
            <w:vAlign w:val="center"/>
          </w:tcPr>
          <w:p w:rsidR="003C4014" w:rsidRPr="00E9326A" w:rsidRDefault="00D57EA6" w:rsidP="003C4014">
            <w:pPr>
              <w:jc w:val="center"/>
              <w:rPr>
                <w:b/>
                <w:sz w:val="20"/>
                <w:szCs w:val="20"/>
                <w:highlight w:val="yellow"/>
                <w:lang w:val="en-US"/>
              </w:rPr>
            </w:pPr>
            <w:r w:rsidRPr="00411F15">
              <w:rPr>
                <w:b/>
                <w:sz w:val="20"/>
                <w:szCs w:val="20"/>
                <w:highlight w:val="yellow"/>
              </w:rPr>
              <w:t>4002</w:t>
            </w:r>
          </w:p>
        </w:tc>
        <w:tc>
          <w:tcPr>
            <w:tcW w:w="1134" w:type="dxa"/>
            <w:vAlign w:val="center"/>
          </w:tcPr>
          <w:p w:rsidR="003C4014" w:rsidRPr="00E9326A" w:rsidRDefault="003C4014" w:rsidP="003C4014">
            <w:pPr>
              <w:jc w:val="center"/>
              <w:rPr>
                <w:b/>
                <w:sz w:val="20"/>
                <w:szCs w:val="20"/>
                <w:highlight w:val="yellow"/>
              </w:rPr>
            </w:pPr>
            <w:r w:rsidRPr="00E9326A">
              <w:rPr>
                <w:b/>
                <w:sz w:val="20"/>
                <w:szCs w:val="20"/>
                <w:highlight w:val="yellow"/>
              </w:rPr>
              <w:t>0</w:t>
            </w:r>
          </w:p>
        </w:tc>
      </w:tr>
    </w:tbl>
    <w:p w:rsidR="003C4014" w:rsidRPr="00DB25CF" w:rsidRDefault="003C4014" w:rsidP="003C4014">
      <w:pPr>
        <w:ind w:left="1069"/>
        <w:contextualSpacing/>
        <w:jc w:val="both"/>
        <w:rPr>
          <w:sz w:val="18"/>
          <w:szCs w:val="18"/>
        </w:rPr>
      </w:pPr>
    </w:p>
    <w:p w:rsidR="003C4014" w:rsidRPr="003C4014" w:rsidRDefault="003C4014" w:rsidP="003C4014">
      <w:pPr>
        <w:tabs>
          <w:tab w:val="left" w:pos="525"/>
          <w:tab w:val="right" w:pos="9355"/>
        </w:tabs>
        <w:ind w:firstLine="709"/>
        <w:jc w:val="both"/>
        <w:rPr>
          <w:bCs/>
          <w:sz w:val="22"/>
          <w:szCs w:val="22"/>
        </w:rPr>
      </w:pPr>
      <w:r w:rsidRPr="00DB25CF">
        <w:rPr>
          <w:bCs/>
          <w:sz w:val="22"/>
          <w:szCs w:val="22"/>
        </w:rPr>
        <w:t>* Предприятие не является плательщиком НДС.</w:t>
      </w:r>
    </w:p>
    <w:p w:rsidR="003C4014" w:rsidRPr="003C4014" w:rsidRDefault="003C4014" w:rsidP="003C4014">
      <w:pPr>
        <w:spacing w:after="200" w:line="276" w:lineRule="auto"/>
        <w:rPr>
          <w:sz w:val="18"/>
          <w:szCs w:val="18"/>
        </w:rPr>
      </w:pPr>
    </w:p>
    <w:p w:rsidR="005A3A4B" w:rsidRPr="00D966FF" w:rsidRDefault="005A3A4B" w:rsidP="003C4014">
      <w:pPr>
        <w:tabs>
          <w:tab w:val="left" w:pos="525"/>
          <w:tab w:val="right" w:pos="9540"/>
        </w:tabs>
        <w:ind w:left="4678"/>
        <w:jc w:val="both"/>
        <w:rPr>
          <w:sz w:val="28"/>
          <w:szCs w:val="28"/>
          <w:highlight w:val="yellow"/>
        </w:rPr>
      </w:pPr>
    </w:p>
    <w:sectPr w:rsidR="005A3A4B" w:rsidRPr="00D966FF" w:rsidSect="00A83615">
      <w:pgSz w:w="11906" w:h="16838"/>
      <w:pgMar w:top="1134" w:right="567"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EE669A"/>
    <w:multiLevelType w:val="hybridMultilevel"/>
    <w:tmpl w:val="BF4A0428"/>
    <w:lvl w:ilvl="0" w:tplc="04190011">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15:restartNumberingAfterBreak="0">
    <w:nsid w:val="1036253F"/>
    <w:multiLevelType w:val="hybridMultilevel"/>
    <w:tmpl w:val="C5363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A013FC9"/>
    <w:multiLevelType w:val="hybridMultilevel"/>
    <w:tmpl w:val="B6D6C930"/>
    <w:lvl w:ilvl="0" w:tplc="526EC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C4D7561"/>
    <w:multiLevelType w:val="hybridMultilevel"/>
    <w:tmpl w:val="2C3C42B6"/>
    <w:lvl w:ilvl="0" w:tplc="6584E5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C3F2865"/>
    <w:multiLevelType w:val="hybridMultilevel"/>
    <w:tmpl w:val="62E2E7E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2" w15:restartNumberingAfterBreak="0">
    <w:nsid w:val="39C62093"/>
    <w:multiLevelType w:val="multilevel"/>
    <w:tmpl w:val="21062FD4"/>
    <w:lvl w:ilvl="0">
      <w:start w:val="1"/>
      <w:numFmt w:val="decimal"/>
      <w:lvlText w:val="%1."/>
      <w:lvlJc w:val="left"/>
      <w:pPr>
        <w:ind w:left="1459" w:hanging="750"/>
      </w:pPr>
      <w:rPr>
        <w:rFonts w:eastAsia="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7FE2240"/>
    <w:multiLevelType w:val="hybridMultilevel"/>
    <w:tmpl w:val="D9E6DD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8E24C48"/>
    <w:multiLevelType w:val="hybridMultilevel"/>
    <w:tmpl w:val="DCFC35B8"/>
    <w:lvl w:ilvl="0" w:tplc="B9F4636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8B06C9"/>
    <w:multiLevelType w:val="hybridMultilevel"/>
    <w:tmpl w:val="EC30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B40DC7"/>
    <w:multiLevelType w:val="hybridMultilevel"/>
    <w:tmpl w:val="6DC4664A"/>
    <w:lvl w:ilvl="0" w:tplc="4F247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4EF63D0"/>
    <w:multiLevelType w:val="hybridMultilevel"/>
    <w:tmpl w:val="222A0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9F1735"/>
    <w:multiLevelType w:val="hybridMultilevel"/>
    <w:tmpl w:val="25E8A37E"/>
    <w:lvl w:ilvl="0" w:tplc="A03810D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0C68D3"/>
    <w:multiLevelType w:val="hybridMultilevel"/>
    <w:tmpl w:val="CDD293D6"/>
    <w:lvl w:ilvl="0" w:tplc="0156A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357A63"/>
    <w:multiLevelType w:val="hybridMultilevel"/>
    <w:tmpl w:val="25E8A37E"/>
    <w:lvl w:ilvl="0" w:tplc="A03810D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273483"/>
    <w:multiLevelType w:val="hybridMultilevel"/>
    <w:tmpl w:val="B7F4B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F2214C"/>
    <w:multiLevelType w:val="hybridMultilevel"/>
    <w:tmpl w:val="5824B5BE"/>
    <w:lvl w:ilvl="0" w:tplc="B2B2F004">
      <w:start w:val="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36E2289"/>
    <w:multiLevelType w:val="hybridMultilevel"/>
    <w:tmpl w:val="E5860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5E7E49"/>
    <w:multiLevelType w:val="hybridMultilevel"/>
    <w:tmpl w:val="15D4D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E84A18"/>
    <w:multiLevelType w:val="hybridMultilevel"/>
    <w:tmpl w:val="9A424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A4162D5"/>
    <w:multiLevelType w:val="hybridMultilevel"/>
    <w:tmpl w:val="0FCA24C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4"/>
  </w:num>
  <w:num w:numId="5">
    <w:abstractNumId w:val="33"/>
  </w:num>
  <w:num w:numId="6">
    <w:abstractNumId w:val="31"/>
  </w:num>
  <w:num w:numId="7">
    <w:abstractNumId w:val="7"/>
  </w:num>
  <w:num w:numId="8">
    <w:abstractNumId w:val="1"/>
  </w:num>
  <w:num w:numId="9">
    <w:abstractNumId w:val="11"/>
  </w:num>
  <w:num w:numId="10">
    <w:abstractNumId w:val="16"/>
  </w:num>
  <w:num w:numId="11">
    <w:abstractNumId w:val="5"/>
  </w:num>
  <w:num w:numId="12">
    <w:abstractNumId w:val="18"/>
  </w:num>
  <w:num w:numId="13">
    <w:abstractNumId w:val="12"/>
  </w:num>
  <w:num w:numId="14">
    <w:abstractNumId w:val="2"/>
  </w:num>
  <w:num w:numId="15">
    <w:abstractNumId w:val="13"/>
  </w:num>
  <w:num w:numId="16">
    <w:abstractNumId w:val="27"/>
  </w:num>
  <w:num w:numId="17">
    <w:abstractNumId w:val="14"/>
  </w:num>
  <w:num w:numId="18">
    <w:abstractNumId w:val="24"/>
  </w:num>
  <w:num w:numId="19">
    <w:abstractNumId w:val="22"/>
  </w:num>
  <w:num w:numId="20">
    <w:abstractNumId w:val="23"/>
  </w:num>
  <w:num w:numId="21">
    <w:abstractNumId w:val="6"/>
  </w:num>
  <w:num w:numId="22">
    <w:abstractNumId w:val="10"/>
  </w:num>
  <w:num w:numId="23">
    <w:abstractNumId w:val="0"/>
  </w:num>
  <w:num w:numId="24">
    <w:abstractNumId w:val="8"/>
  </w:num>
  <w:num w:numId="25">
    <w:abstractNumId w:val="20"/>
  </w:num>
  <w:num w:numId="26">
    <w:abstractNumId w:val="29"/>
  </w:num>
  <w:num w:numId="27">
    <w:abstractNumId w:val="28"/>
  </w:num>
  <w:num w:numId="28">
    <w:abstractNumId w:val="21"/>
  </w:num>
  <w:num w:numId="29">
    <w:abstractNumId w:val="30"/>
  </w:num>
  <w:num w:numId="30">
    <w:abstractNumId w:val="3"/>
  </w:num>
  <w:num w:numId="31">
    <w:abstractNumId w:val="25"/>
  </w:num>
  <w:num w:numId="32">
    <w:abstractNumId w:val="19"/>
  </w:num>
  <w:num w:numId="33">
    <w:abstractNumId w:val="9"/>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4F"/>
    <w:rsid w:val="00030C0A"/>
    <w:rsid w:val="00061814"/>
    <w:rsid w:val="000E5BB4"/>
    <w:rsid w:val="00101353"/>
    <w:rsid w:val="001360BE"/>
    <w:rsid w:val="0015591B"/>
    <w:rsid w:val="001718A8"/>
    <w:rsid w:val="00183B57"/>
    <w:rsid w:val="00192B12"/>
    <w:rsid w:val="001E6D49"/>
    <w:rsid w:val="001E7892"/>
    <w:rsid w:val="00220E3D"/>
    <w:rsid w:val="00273491"/>
    <w:rsid w:val="002D647B"/>
    <w:rsid w:val="002E327B"/>
    <w:rsid w:val="00303AF2"/>
    <w:rsid w:val="003047C6"/>
    <w:rsid w:val="00355590"/>
    <w:rsid w:val="003770B0"/>
    <w:rsid w:val="00392921"/>
    <w:rsid w:val="003C4014"/>
    <w:rsid w:val="003F6BE4"/>
    <w:rsid w:val="00402A69"/>
    <w:rsid w:val="00411F15"/>
    <w:rsid w:val="00413E7C"/>
    <w:rsid w:val="00434661"/>
    <w:rsid w:val="00447480"/>
    <w:rsid w:val="00451EA3"/>
    <w:rsid w:val="004C01D5"/>
    <w:rsid w:val="005277C0"/>
    <w:rsid w:val="005421C0"/>
    <w:rsid w:val="005940BC"/>
    <w:rsid w:val="0059504E"/>
    <w:rsid w:val="005A3A4B"/>
    <w:rsid w:val="006009FB"/>
    <w:rsid w:val="006547FC"/>
    <w:rsid w:val="00676720"/>
    <w:rsid w:val="006A7364"/>
    <w:rsid w:val="006F1FC6"/>
    <w:rsid w:val="007216DE"/>
    <w:rsid w:val="00735801"/>
    <w:rsid w:val="007454EE"/>
    <w:rsid w:val="00752F43"/>
    <w:rsid w:val="007631B5"/>
    <w:rsid w:val="007661B6"/>
    <w:rsid w:val="0079346A"/>
    <w:rsid w:val="00795CA5"/>
    <w:rsid w:val="007E3416"/>
    <w:rsid w:val="00812F63"/>
    <w:rsid w:val="00823E95"/>
    <w:rsid w:val="00846079"/>
    <w:rsid w:val="008474D1"/>
    <w:rsid w:val="00867384"/>
    <w:rsid w:val="0087736C"/>
    <w:rsid w:val="00881EFD"/>
    <w:rsid w:val="008C10F8"/>
    <w:rsid w:val="008C17AF"/>
    <w:rsid w:val="008D3448"/>
    <w:rsid w:val="00906DA9"/>
    <w:rsid w:val="00907854"/>
    <w:rsid w:val="009C47A9"/>
    <w:rsid w:val="009F0327"/>
    <w:rsid w:val="009F0E7F"/>
    <w:rsid w:val="00A16BF4"/>
    <w:rsid w:val="00A35686"/>
    <w:rsid w:val="00A606DE"/>
    <w:rsid w:val="00A72797"/>
    <w:rsid w:val="00A83615"/>
    <w:rsid w:val="00A83FBE"/>
    <w:rsid w:val="00AE09C7"/>
    <w:rsid w:val="00B221A4"/>
    <w:rsid w:val="00B33549"/>
    <w:rsid w:val="00B34DE1"/>
    <w:rsid w:val="00B404A8"/>
    <w:rsid w:val="00B55354"/>
    <w:rsid w:val="00B74C7E"/>
    <w:rsid w:val="00B80964"/>
    <w:rsid w:val="00BA3CE5"/>
    <w:rsid w:val="00BE02F3"/>
    <w:rsid w:val="00BE1B24"/>
    <w:rsid w:val="00C048A7"/>
    <w:rsid w:val="00C05D07"/>
    <w:rsid w:val="00C07A84"/>
    <w:rsid w:val="00C90ED0"/>
    <w:rsid w:val="00CA2076"/>
    <w:rsid w:val="00CA56C5"/>
    <w:rsid w:val="00D2367E"/>
    <w:rsid w:val="00D41875"/>
    <w:rsid w:val="00D57EA6"/>
    <w:rsid w:val="00D6030F"/>
    <w:rsid w:val="00D8004F"/>
    <w:rsid w:val="00D85ECA"/>
    <w:rsid w:val="00D966FF"/>
    <w:rsid w:val="00DB25CF"/>
    <w:rsid w:val="00E3248C"/>
    <w:rsid w:val="00E71016"/>
    <w:rsid w:val="00E72920"/>
    <w:rsid w:val="00E9326A"/>
    <w:rsid w:val="00F04F93"/>
    <w:rsid w:val="00F2281A"/>
    <w:rsid w:val="00F57608"/>
    <w:rsid w:val="00FB4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2E142-8E15-4375-9D03-35789567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0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04A8"/>
    <w:pPr>
      <w:keepNext/>
      <w:jc w:val="center"/>
      <w:outlineLvl w:val="0"/>
    </w:pPr>
    <w:rPr>
      <w:b/>
      <w:lang w:val="x-none"/>
    </w:rPr>
  </w:style>
  <w:style w:type="paragraph" w:styleId="3">
    <w:name w:val="heading 3"/>
    <w:basedOn w:val="a"/>
    <w:next w:val="a"/>
    <w:link w:val="30"/>
    <w:qFormat/>
    <w:rsid w:val="00B404A8"/>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4A8"/>
    <w:rPr>
      <w:rFonts w:ascii="Times New Roman" w:eastAsia="Times New Roman" w:hAnsi="Times New Roman" w:cs="Times New Roman"/>
      <w:b/>
      <w:sz w:val="24"/>
      <w:szCs w:val="24"/>
      <w:lang w:val="x-none" w:eastAsia="ru-RU"/>
    </w:rPr>
  </w:style>
  <w:style w:type="character" w:customStyle="1" w:styleId="30">
    <w:name w:val="Заголовок 3 Знак"/>
    <w:basedOn w:val="a0"/>
    <w:link w:val="3"/>
    <w:rsid w:val="00B404A8"/>
    <w:rPr>
      <w:rFonts w:ascii="Arial" w:eastAsia="Times New Roman" w:hAnsi="Arial" w:cs="Times New Roman"/>
      <w:b/>
      <w:bCs/>
      <w:sz w:val="26"/>
      <w:szCs w:val="26"/>
      <w:lang w:val="x-none" w:eastAsia="ru-RU"/>
    </w:rPr>
  </w:style>
  <w:style w:type="paragraph" w:styleId="a3">
    <w:name w:val="List Paragraph"/>
    <w:basedOn w:val="a"/>
    <w:uiPriority w:val="34"/>
    <w:qFormat/>
    <w:rsid w:val="00D8004F"/>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D8004F"/>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unhideWhenUsed/>
    <w:rsid w:val="00434661"/>
    <w:rPr>
      <w:rFonts w:ascii="Segoe UI" w:hAnsi="Segoe UI" w:cs="Segoe UI"/>
      <w:sz w:val="18"/>
      <w:szCs w:val="18"/>
    </w:rPr>
  </w:style>
  <w:style w:type="character" w:customStyle="1" w:styleId="a5">
    <w:name w:val="Текст выноски Знак"/>
    <w:basedOn w:val="a0"/>
    <w:link w:val="a4"/>
    <w:uiPriority w:val="99"/>
    <w:rsid w:val="00434661"/>
    <w:rPr>
      <w:rFonts w:ascii="Segoe UI" w:eastAsia="Times New Roman" w:hAnsi="Segoe UI" w:cs="Segoe UI"/>
      <w:sz w:val="18"/>
      <w:szCs w:val="18"/>
      <w:lang w:eastAsia="ru-RU"/>
    </w:rPr>
  </w:style>
  <w:style w:type="paragraph" w:customStyle="1" w:styleId="ConsPlusTitle">
    <w:name w:val="ConsPlusTitle"/>
    <w:uiPriority w:val="99"/>
    <w:rsid w:val="005277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B404A8"/>
    <w:pPr>
      <w:jc w:val="both"/>
    </w:pPr>
    <w:rPr>
      <w:b/>
      <w:bCs/>
      <w:sz w:val="28"/>
      <w:lang w:val="x-none"/>
    </w:rPr>
  </w:style>
  <w:style w:type="character" w:customStyle="1" w:styleId="a7">
    <w:name w:val="Основной текст Знак"/>
    <w:basedOn w:val="a0"/>
    <w:link w:val="a6"/>
    <w:rsid w:val="00B404A8"/>
    <w:rPr>
      <w:rFonts w:ascii="Times New Roman" w:eastAsia="Times New Roman" w:hAnsi="Times New Roman" w:cs="Times New Roman"/>
      <w:b/>
      <w:bCs/>
      <w:sz w:val="28"/>
      <w:szCs w:val="24"/>
      <w:lang w:val="x-none" w:eastAsia="ru-RU"/>
    </w:rPr>
  </w:style>
  <w:style w:type="paragraph" w:customStyle="1" w:styleId="11">
    <w:name w:val="Знак1 Знак Знак Знак"/>
    <w:basedOn w:val="a"/>
    <w:rsid w:val="00B404A8"/>
    <w:pPr>
      <w:spacing w:after="160" w:line="240" w:lineRule="exact"/>
    </w:pPr>
    <w:rPr>
      <w:rFonts w:ascii="Verdana" w:hAnsi="Verdana"/>
      <w:sz w:val="20"/>
      <w:szCs w:val="20"/>
      <w:lang w:val="en-US" w:eastAsia="en-US"/>
    </w:rPr>
  </w:style>
  <w:style w:type="paragraph" w:styleId="2">
    <w:name w:val="Body Text 2"/>
    <w:basedOn w:val="a"/>
    <w:link w:val="20"/>
    <w:rsid w:val="00B404A8"/>
    <w:pPr>
      <w:spacing w:after="120" w:line="480" w:lineRule="auto"/>
    </w:pPr>
    <w:rPr>
      <w:lang w:val="x-none"/>
    </w:rPr>
  </w:style>
  <w:style w:type="character" w:customStyle="1" w:styleId="20">
    <w:name w:val="Основной текст 2 Знак"/>
    <w:basedOn w:val="a0"/>
    <w:link w:val="2"/>
    <w:rsid w:val="00B404A8"/>
    <w:rPr>
      <w:rFonts w:ascii="Times New Roman" w:eastAsia="Times New Roman" w:hAnsi="Times New Roman" w:cs="Times New Roman"/>
      <w:sz w:val="24"/>
      <w:szCs w:val="24"/>
      <w:lang w:val="x-none" w:eastAsia="ru-RU"/>
    </w:rPr>
  </w:style>
  <w:style w:type="paragraph" w:styleId="31">
    <w:name w:val="Body Text 3"/>
    <w:basedOn w:val="a"/>
    <w:link w:val="32"/>
    <w:rsid w:val="00B404A8"/>
    <w:pPr>
      <w:spacing w:after="120"/>
    </w:pPr>
    <w:rPr>
      <w:sz w:val="16"/>
      <w:szCs w:val="16"/>
      <w:lang w:val="x-none"/>
    </w:rPr>
  </w:style>
  <w:style w:type="character" w:customStyle="1" w:styleId="32">
    <w:name w:val="Основной текст 3 Знак"/>
    <w:basedOn w:val="a0"/>
    <w:link w:val="31"/>
    <w:rsid w:val="00B404A8"/>
    <w:rPr>
      <w:rFonts w:ascii="Times New Roman" w:eastAsia="Times New Roman" w:hAnsi="Times New Roman" w:cs="Times New Roman"/>
      <w:sz w:val="16"/>
      <w:szCs w:val="16"/>
      <w:lang w:val="x-none" w:eastAsia="ru-RU"/>
    </w:rPr>
  </w:style>
  <w:style w:type="paragraph" w:styleId="a8">
    <w:name w:val="header"/>
    <w:basedOn w:val="a"/>
    <w:link w:val="a9"/>
    <w:uiPriority w:val="99"/>
    <w:unhideWhenUsed/>
    <w:rsid w:val="00B404A8"/>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404A8"/>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B404A8"/>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404A8"/>
    <w:rPr>
      <w:rFonts w:ascii="Times New Roman" w:eastAsia="Times New Roman" w:hAnsi="Times New Roman" w:cs="Times New Roman"/>
      <w:sz w:val="24"/>
      <w:szCs w:val="24"/>
      <w:lang w:val="x-none" w:eastAsia="x-none"/>
    </w:rPr>
  </w:style>
  <w:style w:type="paragraph" w:styleId="ac">
    <w:name w:val="Body Text Indent"/>
    <w:basedOn w:val="a"/>
    <w:link w:val="ad"/>
    <w:rsid w:val="00B404A8"/>
    <w:pPr>
      <w:spacing w:after="120"/>
      <w:ind w:left="283"/>
    </w:pPr>
    <w:rPr>
      <w:lang w:val="x-none" w:eastAsia="x-none"/>
    </w:rPr>
  </w:style>
  <w:style w:type="character" w:customStyle="1" w:styleId="ad">
    <w:name w:val="Основной текст с отступом Знак"/>
    <w:basedOn w:val="a0"/>
    <w:link w:val="ac"/>
    <w:rsid w:val="00B404A8"/>
    <w:rPr>
      <w:rFonts w:ascii="Times New Roman" w:eastAsia="Times New Roman" w:hAnsi="Times New Roman" w:cs="Times New Roman"/>
      <w:sz w:val="24"/>
      <w:szCs w:val="24"/>
      <w:lang w:val="x-none" w:eastAsia="x-none"/>
    </w:rPr>
  </w:style>
  <w:style w:type="character" w:customStyle="1" w:styleId="ae">
    <w:name w:val="Гипертекстовая ссылка"/>
    <w:uiPriority w:val="99"/>
    <w:rsid w:val="00B404A8"/>
    <w:rPr>
      <w:color w:val="008000"/>
    </w:rPr>
  </w:style>
  <w:style w:type="paragraph" w:customStyle="1" w:styleId="af">
    <w:name w:val="Таблицы (моноширинный)"/>
    <w:basedOn w:val="a"/>
    <w:next w:val="a"/>
    <w:rsid w:val="00B404A8"/>
    <w:pPr>
      <w:widowControl w:val="0"/>
      <w:autoSpaceDE w:val="0"/>
      <w:autoSpaceDN w:val="0"/>
      <w:adjustRightInd w:val="0"/>
      <w:jc w:val="both"/>
    </w:pPr>
    <w:rPr>
      <w:rFonts w:ascii="Courier New" w:hAnsi="Courier New" w:cs="Courier New"/>
    </w:rPr>
  </w:style>
  <w:style w:type="character" w:styleId="af0">
    <w:name w:val="Emphasis"/>
    <w:qFormat/>
    <w:rsid w:val="00B404A8"/>
    <w:rPr>
      <w:i/>
      <w:iCs/>
    </w:rPr>
  </w:style>
  <w:style w:type="character" w:customStyle="1" w:styleId="af1">
    <w:name w:val="Цветовое выделение"/>
    <w:uiPriority w:val="99"/>
    <w:rsid w:val="00B404A8"/>
    <w:rPr>
      <w:b/>
      <w:color w:val="000080"/>
    </w:rPr>
  </w:style>
  <w:style w:type="paragraph" w:customStyle="1" w:styleId="af2">
    <w:name w:val="Нормальный (таблица)"/>
    <w:basedOn w:val="a"/>
    <w:next w:val="a"/>
    <w:uiPriority w:val="99"/>
    <w:rsid w:val="00B404A8"/>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B404A8"/>
    <w:pPr>
      <w:widowControl w:val="0"/>
      <w:autoSpaceDE w:val="0"/>
      <w:autoSpaceDN w:val="0"/>
      <w:adjustRightInd w:val="0"/>
    </w:pPr>
    <w:rPr>
      <w:rFonts w:ascii="Arial" w:hAnsi="Arial" w:cs="Arial"/>
    </w:rPr>
  </w:style>
  <w:style w:type="paragraph" w:styleId="af4">
    <w:name w:val="footnote text"/>
    <w:basedOn w:val="a"/>
    <w:link w:val="af5"/>
    <w:uiPriority w:val="99"/>
    <w:semiHidden/>
    <w:unhideWhenUsed/>
    <w:rsid w:val="00B404A8"/>
    <w:rPr>
      <w:sz w:val="20"/>
      <w:szCs w:val="20"/>
      <w:lang w:val="x-none" w:eastAsia="x-none"/>
    </w:rPr>
  </w:style>
  <w:style w:type="character" w:customStyle="1" w:styleId="af5">
    <w:name w:val="Текст сноски Знак"/>
    <w:basedOn w:val="a0"/>
    <w:link w:val="af4"/>
    <w:uiPriority w:val="99"/>
    <w:semiHidden/>
    <w:rsid w:val="00B404A8"/>
    <w:rPr>
      <w:rFonts w:ascii="Times New Roman" w:eastAsia="Times New Roman" w:hAnsi="Times New Roman" w:cs="Times New Roman"/>
      <w:sz w:val="20"/>
      <w:szCs w:val="20"/>
      <w:lang w:val="x-none" w:eastAsia="x-none"/>
    </w:rPr>
  </w:style>
  <w:style w:type="paragraph" w:customStyle="1" w:styleId="ConsPlusTitlePage">
    <w:name w:val="ConsPlusTitlePage"/>
    <w:rsid w:val="00B404A8"/>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Hyperlink"/>
    <w:basedOn w:val="a0"/>
    <w:uiPriority w:val="99"/>
    <w:unhideWhenUsed/>
    <w:rsid w:val="00B404A8"/>
    <w:rPr>
      <w:color w:val="0563C1" w:themeColor="hyperlink"/>
      <w:u w:val="single"/>
    </w:rPr>
  </w:style>
  <w:style w:type="paragraph" w:customStyle="1" w:styleId="Style7">
    <w:name w:val="Style7"/>
    <w:basedOn w:val="a"/>
    <w:uiPriority w:val="99"/>
    <w:rsid w:val="003C4014"/>
    <w:pPr>
      <w:widowControl w:val="0"/>
      <w:autoSpaceDE w:val="0"/>
      <w:autoSpaceDN w:val="0"/>
      <w:adjustRightInd w:val="0"/>
      <w:spacing w:line="309" w:lineRule="exact"/>
      <w:ind w:firstLine="792"/>
      <w:jc w:val="both"/>
    </w:pPr>
  </w:style>
  <w:style w:type="paragraph" w:customStyle="1" w:styleId="Style8">
    <w:name w:val="Style8"/>
    <w:basedOn w:val="a"/>
    <w:uiPriority w:val="99"/>
    <w:rsid w:val="003C4014"/>
    <w:pPr>
      <w:widowControl w:val="0"/>
      <w:autoSpaceDE w:val="0"/>
      <w:autoSpaceDN w:val="0"/>
      <w:adjustRightInd w:val="0"/>
      <w:spacing w:line="307" w:lineRule="exact"/>
      <w:ind w:firstLine="682"/>
      <w:jc w:val="both"/>
    </w:pPr>
  </w:style>
  <w:style w:type="paragraph" w:customStyle="1" w:styleId="Style9">
    <w:name w:val="Style9"/>
    <w:basedOn w:val="a"/>
    <w:uiPriority w:val="99"/>
    <w:rsid w:val="003C4014"/>
    <w:pPr>
      <w:widowControl w:val="0"/>
      <w:autoSpaceDE w:val="0"/>
      <w:autoSpaceDN w:val="0"/>
      <w:adjustRightInd w:val="0"/>
      <w:spacing w:line="312" w:lineRule="exact"/>
      <w:ind w:firstLine="672"/>
      <w:jc w:val="both"/>
    </w:pPr>
  </w:style>
  <w:style w:type="paragraph" w:customStyle="1" w:styleId="Style11">
    <w:name w:val="Style11"/>
    <w:basedOn w:val="a"/>
    <w:uiPriority w:val="99"/>
    <w:rsid w:val="003C4014"/>
    <w:pPr>
      <w:widowControl w:val="0"/>
      <w:autoSpaceDE w:val="0"/>
      <w:autoSpaceDN w:val="0"/>
      <w:adjustRightInd w:val="0"/>
      <w:spacing w:line="308" w:lineRule="exact"/>
      <w:ind w:firstLine="331"/>
      <w:jc w:val="both"/>
    </w:pPr>
  </w:style>
  <w:style w:type="character" w:customStyle="1" w:styleId="FontStyle28">
    <w:name w:val="Font Style28"/>
    <w:uiPriority w:val="99"/>
    <w:rsid w:val="003C4014"/>
    <w:rPr>
      <w:rFonts w:ascii="Times New Roman" w:hAnsi="Times New Roman" w:cs="Times New Roman"/>
      <w:sz w:val="26"/>
      <w:szCs w:val="26"/>
    </w:rPr>
  </w:style>
  <w:style w:type="table" w:styleId="af7">
    <w:name w:val="Table Grid"/>
    <w:basedOn w:val="a1"/>
    <w:rsid w:val="003C40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3C4014"/>
    <w:pPr>
      <w:widowControl w:val="0"/>
      <w:autoSpaceDE w:val="0"/>
      <w:autoSpaceDN w:val="0"/>
      <w:adjustRightInd w:val="0"/>
      <w:spacing w:line="310" w:lineRule="exact"/>
      <w:jc w:val="center"/>
    </w:pPr>
  </w:style>
  <w:style w:type="character" w:customStyle="1" w:styleId="FontStyle26">
    <w:name w:val="Font Style26"/>
    <w:uiPriority w:val="99"/>
    <w:rsid w:val="003C4014"/>
    <w:rPr>
      <w:rFonts w:ascii="Times New Roman" w:hAnsi="Times New Roman" w:cs="Times New Roman"/>
      <w:b/>
      <w:bCs/>
      <w:sz w:val="26"/>
      <w:szCs w:val="26"/>
    </w:rPr>
  </w:style>
  <w:style w:type="character" w:customStyle="1" w:styleId="FontStyle27">
    <w:name w:val="Font Style27"/>
    <w:uiPriority w:val="99"/>
    <w:rsid w:val="003C4014"/>
    <w:rPr>
      <w:rFonts w:ascii="Times New Roman" w:hAnsi="Times New Roman" w:cs="Times New Roman"/>
      <w:b/>
      <w:bCs/>
      <w:smallCaps/>
      <w:sz w:val="26"/>
      <w:szCs w:val="26"/>
    </w:rPr>
  </w:style>
  <w:style w:type="paragraph" w:customStyle="1" w:styleId="Style1">
    <w:name w:val="Style1"/>
    <w:basedOn w:val="a"/>
    <w:uiPriority w:val="99"/>
    <w:rsid w:val="003C4014"/>
    <w:pPr>
      <w:widowControl w:val="0"/>
      <w:autoSpaceDE w:val="0"/>
      <w:autoSpaceDN w:val="0"/>
      <w:adjustRightInd w:val="0"/>
    </w:pPr>
  </w:style>
  <w:style w:type="paragraph" w:customStyle="1" w:styleId="Style2">
    <w:name w:val="Style2"/>
    <w:basedOn w:val="a"/>
    <w:uiPriority w:val="99"/>
    <w:rsid w:val="003C4014"/>
    <w:pPr>
      <w:widowControl w:val="0"/>
      <w:autoSpaceDE w:val="0"/>
      <w:autoSpaceDN w:val="0"/>
      <w:adjustRightInd w:val="0"/>
    </w:pPr>
  </w:style>
  <w:style w:type="paragraph" w:customStyle="1" w:styleId="Style3">
    <w:name w:val="Style3"/>
    <w:basedOn w:val="a"/>
    <w:uiPriority w:val="99"/>
    <w:rsid w:val="003C4014"/>
    <w:pPr>
      <w:widowControl w:val="0"/>
      <w:autoSpaceDE w:val="0"/>
      <w:autoSpaceDN w:val="0"/>
      <w:adjustRightInd w:val="0"/>
      <w:jc w:val="both"/>
    </w:pPr>
  </w:style>
  <w:style w:type="paragraph" w:customStyle="1" w:styleId="Style4">
    <w:name w:val="Style4"/>
    <w:basedOn w:val="a"/>
    <w:uiPriority w:val="99"/>
    <w:rsid w:val="003C4014"/>
    <w:pPr>
      <w:widowControl w:val="0"/>
      <w:autoSpaceDE w:val="0"/>
      <w:autoSpaceDN w:val="0"/>
      <w:adjustRightInd w:val="0"/>
    </w:pPr>
  </w:style>
  <w:style w:type="paragraph" w:customStyle="1" w:styleId="Style5">
    <w:name w:val="Style5"/>
    <w:basedOn w:val="a"/>
    <w:uiPriority w:val="99"/>
    <w:rsid w:val="003C4014"/>
    <w:pPr>
      <w:widowControl w:val="0"/>
      <w:autoSpaceDE w:val="0"/>
      <w:autoSpaceDN w:val="0"/>
      <w:adjustRightInd w:val="0"/>
    </w:pPr>
  </w:style>
  <w:style w:type="paragraph" w:customStyle="1" w:styleId="Style10">
    <w:name w:val="Style10"/>
    <w:basedOn w:val="a"/>
    <w:uiPriority w:val="99"/>
    <w:rsid w:val="003C4014"/>
    <w:pPr>
      <w:widowControl w:val="0"/>
      <w:autoSpaceDE w:val="0"/>
      <w:autoSpaceDN w:val="0"/>
      <w:adjustRightInd w:val="0"/>
    </w:pPr>
  </w:style>
  <w:style w:type="paragraph" w:customStyle="1" w:styleId="Style12">
    <w:name w:val="Style12"/>
    <w:basedOn w:val="a"/>
    <w:uiPriority w:val="99"/>
    <w:rsid w:val="003C4014"/>
    <w:pPr>
      <w:widowControl w:val="0"/>
      <w:autoSpaceDE w:val="0"/>
      <w:autoSpaceDN w:val="0"/>
      <w:adjustRightInd w:val="0"/>
      <w:spacing w:line="269" w:lineRule="exact"/>
      <w:ind w:firstLine="365"/>
    </w:pPr>
  </w:style>
  <w:style w:type="paragraph" w:customStyle="1" w:styleId="Style14">
    <w:name w:val="Style14"/>
    <w:basedOn w:val="a"/>
    <w:uiPriority w:val="99"/>
    <w:rsid w:val="003C4014"/>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3C4014"/>
    <w:pPr>
      <w:widowControl w:val="0"/>
      <w:autoSpaceDE w:val="0"/>
      <w:autoSpaceDN w:val="0"/>
      <w:adjustRightInd w:val="0"/>
      <w:spacing w:line="259" w:lineRule="exact"/>
      <w:ind w:firstLine="677"/>
      <w:jc w:val="both"/>
    </w:pPr>
  </w:style>
  <w:style w:type="paragraph" w:customStyle="1" w:styleId="Style20">
    <w:name w:val="Style20"/>
    <w:basedOn w:val="a"/>
    <w:uiPriority w:val="99"/>
    <w:rsid w:val="003C4014"/>
    <w:pPr>
      <w:widowControl w:val="0"/>
      <w:autoSpaceDE w:val="0"/>
      <w:autoSpaceDN w:val="0"/>
      <w:adjustRightInd w:val="0"/>
    </w:pPr>
  </w:style>
  <w:style w:type="paragraph" w:customStyle="1" w:styleId="Style22">
    <w:name w:val="Style22"/>
    <w:basedOn w:val="a"/>
    <w:uiPriority w:val="99"/>
    <w:rsid w:val="003C4014"/>
    <w:pPr>
      <w:widowControl w:val="0"/>
      <w:autoSpaceDE w:val="0"/>
      <w:autoSpaceDN w:val="0"/>
      <w:adjustRightInd w:val="0"/>
      <w:spacing w:line="269" w:lineRule="exact"/>
      <w:ind w:firstLine="677"/>
    </w:pPr>
  </w:style>
  <w:style w:type="character" w:customStyle="1" w:styleId="FontStyle30">
    <w:name w:val="Font Style30"/>
    <w:uiPriority w:val="99"/>
    <w:rsid w:val="003C4014"/>
    <w:rPr>
      <w:rFonts w:ascii="Times New Roman" w:hAnsi="Times New Roman" w:cs="Times New Roman"/>
      <w:b/>
      <w:bCs/>
      <w:sz w:val="18"/>
      <w:szCs w:val="18"/>
    </w:rPr>
  </w:style>
  <w:style w:type="character" w:customStyle="1" w:styleId="FontStyle33">
    <w:name w:val="Font Style33"/>
    <w:uiPriority w:val="99"/>
    <w:rsid w:val="003C4014"/>
    <w:rPr>
      <w:rFonts w:ascii="Times New Roman" w:hAnsi="Times New Roman" w:cs="Times New Roman"/>
      <w:sz w:val="18"/>
      <w:szCs w:val="18"/>
    </w:rPr>
  </w:style>
  <w:style w:type="character" w:customStyle="1" w:styleId="FontStyle37">
    <w:name w:val="Font Style37"/>
    <w:uiPriority w:val="99"/>
    <w:rsid w:val="003C4014"/>
    <w:rPr>
      <w:rFonts w:ascii="Times New Roman" w:hAnsi="Times New Roman" w:cs="Times New Roman"/>
      <w:b/>
      <w:bCs/>
      <w:sz w:val="16"/>
      <w:szCs w:val="16"/>
    </w:rPr>
  </w:style>
  <w:style w:type="character" w:customStyle="1" w:styleId="FontStyle38">
    <w:name w:val="Font Style38"/>
    <w:uiPriority w:val="99"/>
    <w:rsid w:val="003C4014"/>
    <w:rPr>
      <w:rFonts w:ascii="Georgia" w:hAnsi="Georgia" w:cs="Georgia"/>
      <w:sz w:val="22"/>
      <w:szCs w:val="22"/>
    </w:rPr>
  </w:style>
  <w:style w:type="character" w:customStyle="1" w:styleId="FontStyle39">
    <w:name w:val="Font Style39"/>
    <w:uiPriority w:val="99"/>
    <w:rsid w:val="003C4014"/>
    <w:rPr>
      <w:rFonts w:ascii="Times New Roman" w:hAnsi="Times New Roman" w:cs="Times New Roman"/>
      <w:b/>
      <w:bCs/>
      <w:sz w:val="20"/>
      <w:szCs w:val="20"/>
    </w:rPr>
  </w:style>
  <w:style w:type="character" w:customStyle="1" w:styleId="FontStyle40">
    <w:name w:val="Font Style40"/>
    <w:uiPriority w:val="99"/>
    <w:rsid w:val="003C4014"/>
    <w:rPr>
      <w:rFonts w:ascii="Times New Roman" w:hAnsi="Times New Roman" w:cs="Times New Roman"/>
      <w:b/>
      <w:bCs/>
      <w:sz w:val="16"/>
      <w:szCs w:val="16"/>
    </w:rPr>
  </w:style>
  <w:style w:type="character" w:customStyle="1" w:styleId="FontStyle41">
    <w:name w:val="Font Style41"/>
    <w:uiPriority w:val="99"/>
    <w:rsid w:val="003C4014"/>
    <w:rPr>
      <w:rFonts w:ascii="Times New Roman" w:hAnsi="Times New Roman" w:cs="Times New Roman"/>
      <w:b/>
      <w:bCs/>
      <w:sz w:val="22"/>
      <w:szCs w:val="22"/>
    </w:rPr>
  </w:style>
  <w:style w:type="character" w:customStyle="1" w:styleId="FontStyle42">
    <w:name w:val="Font Style42"/>
    <w:uiPriority w:val="99"/>
    <w:rsid w:val="003C4014"/>
    <w:rPr>
      <w:rFonts w:ascii="Times New Roman" w:hAnsi="Times New Roman" w:cs="Times New Roman"/>
      <w:b/>
      <w:bCs/>
      <w:sz w:val="16"/>
      <w:szCs w:val="16"/>
    </w:rPr>
  </w:style>
  <w:style w:type="character" w:customStyle="1" w:styleId="FontStyle14">
    <w:name w:val="Font Style14"/>
    <w:uiPriority w:val="99"/>
    <w:rsid w:val="003C4014"/>
    <w:rPr>
      <w:rFonts w:ascii="Times New Roman" w:hAnsi="Times New Roman" w:cs="Times New Roman"/>
      <w:b/>
      <w:bCs/>
      <w:sz w:val="18"/>
      <w:szCs w:val="18"/>
    </w:rPr>
  </w:style>
  <w:style w:type="character" w:customStyle="1" w:styleId="FontStyle15">
    <w:name w:val="Font Style15"/>
    <w:uiPriority w:val="99"/>
    <w:rsid w:val="003C4014"/>
    <w:rPr>
      <w:rFonts w:ascii="Times New Roman" w:hAnsi="Times New Roman" w:cs="Times New Roman"/>
      <w:sz w:val="18"/>
      <w:szCs w:val="18"/>
    </w:rPr>
  </w:style>
  <w:style w:type="character" w:customStyle="1" w:styleId="FontStyle16">
    <w:name w:val="Font Style16"/>
    <w:uiPriority w:val="99"/>
    <w:rsid w:val="003C4014"/>
    <w:rPr>
      <w:rFonts w:ascii="Georgia" w:hAnsi="Georgia" w:cs="Georgia"/>
      <w:sz w:val="22"/>
      <w:szCs w:val="22"/>
    </w:rPr>
  </w:style>
  <w:style w:type="character" w:customStyle="1" w:styleId="FontStyle17">
    <w:name w:val="Font Style17"/>
    <w:uiPriority w:val="99"/>
    <w:rsid w:val="003C4014"/>
    <w:rPr>
      <w:rFonts w:ascii="Times New Roman" w:hAnsi="Times New Roman" w:cs="Times New Roman"/>
      <w:b/>
      <w:bCs/>
      <w:sz w:val="16"/>
      <w:szCs w:val="16"/>
    </w:rPr>
  </w:style>
  <w:style w:type="character" w:customStyle="1" w:styleId="FontStyle18">
    <w:name w:val="Font Style18"/>
    <w:uiPriority w:val="99"/>
    <w:rsid w:val="003C4014"/>
    <w:rPr>
      <w:rFonts w:ascii="Georgia" w:hAnsi="Georgia" w:cs="Georgia"/>
      <w:sz w:val="14"/>
      <w:szCs w:val="14"/>
    </w:rPr>
  </w:style>
  <w:style w:type="character" w:customStyle="1" w:styleId="FontStyle19">
    <w:name w:val="Font Style19"/>
    <w:uiPriority w:val="99"/>
    <w:rsid w:val="003C4014"/>
    <w:rPr>
      <w:rFonts w:ascii="Times New Roman" w:hAnsi="Times New Roman" w:cs="Times New Roman"/>
      <w:b/>
      <w:bCs/>
      <w:sz w:val="14"/>
      <w:szCs w:val="14"/>
    </w:rPr>
  </w:style>
  <w:style w:type="paragraph" w:customStyle="1" w:styleId="ConsPlusNonformat">
    <w:name w:val="ConsPlusNonformat"/>
    <w:uiPriority w:val="99"/>
    <w:rsid w:val="003C401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3C4014"/>
    <w:pPr>
      <w:autoSpaceDE w:val="0"/>
      <w:autoSpaceDN w:val="0"/>
      <w:adjustRightInd w:val="0"/>
      <w:spacing w:after="0" w:line="240" w:lineRule="auto"/>
    </w:pPr>
    <w:rPr>
      <w:rFonts w:ascii="Times New Roman" w:hAnsi="Times New Roman" w:cs="Times New Roman"/>
      <w:sz w:val="24"/>
      <w:szCs w:val="24"/>
    </w:rPr>
  </w:style>
  <w:style w:type="paragraph" w:styleId="33">
    <w:name w:val="Body Text Indent 3"/>
    <w:basedOn w:val="a"/>
    <w:link w:val="34"/>
    <w:rsid w:val="003C4014"/>
    <w:pPr>
      <w:spacing w:after="120"/>
      <w:ind w:left="283"/>
    </w:pPr>
    <w:rPr>
      <w:sz w:val="16"/>
      <w:szCs w:val="16"/>
    </w:rPr>
  </w:style>
  <w:style w:type="character" w:customStyle="1" w:styleId="34">
    <w:name w:val="Основной текст с отступом 3 Знак"/>
    <w:basedOn w:val="a0"/>
    <w:link w:val="33"/>
    <w:rsid w:val="003C4014"/>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6590">
      <w:bodyDiv w:val="1"/>
      <w:marLeft w:val="0"/>
      <w:marRight w:val="0"/>
      <w:marTop w:val="0"/>
      <w:marBottom w:val="0"/>
      <w:divBdr>
        <w:top w:val="none" w:sz="0" w:space="0" w:color="auto"/>
        <w:left w:val="none" w:sz="0" w:space="0" w:color="auto"/>
        <w:bottom w:val="none" w:sz="0" w:space="0" w:color="auto"/>
        <w:right w:val="none" w:sz="0" w:space="0" w:color="auto"/>
      </w:divBdr>
    </w:div>
    <w:div w:id="846359255">
      <w:bodyDiv w:val="1"/>
      <w:marLeft w:val="0"/>
      <w:marRight w:val="0"/>
      <w:marTop w:val="0"/>
      <w:marBottom w:val="0"/>
      <w:divBdr>
        <w:top w:val="none" w:sz="0" w:space="0" w:color="auto"/>
        <w:left w:val="none" w:sz="0" w:space="0" w:color="auto"/>
        <w:bottom w:val="none" w:sz="0" w:space="0" w:color="auto"/>
        <w:right w:val="none" w:sz="0" w:space="0" w:color="auto"/>
      </w:divBdr>
    </w:div>
    <w:div w:id="12907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18</Pages>
  <Words>4742</Words>
  <Characters>27033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Лопатникова Марина Викторовна</dc:creator>
  <cp:keywords/>
  <dc:description/>
  <cp:lastModifiedBy>Болелая Галина Валерьевна</cp:lastModifiedBy>
  <cp:revision>14</cp:revision>
  <cp:lastPrinted>2019-12-18T22:14:00Z</cp:lastPrinted>
  <dcterms:created xsi:type="dcterms:W3CDTF">2020-11-10T20:56:00Z</dcterms:created>
  <dcterms:modified xsi:type="dcterms:W3CDTF">2021-11-23T01:19:00Z</dcterms:modified>
</cp:coreProperties>
</file>