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A622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6D6FA2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C25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C25CF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6D6FA2" w:rsidP="00FA62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6FA2">
              <w:rPr>
                <w:szCs w:val="28"/>
              </w:rPr>
              <w:t>признании постановлени</w:t>
            </w:r>
            <w:r w:rsidR="005C25CF">
              <w:rPr>
                <w:szCs w:val="28"/>
              </w:rPr>
              <w:t>я</w:t>
            </w:r>
            <w:r w:rsidRPr="006D6FA2">
              <w:rPr>
                <w:szCs w:val="28"/>
              </w:rPr>
              <w:t xml:space="preserve"> </w:t>
            </w:r>
            <w:r w:rsidR="005C25CF">
              <w:rPr>
                <w:szCs w:val="28"/>
              </w:rPr>
              <w:t xml:space="preserve">Региональной службы по тарифам и ценам Камчатского края </w:t>
            </w:r>
            <w:r w:rsidR="00FB73D1" w:rsidRPr="00FB73D1">
              <w:rPr>
                <w:szCs w:val="28"/>
              </w:rPr>
              <w:t>от 20.12.2018 № 441 «Об утверждении тарифов в сфере теплоснабжения ПАО «Камчатскэнерго» потребителям Начикинского сельского поселения Елизовского района, на 2019 - 2023 годы» утратившим силу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FA6221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 xml:space="preserve">В соответствии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6221">
        <w:rPr>
          <w:szCs w:val="28"/>
        </w:rPr>
        <w:t>0</w:t>
      </w:r>
      <w:r w:rsidR="009956D6">
        <w:rPr>
          <w:szCs w:val="28"/>
        </w:rPr>
        <w:t>9</w:t>
      </w:r>
      <w:r>
        <w:rPr>
          <w:szCs w:val="28"/>
        </w:rPr>
        <w:t>.0</w:t>
      </w:r>
      <w:r w:rsidR="00FA6221">
        <w:rPr>
          <w:szCs w:val="28"/>
        </w:rPr>
        <w:t>9</w:t>
      </w:r>
      <w:r>
        <w:rPr>
          <w:szCs w:val="28"/>
        </w:rPr>
        <w:t>.2021</w:t>
      </w:r>
      <w:r w:rsidRPr="00F92CD6">
        <w:rPr>
          <w:szCs w:val="28"/>
        </w:rPr>
        <w:t xml:space="preserve"> № </w:t>
      </w:r>
      <w:r w:rsidR="00FA6221">
        <w:rPr>
          <w:szCs w:val="28"/>
          <w:lang w:val="en-US"/>
        </w:rPr>
        <w:t>XX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6D6FA2" w:rsidRPr="006D6FA2">
        <w:rPr>
          <w:szCs w:val="28"/>
        </w:rPr>
        <w:t xml:space="preserve">Признать </w:t>
      </w:r>
      <w:r w:rsidR="00211B00">
        <w:rPr>
          <w:szCs w:val="28"/>
        </w:rPr>
        <w:t>постановление</w:t>
      </w:r>
      <w:r w:rsidR="006D6FA2" w:rsidRPr="006D6FA2">
        <w:rPr>
          <w:szCs w:val="28"/>
        </w:rPr>
        <w:t xml:space="preserve"> </w:t>
      </w:r>
      <w:r w:rsidR="0062547E">
        <w:rPr>
          <w:szCs w:val="28"/>
        </w:rPr>
        <w:t>Региональной службы по тарифам и ценам Камчатского края</w:t>
      </w:r>
      <w:r w:rsidR="006D6FA2" w:rsidRPr="006D6FA2">
        <w:rPr>
          <w:szCs w:val="28"/>
        </w:rPr>
        <w:t xml:space="preserve"> </w:t>
      </w:r>
      <w:r w:rsidR="009956D6" w:rsidRPr="009956D6">
        <w:rPr>
          <w:szCs w:val="28"/>
        </w:rPr>
        <w:t>от 20.12.2018 № 441 «Об утверждении тарифов в сфере теплоснабжения ПАО «Камчатскэнерго» потребителям Начикинского сельского поселения Елизовского района, на 2019 - 2023 годы» утратившим силу</w:t>
      </w:r>
      <w:r w:rsidR="00F92CD6">
        <w:rPr>
          <w:szCs w:val="28"/>
        </w:rPr>
        <w:t>.</w:t>
      </w:r>
    </w:p>
    <w:p w:rsidR="00F92CD6" w:rsidRDefault="0062547E" w:rsidP="00FC6AB9">
      <w:pPr>
        <w:ind w:firstLine="709"/>
        <w:jc w:val="both"/>
        <w:rPr>
          <w:szCs w:val="28"/>
        </w:rPr>
      </w:pPr>
      <w:r>
        <w:t>2</w:t>
      </w:r>
      <w:r w:rsidR="00F92CD6">
        <w:t xml:space="preserve">. </w:t>
      </w:r>
      <w:r w:rsidR="00F92CD6"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  <w:bookmarkStart w:id="0" w:name="_GoBack"/>
      <w:bookmarkEnd w:id="0"/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3645"/>
        <w:gridCol w:w="2623"/>
      </w:tblGrid>
      <w:tr w:rsidR="00EB3439" w:rsidRPr="00FC6AB9" w:rsidTr="00927B7C">
        <w:trPr>
          <w:trHeight w:val="1284"/>
        </w:trPr>
        <w:tc>
          <w:tcPr>
            <w:tcW w:w="1929" w:type="pct"/>
            <w:shd w:val="clear" w:color="auto" w:fill="auto"/>
          </w:tcPr>
          <w:p w:rsidR="00EB3439" w:rsidRPr="00F52EF2" w:rsidRDefault="00981C6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</w:t>
            </w:r>
            <w:r w:rsidR="00A044A1" w:rsidRPr="00F52EF2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786" w:type="pct"/>
            <w:shd w:val="clear" w:color="auto" w:fill="auto"/>
          </w:tcPr>
          <w:p w:rsidR="00EB3439" w:rsidRPr="00FC6AB9" w:rsidRDefault="00EB3439" w:rsidP="0062547E">
            <w:pPr>
              <w:jc w:val="center"/>
              <w:rPr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EB3439" w:rsidRPr="00FC6AB9" w:rsidRDefault="00F3765C" w:rsidP="00A044A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A044A1" w:rsidRPr="00211B00" w:rsidRDefault="00A044A1" w:rsidP="00F52EF2">
      <w:pPr>
        <w:pStyle w:val="1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sectPr w:rsidR="00A044A1" w:rsidRPr="00211B00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70" w:rsidRDefault="00C70070" w:rsidP="00342D13">
      <w:r>
        <w:separator/>
      </w:r>
    </w:p>
  </w:endnote>
  <w:endnote w:type="continuationSeparator" w:id="0">
    <w:p w:rsidR="00C70070" w:rsidRDefault="00C700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70" w:rsidRDefault="00C70070" w:rsidP="00342D13">
      <w:r>
        <w:separator/>
      </w:r>
    </w:p>
  </w:footnote>
  <w:footnote w:type="continuationSeparator" w:id="0">
    <w:p w:rsidR="00C70070" w:rsidRDefault="00C7007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97A43"/>
    <w:rsid w:val="000C0ABF"/>
    <w:rsid w:val="000C1841"/>
    <w:rsid w:val="000C6954"/>
    <w:rsid w:val="00101844"/>
    <w:rsid w:val="0010596D"/>
    <w:rsid w:val="00105E3E"/>
    <w:rsid w:val="001221B9"/>
    <w:rsid w:val="0012751C"/>
    <w:rsid w:val="00135825"/>
    <w:rsid w:val="001665C3"/>
    <w:rsid w:val="001723D0"/>
    <w:rsid w:val="00177142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B00"/>
    <w:rsid w:val="00223D68"/>
    <w:rsid w:val="00230F4D"/>
    <w:rsid w:val="00232A85"/>
    <w:rsid w:val="00261EFB"/>
    <w:rsid w:val="002722F0"/>
    <w:rsid w:val="00274741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400B"/>
    <w:rsid w:val="003D6F0D"/>
    <w:rsid w:val="003E38BA"/>
    <w:rsid w:val="003F5686"/>
    <w:rsid w:val="00415817"/>
    <w:rsid w:val="004261BD"/>
    <w:rsid w:val="00441A91"/>
    <w:rsid w:val="00460247"/>
    <w:rsid w:val="0046790E"/>
    <w:rsid w:val="0047485D"/>
    <w:rsid w:val="00474BE7"/>
    <w:rsid w:val="0048068C"/>
    <w:rsid w:val="0048261B"/>
    <w:rsid w:val="004A5F69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B31F2"/>
    <w:rsid w:val="005C25CF"/>
    <w:rsid w:val="005E22DD"/>
    <w:rsid w:val="005E7797"/>
    <w:rsid w:val="005F0B57"/>
    <w:rsid w:val="005F2BC6"/>
    <w:rsid w:val="005F7F0E"/>
    <w:rsid w:val="006001C6"/>
    <w:rsid w:val="0062547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D6FA2"/>
    <w:rsid w:val="006E4B23"/>
    <w:rsid w:val="007120E9"/>
    <w:rsid w:val="0072115F"/>
    <w:rsid w:val="00733DC4"/>
    <w:rsid w:val="00740A9B"/>
    <w:rsid w:val="00747197"/>
    <w:rsid w:val="00760202"/>
    <w:rsid w:val="007677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27B7C"/>
    <w:rsid w:val="00941118"/>
    <w:rsid w:val="00941FB5"/>
    <w:rsid w:val="00955A68"/>
    <w:rsid w:val="00970B2B"/>
    <w:rsid w:val="00971322"/>
    <w:rsid w:val="00981C6E"/>
    <w:rsid w:val="009841BE"/>
    <w:rsid w:val="00987C2F"/>
    <w:rsid w:val="009956D6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067EB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9709E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4FE2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0070"/>
    <w:rsid w:val="00C71869"/>
    <w:rsid w:val="00C742A6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DF2A32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12831"/>
    <w:rsid w:val="00F25C61"/>
    <w:rsid w:val="00F35D89"/>
    <w:rsid w:val="00F3765C"/>
    <w:rsid w:val="00F44B0A"/>
    <w:rsid w:val="00F52EF2"/>
    <w:rsid w:val="00F73B10"/>
    <w:rsid w:val="00F74A59"/>
    <w:rsid w:val="00F92CD6"/>
    <w:rsid w:val="00FA06A4"/>
    <w:rsid w:val="00FA11B3"/>
    <w:rsid w:val="00FA6221"/>
    <w:rsid w:val="00FA6327"/>
    <w:rsid w:val="00FB6E5E"/>
    <w:rsid w:val="00FB73D1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66CB-4170-4113-8EF3-8E089A17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10</cp:revision>
  <cp:lastPrinted>2021-04-01T21:31:00Z</cp:lastPrinted>
  <dcterms:created xsi:type="dcterms:W3CDTF">2021-03-31T21:08:00Z</dcterms:created>
  <dcterms:modified xsi:type="dcterms:W3CDTF">2021-09-06T05:40:00Z</dcterms:modified>
</cp:coreProperties>
</file>