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DB" w:rsidRPr="0024663B" w:rsidRDefault="008247DB" w:rsidP="00824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1219FB" wp14:editId="727B7FF5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DB" w:rsidRPr="0024663B" w:rsidRDefault="008247DB" w:rsidP="0082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П О С Т А Н О В Л Е Н И Я</w:t>
      </w:r>
    </w:p>
    <w:p w:rsidR="008247DB" w:rsidRPr="0024663B" w:rsidRDefault="008247DB" w:rsidP="0082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DB" w:rsidRPr="0024663B" w:rsidRDefault="008247DB" w:rsidP="0082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8247DB" w:rsidRPr="0024663B" w:rsidRDefault="008247DB" w:rsidP="0082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8247DB" w:rsidRPr="0024663B" w:rsidRDefault="008247DB" w:rsidP="00824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7DB" w:rsidRPr="0024663B" w:rsidRDefault="008247DB" w:rsidP="00824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247DB" w:rsidRPr="0024663B" w:rsidTr="00F11BD6">
        <w:tc>
          <w:tcPr>
            <w:tcW w:w="2552" w:type="dxa"/>
            <w:tcBorders>
              <w:bottom w:val="single" w:sz="4" w:space="0" w:color="auto"/>
            </w:tcBorders>
          </w:tcPr>
          <w:p w:rsidR="008247DB" w:rsidRPr="0024663B" w:rsidRDefault="008247DB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8247DB" w:rsidRPr="0024663B" w:rsidRDefault="008247DB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47DB" w:rsidRPr="0024663B" w:rsidRDefault="008247DB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8247DB" w:rsidRPr="0024663B" w:rsidRDefault="008247DB" w:rsidP="008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8247DB" w:rsidRPr="0024663B" w:rsidRDefault="008247DB" w:rsidP="008247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247DB" w:rsidRPr="0024663B" w:rsidTr="00F11BD6">
        <w:tc>
          <w:tcPr>
            <w:tcW w:w="4395" w:type="dxa"/>
          </w:tcPr>
          <w:p w:rsidR="008247DB" w:rsidRPr="0024663B" w:rsidRDefault="008247DB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                 подключение (</w:t>
            </w:r>
            <w:r w:rsidRPr="0082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технологическое присоединение)</w:t>
            </w:r>
            <w:r w:rsidRPr="0082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системе             теплоснабжения</w:t>
            </w: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«Камчатскэнерго»</w:t>
            </w: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объекта «Многоква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ртирный жилой дом по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 49 «А»</w:t>
            </w: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г. Елизово»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расположенного на земельном участке с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адастровым номером 41:05:0101001:11728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321" w:rsidRPr="00B977B8">
              <w:rPr>
                <w:rFonts w:ascii="Times New Roman" w:hAnsi="Times New Roman" w:cs="Times New Roman"/>
                <w:bCs/>
                <w:sz w:val="28"/>
                <w:szCs w:val="28"/>
              </w:rPr>
              <w:t>подключае</w:t>
            </w:r>
            <w:r w:rsidR="00FD53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 тепловая нагрузка которого </w:t>
            </w:r>
            <w:r w:rsidR="00FD5321" w:rsidRPr="007C3E70">
              <w:rPr>
                <w:rFonts w:ascii="Times New Roman" w:hAnsi="Times New Roman" w:cs="Times New Roman"/>
                <w:bCs/>
                <w:sz w:val="28"/>
                <w:szCs w:val="28"/>
              </w:rPr>
              <w:t>более 0,1 Гк</w:t>
            </w:r>
            <w:r w:rsidR="00FD5321">
              <w:rPr>
                <w:rFonts w:ascii="Times New Roman" w:hAnsi="Times New Roman" w:cs="Times New Roman"/>
                <w:bCs/>
                <w:sz w:val="28"/>
                <w:szCs w:val="28"/>
              </w:rPr>
              <w:t>ал/ч и не превышает 1,5 Гкал/ч, при отсутствии технической возможности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2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индивидуальном порядке</w:t>
            </w:r>
          </w:p>
        </w:tc>
      </w:tr>
    </w:tbl>
    <w:p w:rsidR="008247DB" w:rsidRDefault="008247DB" w:rsidP="008247DB"/>
    <w:p w:rsidR="00596AD2" w:rsidRPr="00596AD2" w:rsidRDefault="00596AD2" w:rsidP="0059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«Об основах ценообразования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9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</w:t>
      </w:r>
      <w:r w:rsidRPr="0059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тарифам и ценам Камчатского края», 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596AD2" w:rsidRPr="00596AD2" w:rsidRDefault="00596AD2" w:rsidP="0059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D2" w:rsidRPr="00596AD2" w:rsidRDefault="00596AD2" w:rsidP="0059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596AD2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596AD2" w:rsidRPr="00596AD2" w:rsidRDefault="00596AD2" w:rsidP="0059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D2" w:rsidRPr="00596AD2" w:rsidRDefault="00596AD2" w:rsidP="0059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плату </w:t>
      </w:r>
      <w:r w:rsidRPr="00596A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</w:t>
      </w:r>
      <w:r w:rsidRPr="00596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47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системе </w:t>
      </w:r>
      <w:r w:rsidR="006D4751"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теплоснабжения</w:t>
      </w:r>
      <w:r w:rsidR="006D4751"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4751"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«Камчатскэнерго»</w:t>
      </w:r>
      <w:r w:rsidR="006D4751"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 «Многоква</w:t>
      </w:r>
      <w:r w:rsidR="006D4751">
        <w:rPr>
          <w:rFonts w:ascii="Times New Roman" w:eastAsia="Times New Roman" w:hAnsi="Times New Roman" w:cs="Times New Roman"/>
          <w:bCs/>
          <w:sz w:val="28"/>
          <w:szCs w:val="28"/>
        </w:rPr>
        <w:t xml:space="preserve">ртирный жилой дом по ул. </w:t>
      </w:r>
      <w:proofErr w:type="spellStart"/>
      <w:r w:rsidR="006D4751">
        <w:rPr>
          <w:rFonts w:ascii="Times New Roman" w:eastAsia="Times New Roman" w:hAnsi="Times New Roman" w:cs="Times New Roman"/>
          <w:bCs/>
          <w:sz w:val="28"/>
          <w:szCs w:val="28"/>
        </w:rPr>
        <w:t>Рябикова</w:t>
      </w:r>
      <w:proofErr w:type="spellEnd"/>
      <w:r w:rsidR="006D4751">
        <w:rPr>
          <w:rFonts w:ascii="Times New Roman" w:eastAsia="Times New Roman" w:hAnsi="Times New Roman" w:cs="Times New Roman"/>
          <w:bCs/>
          <w:sz w:val="28"/>
          <w:szCs w:val="28"/>
        </w:rPr>
        <w:t>, д. 49 «А»</w:t>
      </w:r>
      <w:r w:rsidR="006D4751"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г. Елизово»</w:t>
      </w:r>
      <w:r w:rsidR="006D4751"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земельном участке с к</w:t>
      </w:r>
      <w:r w:rsidR="006D4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41:05:0101001:11728</w:t>
      </w:r>
      <w:r w:rsidR="006D4751"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21" w:rsidRPr="00FD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подключаемая тепловая нагрузка которого более 0,1 Гкал/ч и не превышает 1,5 Гкал/ч</w:t>
      </w:r>
      <w:r w:rsidR="006D4751"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4751"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индивидуальном порядке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596AD2" w:rsidRPr="00596AD2" w:rsidRDefault="00596AD2" w:rsidP="00596A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C53747" w:rsidRPr="00C53747" w:rsidRDefault="00C53747" w:rsidP="00C53747">
      <w:pPr>
        <w:spacing w:after="0" w:line="240" w:lineRule="auto"/>
        <w:jc w:val="both"/>
      </w:pPr>
    </w:p>
    <w:p w:rsidR="00C53747" w:rsidRPr="00C53747" w:rsidRDefault="00C53747" w:rsidP="00C53747">
      <w:pPr>
        <w:spacing w:after="0" w:line="240" w:lineRule="auto"/>
        <w:jc w:val="both"/>
      </w:pPr>
    </w:p>
    <w:p w:rsidR="00C53747" w:rsidRPr="00C53747" w:rsidRDefault="00C53747" w:rsidP="00C53747">
      <w:pPr>
        <w:spacing w:after="0" w:line="240" w:lineRule="auto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C53747" w:rsidRPr="00C53747" w:rsidTr="00F11BD6">
        <w:trPr>
          <w:trHeight w:val="1284"/>
        </w:trPr>
        <w:tc>
          <w:tcPr>
            <w:tcW w:w="3828" w:type="dxa"/>
            <w:shd w:val="clear" w:color="auto" w:fill="auto"/>
          </w:tcPr>
          <w:p w:rsidR="00C53747" w:rsidRPr="00C53747" w:rsidRDefault="00C53747" w:rsidP="00C5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537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:rsidR="00C53747" w:rsidRPr="00C53747" w:rsidRDefault="00C53747" w:rsidP="00C5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53747" w:rsidRPr="00C53747" w:rsidRDefault="00C53747" w:rsidP="00C5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C53747" w:rsidRPr="00C53747" w:rsidRDefault="00C53747" w:rsidP="00C5374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53747" w:rsidRPr="00C53747" w:rsidRDefault="00C53747" w:rsidP="00C53747">
            <w:pPr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C537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C53747" w:rsidRPr="00C53747" w:rsidRDefault="00C53747" w:rsidP="00C53747"/>
    <w:p w:rsidR="00C53747" w:rsidRPr="00C53747" w:rsidRDefault="00C53747" w:rsidP="00C53747">
      <w:pPr>
        <w:spacing w:after="0" w:line="240" w:lineRule="auto"/>
        <w:jc w:val="both"/>
      </w:pPr>
      <w:r w:rsidRPr="00C53747">
        <w:br w:type="page"/>
      </w:r>
    </w:p>
    <w:p w:rsidR="00046F14" w:rsidRPr="00046F14" w:rsidRDefault="00046F14" w:rsidP="00046F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46F14" w:rsidRPr="00046F14" w:rsidRDefault="00046F14" w:rsidP="00046F14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046F14" w:rsidRPr="00046F14" w:rsidRDefault="00046F14" w:rsidP="00046F14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046F14" w:rsidRPr="004E190D" w:rsidRDefault="00046F14" w:rsidP="00046F14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12.2020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046F14" w:rsidRPr="00046F14" w:rsidRDefault="00046F14" w:rsidP="0004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29"/>
      <w:bookmarkEnd w:id="0"/>
    </w:p>
    <w:p w:rsidR="00046F14" w:rsidRPr="00046F14" w:rsidRDefault="00046F14" w:rsidP="0004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F14">
        <w:rPr>
          <w:rFonts w:ascii="Times New Roman" w:eastAsia="Calibri" w:hAnsi="Times New Roman" w:cs="Times New Roman"/>
          <w:b/>
          <w:bCs/>
          <w:sz w:val="24"/>
          <w:szCs w:val="24"/>
        </w:rPr>
        <w:t>ПЛАТА*</w:t>
      </w:r>
    </w:p>
    <w:p w:rsidR="00046F14" w:rsidRDefault="00E67B0C" w:rsidP="0004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6A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</w:t>
      </w:r>
      <w:r w:rsidRPr="00596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системе </w:t>
      </w:r>
      <w:r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теплоснабжения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«Камчатскэнерго»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 «Многоква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ртирный жилой дом по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Рябикова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д. 49 «А»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г. Елизово»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земельном участке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41:05:0101001:11728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21" w:rsidRPr="00FD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подключаемая тепловая нагрузка которого более 0,1 Гкал/ч и не превышает 1,5 Гкал/ч</w:t>
      </w:r>
      <w:r w:rsidR="00FD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индивидуальном порядке</w:t>
      </w:r>
    </w:p>
    <w:p w:rsidR="00E67B0C" w:rsidRPr="00046F14" w:rsidRDefault="00E67B0C" w:rsidP="0004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1130"/>
        <w:gridCol w:w="5203"/>
        <w:gridCol w:w="1292"/>
        <w:gridCol w:w="1981"/>
      </w:tblGrid>
      <w:tr w:rsidR="00046F14" w:rsidRPr="00046F14" w:rsidTr="00F11BD6">
        <w:trPr>
          <w:trHeight w:val="9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Региональной Службой по тарифам и ценам Камчатского края </w:t>
            </w:r>
          </w:p>
        </w:tc>
      </w:tr>
      <w:tr w:rsidR="00046F14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6F14" w:rsidRPr="00046F14" w:rsidTr="00F11BD6">
        <w:trPr>
          <w:trHeight w:val="66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046F14" w:rsidRDefault="004E190D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подключение объекта заявителя, подключаемая тепловая нагрузка которого более 0,1 Гкал/ч и не превышает 1,5 Гкал/ч при отсутствии технической возможности, в том числе:</w:t>
            </w:r>
            <w:bookmarkStart w:id="1" w:name="_GoBack"/>
            <w:bookmarkEnd w:id="1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A576FB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3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23 672,620</w:t>
            </w:r>
          </w:p>
        </w:tc>
      </w:tr>
      <w:tr w:rsidR="00046F14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EE55D5" w:rsidRDefault="005C4E6D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516,497</w:t>
            </w:r>
          </w:p>
        </w:tc>
      </w:tr>
      <w:tr w:rsidR="00046F14" w:rsidRPr="00046F14" w:rsidTr="00F11BD6">
        <w:trPr>
          <w:trHeight w:val="15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EE55D5" w:rsidRDefault="005C4E6D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890,513</w:t>
            </w:r>
          </w:p>
        </w:tc>
      </w:tr>
      <w:tr w:rsidR="00046F14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тепловая нагрузка объекта заявителя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5C4E6D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0,580</w:t>
            </w:r>
          </w:p>
        </w:tc>
      </w:tr>
      <w:tr w:rsidR="00046F14" w:rsidRPr="00046F14" w:rsidTr="00F11BD6">
        <w:trPr>
          <w:trHeight w:val="8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14" w:rsidRPr="00EE55D5" w:rsidRDefault="005C4E6D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10 340,978</w:t>
            </w:r>
          </w:p>
        </w:tc>
      </w:tr>
      <w:tr w:rsidR="00046F14" w:rsidRPr="00046F14" w:rsidTr="00F11BD6">
        <w:trPr>
          <w:trHeight w:val="34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5C4E6D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10 340,978</w:t>
            </w:r>
          </w:p>
        </w:tc>
      </w:tr>
      <w:tr w:rsidR="00046F14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4E6D" w:rsidRPr="00046F14" w:rsidTr="00C14535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4E6D" w:rsidRPr="00046F14" w:rsidRDefault="005C4E6D" w:rsidP="005C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6D" w:rsidRDefault="005C4E6D" w:rsidP="005C4E6D">
            <w:pPr>
              <w:jc w:val="center"/>
            </w:pPr>
            <w:r w:rsidRPr="00367F7E">
              <w:rPr>
                <w:rFonts w:ascii="Times New Roman" w:eastAsia="Times New Roman" w:hAnsi="Times New Roman" w:cs="Times New Roman"/>
                <w:bCs/>
                <w:lang w:eastAsia="ru-RU"/>
              </w:rPr>
              <w:t>10 340,978</w:t>
            </w:r>
          </w:p>
        </w:tc>
      </w:tr>
      <w:tr w:rsidR="005C4E6D" w:rsidRPr="00046F14" w:rsidTr="00C14535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6D" w:rsidRPr="00046F14" w:rsidRDefault="005C4E6D" w:rsidP="005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6D" w:rsidRDefault="005C4E6D" w:rsidP="005C4E6D">
            <w:pPr>
              <w:jc w:val="center"/>
            </w:pPr>
            <w:r w:rsidRPr="00367F7E">
              <w:rPr>
                <w:rFonts w:ascii="Times New Roman" w:eastAsia="Times New Roman" w:hAnsi="Times New Roman" w:cs="Times New Roman"/>
                <w:bCs/>
                <w:lang w:eastAsia="ru-RU"/>
              </w:rPr>
              <w:t>10 340,978</w:t>
            </w:r>
          </w:p>
        </w:tc>
      </w:tr>
      <w:tr w:rsidR="005C4E6D" w:rsidRPr="00046F14" w:rsidTr="00F11BD6">
        <w:trPr>
          <w:trHeight w:val="7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6D" w:rsidRDefault="005C4E6D" w:rsidP="005C4E6D">
            <w:pPr>
              <w:jc w:val="center"/>
            </w:pPr>
            <w:r w:rsidRPr="00367F7E">
              <w:rPr>
                <w:rFonts w:ascii="Times New Roman" w:eastAsia="Times New Roman" w:hAnsi="Times New Roman" w:cs="Times New Roman"/>
                <w:bCs/>
                <w:lang w:eastAsia="ru-RU"/>
              </w:rPr>
              <w:t>10 340,978</w:t>
            </w:r>
          </w:p>
        </w:tc>
      </w:tr>
      <w:tr w:rsidR="00046F14" w:rsidRPr="00046F14" w:rsidTr="00F11BD6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14" w:rsidRPr="00046F14" w:rsidRDefault="00046F14" w:rsidP="0004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46F14" w:rsidRPr="00046F14" w:rsidTr="00F11BD6">
        <w:trPr>
          <w:trHeight w:val="30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6F14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6F14" w:rsidRPr="00046F14" w:rsidTr="00F11BD6">
        <w:trPr>
          <w:trHeight w:val="8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14" w:rsidRPr="00EE55D5" w:rsidRDefault="005C4E6D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046F14" w:rsidRPr="00046F14" w:rsidTr="00F11BD6">
        <w:trPr>
          <w:trHeight w:val="30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6F14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6F14" w:rsidRPr="00046F14" w:rsidTr="00F11BD6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6F14" w:rsidRPr="00046F14" w:rsidTr="00F11BD6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5C4E6D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046F14" w:rsidRPr="00046F14" w:rsidTr="00F11BD6">
        <w:trPr>
          <w:trHeight w:val="13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4E6D" w:rsidRPr="00046F14" w:rsidTr="00C8546D">
        <w:trPr>
          <w:trHeight w:val="10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4E6D" w:rsidRPr="00046F14" w:rsidRDefault="005C4E6D" w:rsidP="005C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6D" w:rsidRPr="005C4E6D" w:rsidRDefault="005C4E6D" w:rsidP="005C4E6D">
            <w:pPr>
              <w:jc w:val="center"/>
              <w:rPr>
                <w:sz w:val="24"/>
                <w:szCs w:val="24"/>
              </w:rPr>
            </w:pPr>
            <w:r w:rsidRPr="005C4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5C4E6D" w:rsidRPr="00046F14" w:rsidTr="00C8546D">
        <w:trPr>
          <w:trHeight w:val="9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6D" w:rsidRPr="00046F14" w:rsidRDefault="005C4E6D" w:rsidP="005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6D" w:rsidRPr="005C4E6D" w:rsidRDefault="005C4E6D" w:rsidP="005C4E6D">
            <w:pPr>
              <w:jc w:val="center"/>
              <w:rPr>
                <w:sz w:val="24"/>
                <w:szCs w:val="24"/>
              </w:rPr>
            </w:pPr>
            <w:r w:rsidRPr="005C4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5C4E6D" w:rsidRPr="00046F14" w:rsidTr="00C8546D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– 400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6D" w:rsidRPr="00046F14" w:rsidRDefault="005C4E6D" w:rsidP="005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E6D" w:rsidRPr="005C4E6D" w:rsidRDefault="005C4E6D" w:rsidP="005C4E6D">
            <w:pPr>
              <w:jc w:val="center"/>
              <w:rPr>
                <w:sz w:val="24"/>
                <w:szCs w:val="24"/>
              </w:rPr>
            </w:pPr>
            <w:r w:rsidRPr="005C4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12 815,145</w:t>
            </w:r>
          </w:p>
        </w:tc>
      </w:tr>
      <w:tr w:rsidR="00046F14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14" w:rsidRPr="00046F14" w:rsidRDefault="00046F14" w:rsidP="0004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6F14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F14" w:rsidRPr="00046F14" w:rsidRDefault="00046F14" w:rsidP="0004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046F14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6F14" w:rsidRPr="00046F14" w:rsidTr="00F11BD6">
        <w:trPr>
          <w:trHeight w:val="1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14" w:rsidRPr="00EE55D5" w:rsidRDefault="00046F14" w:rsidP="000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046F14" w:rsidRPr="00046F14" w:rsidRDefault="00046F14" w:rsidP="0004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плата за подключение объекта заявителя указана без НДС.</w:t>
      </w:r>
    </w:p>
    <w:p w:rsidR="00596AD2" w:rsidRPr="004118DB" w:rsidRDefault="00596AD2" w:rsidP="0041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6AD2" w:rsidRPr="0041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4B"/>
    <w:rsid w:val="00046F14"/>
    <w:rsid w:val="0008074B"/>
    <w:rsid w:val="001726B9"/>
    <w:rsid w:val="001B0803"/>
    <w:rsid w:val="002162A8"/>
    <w:rsid w:val="004118DB"/>
    <w:rsid w:val="004E190D"/>
    <w:rsid w:val="00596AD2"/>
    <w:rsid w:val="005C4E6D"/>
    <w:rsid w:val="006D4751"/>
    <w:rsid w:val="008247DB"/>
    <w:rsid w:val="00A576FB"/>
    <w:rsid w:val="00AE1A71"/>
    <w:rsid w:val="00B675C6"/>
    <w:rsid w:val="00C53747"/>
    <w:rsid w:val="00CF43B2"/>
    <w:rsid w:val="00E67B0C"/>
    <w:rsid w:val="00EE55D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D991-A176-441F-97E9-EF94D50F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76</cp:revision>
  <dcterms:created xsi:type="dcterms:W3CDTF">2020-12-09T02:40:00Z</dcterms:created>
  <dcterms:modified xsi:type="dcterms:W3CDTF">2020-12-09T05:54:00Z</dcterms:modified>
</cp:coreProperties>
</file>