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E939B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E939B1">
              <w:rPr>
                <w:szCs w:val="28"/>
              </w:rPr>
              <w:t>29</w:t>
            </w:r>
            <w:r>
              <w:rPr>
                <w:szCs w:val="28"/>
              </w:rPr>
              <w:t>.1</w:t>
            </w:r>
            <w:r w:rsidR="00E939B1">
              <w:rPr>
                <w:szCs w:val="28"/>
              </w:rPr>
              <w:t>1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E939B1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E939B1">
              <w:rPr>
                <w:szCs w:val="28"/>
              </w:rPr>
              <w:t>272</w:t>
            </w:r>
            <w:r>
              <w:rPr>
                <w:szCs w:val="28"/>
              </w:rPr>
              <w:t xml:space="preserve"> «</w:t>
            </w:r>
            <w:r w:rsidR="00E939B1" w:rsidRPr="00A36874">
              <w:rPr>
                <w:szCs w:val="28"/>
              </w:rPr>
              <w:t>Об утверждении тариф</w:t>
            </w:r>
            <w:r w:rsidR="00E939B1">
              <w:rPr>
                <w:szCs w:val="28"/>
              </w:rPr>
              <w:t>ов</w:t>
            </w:r>
            <w:r w:rsidR="00E939B1" w:rsidRPr="00A36874">
              <w:rPr>
                <w:szCs w:val="28"/>
              </w:rPr>
              <w:t xml:space="preserve"> на обработку твердых коммунальных отходов ООО «Феникс» на 20</w:t>
            </w:r>
            <w:r w:rsidR="00E939B1">
              <w:rPr>
                <w:szCs w:val="28"/>
              </w:rPr>
              <w:t>20-2022</w:t>
            </w:r>
            <w:r w:rsidR="00E939B1" w:rsidRPr="00A36874">
              <w:rPr>
                <w:szCs w:val="28"/>
              </w:rPr>
              <w:t xml:space="preserve"> год</w:t>
            </w:r>
            <w:r w:rsidR="00E939B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E939B1">
        <w:rPr>
          <w:bCs/>
          <w:sz w:val="28"/>
          <w:szCs w:val="28"/>
          <w:lang w:val="ru-RU"/>
        </w:rPr>
        <w:t>29</w:t>
      </w:r>
      <w:r w:rsidR="00FE0BAA" w:rsidRPr="00FE0BAA">
        <w:rPr>
          <w:bCs/>
          <w:sz w:val="28"/>
          <w:szCs w:val="28"/>
        </w:rPr>
        <w:t>.1</w:t>
      </w:r>
      <w:r w:rsidR="00E939B1">
        <w:rPr>
          <w:bCs/>
          <w:sz w:val="28"/>
          <w:szCs w:val="28"/>
          <w:lang w:val="ru-RU"/>
        </w:rPr>
        <w:t>1</w:t>
      </w:r>
      <w:r w:rsidR="00FE0BAA" w:rsidRPr="00FE0BAA">
        <w:rPr>
          <w:bCs/>
          <w:sz w:val="28"/>
          <w:szCs w:val="28"/>
        </w:rPr>
        <w:t>.201</w:t>
      </w:r>
      <w:r w:rsidR="00E939B1">
        <w:rPr>
          <w:bCs/>
          <w:sz w:val="28"/>
          <w:szCs w:val="28"/>
          <w:lang w:val="ru-RU"/>
        </w:rPr>
        <w:t>9</w:t>
      </w:r>
      <w:r w:rsidR="00FE0BAA" w:rsidRPr="00FE0BAA">
        <w:rPr>
          <w:bCs/>
          <w:sz w:val="28"/>
          <w:szCs w:val="28"/>
        </w:rPr>
        <w:t xml:space="preserve"> № </w:t>
      </w:r>
      <w:r w:rsidR="00E939B1">
        <w:rPr>
          <w:bCs/>
          <w:sz w:val="28"/>
          <w:szCs w:val="28"/>
          <w:lang w:val="ru-RU"/>
        </w:rPr>
        <w:t>272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bookmarkStart w:id="0" w:name="_GoBack"/>
      <w:bookmarkEnd w:id="0"/>
      <w:r w:rsidR="00E939B1" w:rsidRPr="00A36874">
        <w:rPr>
          <w:sz w:val="28"/>
          <w:szCs w:val="28"/>
        </w:rPr>
        <w:t>Об утверждении тариф</w:t>
      </w:r>
      <w:r w:rsidR="00E939B1">
        <w:rPr>
          <w:sz w:val="28"/>
          <w:szCs w:val="28"/>
        </w:rPr>
        <w:t>ов</w:t>
      </w:r>
      <w:r w:rsidR="00E939B1" w:rsidRPr="00A36874">
        <w:rPr>
          <w:sz w:val="28"/>
          <w:szCs w:val="28"/>
        </w:rPr>
        <w:t xml:space="preserve"> на обработку </w:t>
      </w:r>
      <w:r w:rsidR="00E939B1" w:rsidRPr="00A36874">
        <w:rPr>
          <w:sz w:val="28"/>
          <w:szCs w:val="28"/>
        </w:rPr>
        <w:lastRenderedPageBreak/>
        <w:t>твердых коммунальных отходов ООО «Феникс» на 20</w:t>
      </w:r>
      <w:r w:rsidR="00E939B1">
        <w:rPr>
          <w:sz w:val="28"/>
          <w:szCs w:val="28"/>
        </w:rPr>
        <w:t>20-2022</w:t>
      </w:r>
      <w:r w:rsidR="00E939B1" w:rsidRPr="00A36874">
        <w:rPr>
          <w:sz w:val="28"/>
          <w:szCs w:val="28"/>
        </w:rPr>
        <w:t xml:space="preserve"> год</w:t>
      </w:r>
      <w:r w:rsidR="00E939B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D163F5" w:rsidRDefault="00B170F7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B170F7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D163F5">
        <w:rPr>
          <w:szCs w:val="28"/>
        </w:rPr>
        <w:t xml:space="preserve">) </w:t>
      </w:r>
      <w:r w:rsidR="00CD15AF" w:rsidRPr="00D163F5">
        <w:rPr>
          <w:szCs w:val="28"/>
        </w:rPr>
        <w:t xml:space="preserve">приложением </w:t>
      </w:r>
      <w:r w:rsidR="00291F7C">
        <w:rPr>
          <w:szCs w:val="28"/>
        </w:rPr>
        <w:t>3</w:t>
      </w:r>
      <w:r w:rsidR="00CD15AF" w:rsidRPr="00D163F5">
        <w:rPr>
          <w:szCs w:val="28"/>
        </w:rPr>
        <w:t>, изложи</w:t>
      </w:r>
      <w:r w:rsidR="00E939B1">
        <w:rPr>
          <w:szCs w:val="28"/>
        </w:rPr>
        <w:t>ть</w:t>
      </w:r>
      <w:r w:rsidR="00CD15AF" w:rsidRPr="00D163F5">
        <w:rPr>
          <w:szCs w:val="28"/>
        </w:rPr>
        <w:t xml:space="preserve"> в редакции, согласно приложению </w:t>
      </w:r>
      <w:r w:rsidR="00291F7C"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25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B170F7">
        <w:rPr>
          <w:szCs w:val="28"/>
        </w:rPr>
        <w:t>29</w:t>
      </w:r>
      <w:r>
        <w:rPr>
          <w:szCs w:val="28"/>
        </w:rPr>
        <w:t>.1</w:t>
      </w:r>
      <w:r w:rsidR="00B170F7">
        <w:rPr>
          <w:szCs w:val="28"/>
        </w:rPr>
        <w:t>1</w:t>
      </w:r>
      <w:r>
        <w:rPr>
          <w:szCs w:val="28"/>
        </w:rPr>
        <w:t>.201</w:t>
      </w:r>
      <w:r w:rsidR="00B170F7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170F7">
        <w:rPr>
          <w:szCs w:val="28"/>
        </w:rPr>
        <w:t>272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B170F7" w:rsidRPr="00A36874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A36874">
        <w:rPr>
          <w:rFonts w:cs="Calibri"/>
          <w:b/>
          <w:szCs w:val="28"/>
        </w:rPr>
        <w:t xml:space="preserve">Производственная программа </w:t>
      </w:r>
    </w:p>
    <w:p w:rsidR="00B170F7" w:rsidRPr="00A36874" w:rsidRDefault="00B170F7" w:rsidP="00B170F7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A36874">
        <w:rPr>
          <w:b/>
          <w:szCs w:val="28"/>
        </w:rPr>
        <w:t xml:space="preserve">ООО «Феникс» в сфере обработки твердых коммунальных отходов </w:t>
      </w:r>
    </w:p>
    <w:p w:rsidR="00B170F7" w:rsidRPr="00A36874" w:rsidRDefault="00B170F7" w:rsidP="00B170F7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на 2020-2022</w:t>
      </w:r>
      <w:r w:rsidRPr="00A36874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B170F7" w:rsidRPr="00A36874" w:rsidRDefault="00B170F7" w:rsidP="00B170F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170F7" w:rsidRPr="00A36874" w:rsidRDefault="00B170F7" w:rsidP="00B170F7">
      <w:pPr>
        <w:autoSpaceDE w:val="0"/>
        <w:autoSpaceDN w:val="0"/>
        <w:adjustRightInd w:val="0"/>
        <w:jc w:val="center"/>
      </w:pPr>
      <w:r w:rsidRPr="00A36874">
        <w:t>Раздел 1. Паспорт регулируемой организации</w:t>
      </w:r>
    </w:p>
    <w:p w:rsidR="00B170F7" w:rsidRPr="00A36874" w:rsidRDefault="00B170F7" w:rsidP="00B170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2971"/>
        <w:gridCol w:w="1713"/>
        <w:gridCol w:w="1559"/>
        <w:gridCol w:w="1559"/>
      </w:tblGrid>
      <w:tr w:rsidR="00B170F7" w:rsidRPr="00A36874" w:rsidTr="00B9566D">
        <w:tc>
          <w:tcPr>
            <w:tcW w:w="2688" w:type="dxa"/>
            <w:vMerge w:val="restart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Наименование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регулируемой организации 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Адрес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2" w:type="dxa"/>
            <w:gridSpan w:val="2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Контактный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телефон</w:t>
            </w:r>
          </w:p>
        </w:tc>
      </w:tr>
      <w:tr w:rsidR="00B170F7" w:rsidRPr="00A36874" w:rsidTr="00B9566D">
        <w:tc>
          <w:tcPr>
            <w:tcW w:w="2688" w:type="dxa"/>
            <w:vMerge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1" w:type="dxa"/>
            <w:vMerge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70F7" w:rsidRPr="00A36874" w:rsidTr="00B9566D">
        <w:trPr>
          <w:trHeight w:val="835"/>
        </w:trPr>
        <w:tc>
          <w:tcPr>
            <w:tcW w:w="2688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ООО «Феникс»</w:t>
            </w:r>
          </w:p>
        </w:tc>
        <w:tc>
          <w:tcPr>
            <w:tcW w:w="2971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683024, Камчатский край, г.Петропавловск-Камчатский, б-р Рыбацкой Славы, 1,кв. 91</w:t>
            </w:r>
          </w:p>
        </w:tc>
        <w:tc>
          <w:tcPr>
            <w:tcW w:w="1713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</w:pPr>
            <w:r w:rsidRPr="00A36874">
              <w:t>Генеральный директор</w:t>
            </w:r>
          </w:p>
        </w:tc>
        <w:tc>
          <w:tcPr>
            <w:tcW w:w="1559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</w:pPr>
            <w:r w:rsidRPr="00A36874">
              <w:t>Белов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</w:pPr>
            <w:r w:rsidRPr="00A36874">
              <w:t>Дмитрий Михайлович</w:t>
            </w:r>
          </w:p>
        </w:tc>
        <w:tc>
          <w:tcPr>
            <w:tcW w:w="1559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70F7" w:rsidRPr="00A36874" w:rsidTr="00B9566D">
        <w:tc>
          <w:tcPr>
            <w:tcW w:w="2688" w:type="dxa"/>
            <w:vMerge w:val="restart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Наименование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органа регулирования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Адрес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2" w:type="dxa"/>
            <w:gridSpan w:val="2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Контактный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телефон</w:t>
            </w:r>
          </w:p>
        </w:tc>
      </w:tr>
      <w:tr w:rsidR="00B170F7" w:rsidRPr="00A36874" w:rsidTr="00B9566D">
        <w:tc>
          <w:tcPr>
            <w:tcW w:w="2688" w:type="dxa"/>
            <w:vMerge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1" w:type="dxa"/>
            <w:vMerge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70F7" w:rsidRPr="00A36874" w:rsidTr="00B9566D">
        <w:tc>
          <w:tcPr>
            <w:tcW w:w="2688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Региональная служба по тарифам и ценам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Камчатского края </w:t>
            </w:r>
          </w:p>
        </w:tc>
        <w:tc>
          <w:tcPr>
            <w:tcW w:w="2971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683003,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 xml:space="preserve">г. Петропавловск-Камчатский, 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ул. Ленинградская, 118</w:t>
            </w:r>
          </w:p>
        </w:tc>
        <w:tc>
          <w:tcPr>
            <w:tcW w:w="1713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ind w:right="-57"/>
            </w:pPr>
            <w:r w:rsidRPr="00A36874">
              <w:t>Лагуткина 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8 (4152)</w:t>
            </w:r>
          </w:p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</w:pPr>
            <w:r w:rsidRPr="00A36874">
              <w:t>42-83-81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rPr>
          <w:sz w:val="16"/>
          <w:szCs w:val="16"/>
        </w:rPr>
      </w:pPr>
    </w:p>
    <w:p w:rsidR="00B170F7" w:rsidRPr="00A36874" w:rsidRDefault="00B170F7" w:rsidP="00B170F7">
      <w:pPr>
        <w:autoSpaceDE w:val="0"/>
        <w:autoSpaceDN w:val="0"/>
        <w:adjustRightInd w:val="0"/>
        <w:rPr>
          <w:sz w:val="16"/>
          <w:szCs w:val="16"/>
        </w:rPr>
      </w:pPr>
    </w:p>
    <w:p w:rsidR="00B170F7" w:rsidRDefault="00B170F7" w:rsidP="00B170F7">
      <w:pPr>
        <w:autoSpaceDE w:val="0"/>
        <w:autoSpaceDN w:val="0"/>
        <w:adjustRightInd w:val="0"/>
        <w:spacing w:after="240"/>
        <w:ind w:left="-709"/>
        <w:jc w:val="center"/>
      </w:pPr>
      <w:r w:rsidRPr="00A36874">
        <w:t xml:space="preserve">Раздел 2. Планируемый объем </w:t>
      </w:r>
      <w:r>
        <w:t xml:space="preserve">и масса </w:t>
      </w:r>
      <w:r w:rsidRPr="00A36874">
        <w:t>обработки твердых коммунальных отходов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126"/>
        <w:gridCol w:w="1559"/>
        <w:gridCol w:w="1701"/>
        <w:gridCol w:w="1559"/>
      </w:tblGrid>
      <w:tr w:rsidR="00B170F7" w:rsidTr="00B9566D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70F7" w:rsidRPr="00454274" w:rsidTr="00B9566D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F7" w:rsidRPr="00454274" w:rsidTr="00B9566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0F7" w:rsidRPr="002878DE" w:rsidTr="00B9566D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0F7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365,000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0F7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365,000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0F7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365,000</w:t>
            </w:r>
          </w:p>
        </w:tc>
      </w:tr>
      <w:tr w:rsidR="00B170F7" w:rsidRPr="002878DE" w:rsidTr="00B9566D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2878DE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73,000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2878DE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73,000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2878DE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73,000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spacing w:after="240"/>
        <w:ind w:left="-709"/>
        <w:jc w:val="center"/>
      </w:pPr>
    </w:p>
    <w:p w:rsidR="00B170F7" w:rsidRDefault="00B170F7" w:rsidP="00B170F7">
      <w:pPr>
        <w:autoSpaceDE w:val="0"/>
        <w:autoSpaceDN w:val="0"/>
        <w:adjustRightInd w:val="0"/>
        <w:ind w:left="-709"/>
        <w:jc w:val="center"/>
      </w:pPr>
      <w:r>
        <w:lastRenderedPageBreak/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B170F7" w:rsidRPr="006C065C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B170F7" w:rsidRPr="006C065C" w:rsidTr="00B9566D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170F7" w:rsidRPr="006C065C" w:rsidTr="00B9566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F7" w:rsidRPr="006C065C" w:rsidTr="00B9566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0F7" w:rsidRPr="00831299" w:rsidTr="00B9566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0F7" w:rsidRPr="006C065C" w:rsidRDefault="00B170F7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обработки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D741FE" w:rsidRDefault="00B170F7" w:rsidP="00B9566D">
            <w:pPr>
              <w:jc w:val="center"/>
            </w:pPr>
            <w:r>
              <w:t>1</w:t>
            </w:r>
            <w:r w:rsidRPr="00D741FE">
              <w:t>969,408</w:t>
            </w:r>
          </w:p>
        </w:tc>
      </w:tr>
      <w:tr w:rsidR="00B170F7" w:rsidRPr="00831299" w:rsidTr="00B9566D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2019,904</w:t>
            </w:r>
          </w:p>
        </w:tc>
      </w:tr>
      <w:tr w:rsidR="00B170F7" w:rsidRPr="00831299" w:rsidTr="00B9566D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2077,693</w:t>
            </w:r>
          </w:p>
        </w:tc>
      </w:tr>
    </w:tbl>
    <w:p w:rsidR="00B170F7" w:rsidRDefault="00B170F7" w:rsidP="00B170F7">
      <w:pPr>
        <w:ind w:left="4536"/>
        <w:jc w:val="both"/>
      </w:pPr>
    </w:p>
    <w:p w:rsidR="00B170F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обработки твердых коммунальных отходов</w:t>
      </w:r>
    </w:p>
    <w:p w:rsidR="00B170F7" w:rsidRPr="00B3108B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80"/>
        <w:gridCol w:w="1470"/>
        <w:gridCol w:w="3066"/>
      </w:tblGrid>
      <w:tr w:rsidR="00B170F7" w:rsidRPr="00F01B2D" w:rsidTr="00B9566D">
        <w:trPr>
          <w:trHeight w:val="315"/>
        </w:trPr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3066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B170F7" w:rsidRPr="00F01B2D" w:rsidTr="00B9566D">
        <w:trPr>
          <w:trHeight w:val="315"/>
        </w:trPr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B170F7" w:rsidRPr="00F01B2D" w:rsidTr="00B9566D"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  <w:shd w:val="clear" w:color="auto" w:fill="auto"/>
          </w:tcPr>
          <w:p w:rsidR="00B170F7" w:rsidRPr="00506682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59385,826</w:t>
            </w:r>
          </w:p>
        </w:tc>
      </w:tr>
      <w:tr w:rsidR="00B170F7" w:rsidRPr="00F01B2D" w:rsidTr="00B9566D"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  <w:shd w:val="clear" w:color="auto" w:fill="auto"/>
          </w:tcPr>
          <w:p w:rsidR="00B170F7" w:rsidRPr="00506682" w:rsidRDefault="00A0319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70879,555</w:t>
            </w:r>
          </w:p>
        </w:tc>
      </w:tr>
      <w:tr w:rsidR="00B170F7" w:rsidRPr="00F01B2D" w:rsidTr="00B9566D"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  <w:shd w:val="clear" w:color="auto" w:fill="auto"/>
          </w:tcPr>
          <w:p w:rsidR="00B170F7" w:rsidRPr="00506682" w:rsidRDefault="00A0319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82842,311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spacing w:after="240"/>
        <w:ind w:left="-709"/>
        <w:jc w:val="center"/>
      </w:pPr>
    </w:p>
    <w:p w:rsidR="00B170F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B170F7" w:rsidRPr="00B3108B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275"/>
        <w:gridCol w:w="1240"/>
        <w:gridCol w:w="1241"/>
        <w:gridCol w:w="1240"/>
        <w:gridCol w:w="1382"/>
      </w:tblGrid>
      <w:tr w:rsidR="00B170F7" w:rsidRPr="00F01B2D" w:rsidTr="00B9566D">
        <w:tc>
          <w:tcPr>
            <w:tcW w:w="533" w:type="dxa"/>
            <w:vMerge w:val="restart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170F7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170F7" w:rsidRPr="00F01B2D" w:rsidTr="00B9566D">
        <w:tc>
          <w:tcPr>
            <w:tcW w:w="533" w:type="dxa"/>
            <w:vMerge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41" w:type="dxa"/>
            <w:shd w:val="clear" w:color="auto" w:fill="auto"/>
          </w:tcPr>
          <w:p w:rsidR="00B170F7" w:rsidRPr="00454274" w:rsidRDefault="00B170F7" w:rsidP="00B9566D">
            <w:pPr>
              <w:jc w:val="center"/>
            </w:pPr>
            <w:r w:rsidRPr="00454274">
              <w:t>2 квартал</w:t>
            </w: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jc w:val="center"/>
            </w:pPr>
            <w:r w:rsidRPr="00454274">
              <w:t>3 квартал</w:t>
            </w:r>
          </w:p>
        </w:tc>
        <w:tc>
          <w:tcPr>
            <w:tcW w:w="1382" w:type="dxa"/>
            <w:shd w:val="clear" w:color="auto" w:fill="auto"/>
          </w:tcPr>
          <w:p w:rsidR="00B170F7" w:rsidRPr="00454274" w:rsidRDefault="00B170F7" w:rsidP="00B9566D">
            <w:pPr>
              <w:jc w:val="center"/>
            </w:pPr>
            <w:r w:rsidRPr="00454274">
              <w:t>4 квартал.</w:t>
            </w:r>
          </w:p>
        </w:tc>
      </w:tr>
      <w:tr w:rsidR="00B170F7" w:rsidRPr="00F01B2D" w:rsidTr="00B9566D">
        <w:tc>
          <w:tcPr>
            <w:tcW w:w="533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275" w:type="dxa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170F7" w:rsidRPr="006C065C" w:rsidTr="00B9566D">
        <w:trPr>
          <w:trHeight w:val="506"/>
        </w:trPr>
        <w:tc>
          <w:tcPr>
            <w:tcW w:w="533" w:type="dxa"/>
            <w:vMerge w:val="restart"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170F7" w:rsidRPr="006C065C" w:rsidRDefault="00B170F7" w:rsidP="00B170F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обработки  твердых коммунальных отходов</w:t>
            </w:r>
          </w:p>
        </w:tc>
        <w:tc>
          <w:tcPr>
            <w:tcW w:w="1275" w:type="dxa"/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</w:tr>
      <w:tr w:rsidR="00B170F7" w:rsidRPr="006C065C" w:rsidTr="00B9566D">
        <w:trPr>
          <w:trHeight w:val="455"/>
        </w:trPr>
        <w:tc>
          <w:tcPr>
            <w:tcW w:w="533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504,976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504,976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504,976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504,976</w:t>
            </w:r>
          </w:p>
        </w:tc>
      </w:tr>
      <w:tr w:rsidR="00B170F7" w:rsidRPr="006C065C" w:rsidTr="00B9566D">
        <w:trPr>
          <w:trHeight w:val="503"/>
        </w:trPr>
        <w:tc>
          <w:tcPr>
            <w:tcW w:w="533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519,423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519,423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70F7" w:rsidRPr="003C5538" w:rsidRDefault="00A0319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519,423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170F7" w:rsidRPr="00A36874" w:rsidRDefault="00B170F7" w:rsidP="00B170F7">
      <w:pPr>
        <w:autoSpaceDE w:val="0"/>
        <w:autoSpaceDN w:val="0"/>
        <w:adjustRightInd w:val="0"/>
        <w:ind w:left="-709"/>
        <w:jc w:val="center"/>
      </w:pPr>
      <w:r w:rsidRPr="00A36874">
        <w:rPr>
          <w:rFonts w:cs="Calibri"/>
        </w:rPr>
        <w:t xml:space="preserve">Раздел 6. </w:t>
      </w:r>
      <w:r w:rsidRPr="00A36874">
        <w:t>Показатели эффективности объектов обработки твердых коммунальных отходов</w:t>
      </w:r>
    </w:p>
    <w:p w:rsidR="00B170F7" w:rsidRPr="00A36874" w:rsidRDefault="00B170F7" w:rsidP="00B170F7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7"/>
        <w:gridCol w:w="1134"/>
        <w:gridCol w:w="1134"/>
        <w:gridCol w:w="1134"/>
      </w:tblGrid>
      <w:tr w:rsidR="00B170F7" w:rsidRPr="00A36874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A36874">
              <w:t xml:space="preserve">N  </w:t>
            </w:r>
            <w:r w:rsidRPr="00A36874">
              <w:br/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A36874">
              <w:t xml:space="preserve">Ед.     </w:t>
            </w:r>
            <w:r w:rsidRPr="00A36874"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F7" w:rsidRPr="00A368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F7" w:rsidRPr="00A368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170F7" w:rsidRPr="00A36874" w:rsidTr="00B9566D">
        <w:tc>
          <w:tcPr>
            <w:tcW w:w="567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A36874">
              <w:t>1</w:t>
            </w:r>
          </w:p>
        </w:tc>
        <w:tc>
          <w:tcPr>
            <w:tcW w:w="5104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2</w:t>
            </w:r>
          </w:p>
        </w:tc>
        <w:tc>
          <w:tcPr>
            <w:tcW w:w="1417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3</w:t>
            </w:r>
          </w:p>
        </w:tc>
        <w:tc>
          <w:tcPr>
            <w:tcW w:w="1134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4</w:t>
            </w:r>
          </w:p>
        </w:tc>
        <w:tc>
          <w:tcPr>
            <w:tcW w:w="1134" w:type="dxa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134" w:type="dxa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</w:tr>
      <w:tr w:rsidR="00B170F7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A36874">
              <w:t>1.</w:t>
            </w:r>
          </w:p>
        </w:tc>
        <w:tc>
          <w:tcPr>
            <w:tcW w:w="5104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both"/>
            </w:pPr>
            <w:r w:rsidRPr="00A36874">
              <w:t>Доля твердых коммунальных отходов, направляемых на захоронение, в массе твердых коммунальных отходов, принятых на обработку</w:t>
            </w:r>
          </w:p>
          <w:p w:rsidR="00B170F7" w:rsidRPr="00A36874" w:rsidRDefault="00B170F7" w:rsidP="00B9566D">
            <w:pPr>
              <w:ind w:right="-57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0F7" w:rsidRPr="00782B19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62,9</w:t>
            </w:r>
          </w:p>
        </w:tc>
        <w:tc>
          <w:tcPr>
            <w:tcW w:w="1134" w:type="dxa"/>
            <w:vAlign w:val="center"/>
          </w:tcPr>
          <w:p w:rsidR="00B170F7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62,9</w:t>
            </w:r>
          </w:p>
        </w:tc>
        <w:tc>
          <w:tcPr>
            <w:tcW w:w="1134" w:type="dxa"/>
            <w:vAlign w:val="center"/>
          </w:tcPr>
          <w:p w:rsidR="00B170F7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62,9</w:t>
            </w:r>
          </w:p>
        </w:tc>
      </w:tr>
    </w:tbl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B170F7">
        <w:t>29</w:t>
      </w:r>
      <w:r w:rsidRPr="006A1F99">
        <w:t>.1</w:t>
      </w:r>
      <w:r w:rsidR="00B170F7">
        <w:t>1</w:t>
      </w:r>
      <w:r w:rsidR="00522F52">
        <w:t>.201</w:t>
      </w:r>
      <w:r w:rsidR="00B170F7">
        <w:t>9</w:t>
      </w:r>
      <w:r w:rsidRPr="006A1F99">
        <w:t xml:space="preserve"> № </w:t>
      </w:r>
      <w:r w:rsidR="00B170F7">
        <w:t>272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170F7" w:rsidRDefault="00B170F7" w:rsidP="00B170F7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</w:t>
      </w:r>
      <w:r>
        <w:rPr>
          <w:b/>
          <w:szCs w:val="28"/>
        </w:rPr>
        <w:t>обработку</w:t>
      </w:r>
      <w:r w:rsidRPr="005C66FC">
        <w:rPr>
          <w:b/>
          <w:szCs w:val="28"/>
        </w:rPr>
        <w:t xml:space="preserve"> твердых коммунальных отходов </w:t>
      </w:r>
    </w:p>
    <w:p w:rsidR="00B170F7" w:rsidRDefault="00B170F7" w:rsidP="00B170F7">
      <w:pPr>
        <w:jc w:val="center"/>
        <w:rPr>
          <w:b/>
          <w:szCs w:val="28"/>
        </w:rPr>
      </w:pPr>
      <w:r>
        <w:rPr>
          <w:b/>
          <w:szCs w:val="28"/>
        </w:rPr>
        <w:t>ООО «Феникс»</w:t>
      </w:r>
      <w:r w:rsidRPr="005C66FC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5C66FC">
        <w:rPr>
          <w:b/>
          <w:szCs w:val="28"/>
        </w:rPr>
        <w:t>– 202</w:t>
      </w:r>
      <w:r>
        <w:rPr>
          <w:b/>
          <w:szCs w:val="28"/>
        </w:rPr>
        <w:t>2</w:t>
      </w:r>
      <w:r w:rsidRPr="005C66FC">
        <w:rPr>
          <w:b/>
          <w:szCs w:val="28"/>
        </w:rPr>
        <w:t xml:space="preserve"> годы с календарной разбивкой</w:t>
      </w:r>
    </w:p>
    <w:p w:rsidR="00B170F7" w:rsidRDefault="00B170F7" w:rsidP="00B170F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3542"/>
        <w:gridCol w:w="2672"/>
        <w:gridCol w:w="1971"/>
      </w:tblGrid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 w:rsidRPr="005C66FC">
              <w:t>Период регулирования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B170F7" w:rsidRPr="005C66FC" w:rsidRDefault="00B170F7" w:rsidP="00B170F7">
            <w:pPr>
              <w:jc w:val="center"/>
            </w:pPr>
            <w:r>
              <w:t>Предельный тариф на обработку твердых коммунальных отходов, без НДС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год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период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руб./куб.м.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руб./тонна</w:t>
            </w:r>
          </w:p>
        </w:tc>
      </w:tr>
      <w:tr w:rsidR="00B170F7" w:rsidRPr="00D20EDB" w:rsidTr="00B9566D">
        <w:tc>
          <w:tcPr>
            <w:tcW w:w="675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3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4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5</w:t>
            </w:r>
          </w:p>
        </w:tc>
      </w:tr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2020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01.01.2020 по 30.06.2020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151,28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756,39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01.07.2020 по 31.12.2020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174,12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870,62</w:t>
            </w:r>
          </w:p>
        </w:tc>
      </w:tr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2021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01.01.2021 по 30.06.2021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174,12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870,62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01.07.2021 по 31.12.2021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A03193" w:rsidP="00B9566D">
            <w:pPr>
              <w:jc w:val="center"/>
            </w:pPr>
            <w:r>
              <w:t>214,26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A03193" w:rsidP="00B9566D">
            <w:pPr>
              <w:jc w:val="center"/>
            </w:pPr>
            <w:r>
              <w:t>1071,29</w:t>
            </w:r>
          </w:p>
        </w:tc>
      </w:tr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2022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01.01.2022 по 30.06.2022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A03193" w:rsidP="00B9566D">
            <w:pPr>
              <w:jc w:val="center"/>
            </w:pPr>
            <w:r>
              <w:t>214,26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A03193" w:rsidP="00B9566D">
            <w:pPr>
              <w:jc w:val="center"/>
            </w:pPr>
            <w:r>
              <w:t>1071,29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01.07.2022 по 31.12.2022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A03193" w:rsidP="00B9566D">
            <w:pPr>
              <w:jc w:val="center"/>
            </w:pPr>
            <w:r>
              <w:t>239,67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A03193" w:rsidP="00B9566D">
            <w:pPr>
              <w:jc w:val="center"/>
            </w:pPr>
            <w:r>
              <w:t>1198,36</w:t>
            </w:r>
          </w:p>
        </w:tc>
      </w:tr>
    </w:tbl>
    <w:p w:rsidR="00B170F7" w:rsidRPr="005C66FC" w:rsidRDefault="00B170F7" w:rsidP="00B170F7">
      <w:pPr>
        <w:jc w:val="center"/>
        <w:rPr>
          <w:b/>
          <w:szCs w:val="28"/>
        </w:rPr>
      </w:pPr>
    </w:p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66A79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46FF1-F4B0-48AB-BC23-96A328F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DF6F-3137-4335-BCB4-4C1ED157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5632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7</cp:revision>
  <cp:lastPrinted>2020-05-08T01:33:00Z</cp:lastPrinted>
  <dcterms:created xsi:type="dcterms:W3CDTF">2020-10-27T08:16:00Z</dcterms:created>
  <dcterms:modified xsi:type="dcterms:W3CDTF">2020-11-15T21:21:00Z</dcterms:modified>
</cp:coreProperties>
</file>