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E30AB2">
        <w:rPr>
          <w:rFonts w:ascii="Times New Roman" w:hAnsi="Times New Roman" w:cs="Times New Roman"/>
          <w:sz w:val="32"/>
          <w:szCs w:val="32"/>
        </w:rPr>
        <w:t>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8D13CF" w:rsidTr="00DC5866">
        <w:tc>
          <w:tcPr>
            <w:tcW w:w="5137" w:type="dxa"/>
          </w:tcPr>
          <w:p w:rsidR="00B60245" w:rsidRPr="008D13CF" w:rsidRDefault="005F5585" w:rsidP="005F5585">
            <w:pPr>
              <w:adjustRightInd w:val="0"/>
              <w:spacing w:before="108" w:after="108"/>
              <w:ind w:left="-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Pr="00710E95">
              <w:rPr>
                <w:szCs w:val="28"/>
              </w:rPr>
              <w:t xml:space="preserve"> в приложение</w:t>
            </w:r>
            <w:r>
              <w:rPr>
                <w:szCs w:val="28"/>
              </w:rPr>
              <w:t xml:space="preserve"> </w:t>
            </w:r>
            <w:r w:rsidRPr="00710E95">
              <w:rPr>
                <w:szCs w:val="28"/>
              </w:rPr>
              <w:t>2 к</w:t>
            </w:r>
            <w:r>
              <w:rPr>
                <w:szCs w:val="28"/>
              </w:rPr>
              <w:t xml:space="preserve"> постановлению </w:t>
            </w:r>
            <w:r w:rsidRPr="00EE41C0">
              <w:rPr>
                <w:szCs w:val="28"/>
              </w:rPr>
              <w:t xml:space="preserve">Региональной службы по тарифам и ценам Камчатского края </w:t>
            </w:r>
            <w:r>
              <w:rPr>
                <w:szCs w:val="28"/>
              </w:rPr>
              <w:t>от 07.10.2020 № 134 «</w:t>
            </w:r>
            <w:r w:rsidR="0000124D" w:rsidRPr="008E58C9">
              <w:rPr>
                <w:szCs w:val="28"/>
              </w:rPr>
              <w:t xml:space="preserve">Об утверждении тарифов в сфере теплоснабжения </w:t>
            </w:r>
            <w:r w:rsidR="0000124D">
              <w:rPr>
                <w:szCs w:val="28"/>
              </w:rPr>
              <w:t>ООО «</w:t>
            </w:r>
            <w:r w:rsidR="0000124D" w:rsidRPr="00055C13">
              <w:rPr>
                <w:color w:val="252525"/>
                <w:szCs w:val="28"/>
                <w:shd w:val="clear" w:color="auto" w:fill="FFFFFF"/>
              </w:rPr>
              <w:t>ИКС Петропавловск-Камчатский</w:t>
            </w:r>
            <w:r w:rsidR="0000124D">
              <w:rPr>
                <w:szCs w:val="28"/>
              </w:rPr>
              <w:t xml:space="preserve">» </w:t>
            </w:r>
            <w:r w:rsidR="00D76E92">
              <w:rPr>
                <w:bCs/>
                <w:kern w:val="36"/>
                <w:szCs w:val="28"/>
              </w:rPr>
              <w:t>от котельной № 14</w:t>
            </w:r>
            <w:r w:rsidR="005675E2">
              <w:rPr>
                <w:bCs/>
                <w:kern w:val="36"/>
                <w:szCs w:val="28"/>
              </w:rPr>
              <w:t>,</w:t>
            </w:r>
            <w:r w:rsidR="00D76E92">
              <w:rPr>
                <w:bCs/>
                <w:kern w:val="36"/>
                <w:szCs w:val="28"/>
              </w:rPr>
              <w:t xml:space="preserve"> </w:t>
            </w:r>
            <w:r w:rsidR="00D76E92">
              <w:rPr>
                <w:bCs/>
                <w:szCs w:val="28"/>
              </w:rPr>
              <w:t xml:space="preserve">находящейся </w:t>
            </w:r>
            <w:r w:rsidR="00D76E92" w:rsidRPr="002B2CF6">
              <w:rPr>
                <w:bCs/>
                <w:szCs w:val="28"/>
              </w:rPr>
              <w:t>на территории</w:t>
            </w:r>
            <w:r w:rsidR="00D76E92" w:rsidRPr="00BF311A">
              <w:rPr>
                <w:szCs w:val="28"/>
              </w:rPr>
              <w:t xml:space="preserve"> </w:t>
            </w:r>
            <w:r w:rsidR="0000124D" w:rsidRPr="008E58C9">
              <w:rPr>
                <w:bCs/>
                <w:kern w:val="36"/>
                <w:szCs w:val="28"/>
              </w:rPr>
              <w:t xml:space="preserve">Пионерского сельского поселения Елизовского </w:t>
            </w:r>
            <w:r w:rsidR="0000124D">
              <w:rPr>
                <w:bCs/>
                <w:kern w:val="36"/>
                <w:szCs w:val="28"/>
              </w:rPr>
              <w:t xml:space="preserve">муниципального </w:t>
            </w:r>
            <w:r w:rsidR="0000124D" w:rsidRPr="008E58C9">
              <w:rPr>
                <w:bCs/>
                <w:kern w:val="36"/>
                <w:szCs w:val="28"/>
              </w:rPr>
              <w:t xml:space="preserve">района </w:t>
            </w:r>
            <w:r w:rsidR="0000124D">
              <w:rPr>
                <w:bCs/>
                <w:kern w:val="36"/>
                <w:szCs w:val="28"/>
              </w:rPr>
              <w:t>Камчатского края</w:t>
            </w:r>
            <w:r w:rsidR="00EC0070">
              <w:rPr>
                <w:bCs/>
                <w:kern w:val="36"/>
                <w:szCs w:val="28"/>
              </w:rPr>
              <w:t>,</w:t>
            </w:r>
            <w:r w:rsidR="0000124D">
              <w:rPr>
                <w:bCs/>
                <w:kern w:val="36"/>
                <w:szCs w:val="28"/>
              </w:rPr>
              <w:t xml:space="preserve"> </w:t>
            </w:r>
            <w:r w:rsidR="0000124D" w:rsidRPr="008E58C9">
              <w:rPr>
                <w:bCs/>
                <w:szCs w:val="28"/>
              </w:rPr>
              <w:t xml:space="preserve">на </w:t>
            </w:r>
            <w:r w:rsidR="0000124D">
              <w:rPr>
                <w:bCs/>
                <w:szCs w:val="28"/>
              </w:rPr>
              <w:t>2020-2022</w:t>
            </w:r>
            <w:r w:rsidR="0000124D" w:rsidRPr="008E58C9">
              <w:rPr>
                <w:bCs/>
                <w:szCs w:val="28"/>
              </w:rPr>
              <w:t xml:space="preserve"> годы</w:t>
            </w:r>
            <w:r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124D" w:rsidRDefault="0000124D" w:rsidP="0000124D">
      <w:pPr>
        <w:ind w:firstLine="709"/>
        <w:jc w:val="both"/>
        <w:rPr>
          <w:szCs w:val="28"/>
        </w:rPr>
      </w:pPr>
      <w:r w:rsidRPr="00EE41C0">
        <w:rPr>
          <w:szCs w:val="28"/>
        </w:rPr>
        <w:t>В соответствии с Федеральным закон</w:t>
      </w:r>
      <w:r w:rsidR="00FD307F">
        <w:rPr>
          <w:szCs w:val="28"/>
        </w:rPr>
        <w:t>ом</w:t>
      </w:r>
      <w:r w:rsidRPr="00EE41C0">
        <w:rPr>
          <w:szCs w:val="28"/>
        </w:rPr>
        <w:t xml:space="preserve"> от 27.07.2</w:t>
      </w:r>
      <w:r>
        <w:rPr>
          <w:szCs w:val="28"/>
        </w:rPr>
        <w:t>010 № 190-ФЗ</w:t>
      </w:r>
      <w:r>
        <w:rPr>
          <w:szCs w:val="28"/>
        </w:rPr>
        <w:br/>
        <w:t>«О теплоснабжении»,</w:t>
      </w:r>
      <w:r w:rsidRPr="007D3B74">
        <w:rPr>
          <w:szCs w:val="28"/>
        </w:rPr>
        <w:t xml:space="preserve"> </w:t>
      </w:r>
      <w:r w:rsidRPr="00EE41C0">
        <w:rPr>
          <w:szCs w:val="28"/>
        </w:rPr>
        <w:t>постановлени</w:t>
      </w:r>
      <w:r w:rsidR="00FD307F">
        <w:rPr>
          <w:szCs w:val="28"/>
        </w:rPr>
        <w:t>ями</w:t>
      </w:r>
      <w:r w:rsidRPr="00EE41C0">
        <w:rPr>
          <w:szCs w:val="28"/>
        </w:rPr>
        <w:t xml:space="preserve"> Правительства Российской Федерации от 22.10.2012 № 1075 «О ценообразовании в сфере теплоснабжения», </w:t>
      </w:r>
      <w:r w:rsidR="00FD307F" w:rsidRPr="00EE41C0">
        <w:rPr>
          <w:szCs w:val="28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 w:rsidR="00FD307F">
        <w:rPr>
          <w:szCs w:val="28"/>
        </w:rPr>
        <w:t xml:space="preserve">, </w:t>
      </w:r>
      <w:r w:rsidRPr="00EE41C0">
        <w:rPr>
          <w:szCs w:val="28"/>
        </w:rPr>
        <w:t>приказ</w:t>
      </w:r>
      <w:r w:rsidR="00FD307F">
        <w:rPr>
          <w:szCs w:val="28"/>
        </w:rPr>
        <w:t>ом</w:t>
      </w:r>
      <w:r w:rsidRPr="00EE41C0">
        <w:rPr>
          <w:szCs w:val="28"/>
        </w:rPr>
        <w:t xml:space="preserve"> ФСТ России от 13.06.2013 № 760-э «Об утверждении Методических указаний по расчету регулируемых цен (тарифов) в сфере теплоснабжения», </w:t>
      </w:r>
      <w:r>
        <w:rPr>
          <w:szCs w:val="28"/>
        </w:rPr>
        <w:t>Законом Камчатского края от 27.11.2019 № 396</w:t>
      </w:r>
      <w:r w:rsidR="00F10A5C">
        <w:rPr>
          <w:szCs w:val="28"/>
        </w:rPr>
        <w:t xml:space="preserve"> </w:t>
      </w:r>
      <w:r>
        <w:rPr>
          <w:szCs w:val="28"/>
        </w:rPr>
        <w:t>«О краевом бюджете на 2020 год и на плановый период 2021 и 2022 годов»</w:t>
      </w:r>
      <w:r w:rsidRPr="00EE41C0">
        <w:rPr>
          <w:szCs w:val="28"/>
        </w:rPr>
        <w:t>, постановлением Правительства Камчатского края от 19.12.2008 № 424-П</w:t>
      </w:r>
      <w:r w:rsidR="00F10A5C">
        <w:rPr>
          <w:szCs w:val="28"/>
        </w:rPr>
        <w:t xml:space="preserve"> </w:t>
      </w:r>
      <w:r w:rsidRPr="00EE41C0">
        <w:rPr>
          <w:szCs w:val="28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9878E7">
        <w:rPr>
          <w:szCs w:val="28"/>
        </w:rPr>
        <w:t>25.11</w:t>
      </w:r>
      <w:r>
        <w:rPr>
          <w:szCs w:val="28"/>
        </w:rPr>
        <w:t>.2020</w:t>
      </w:r>
      <w:r w:rsidRPr="00EE41C0">
        <w:rPr>
          <w:szCs w:val="28"/>
        </w:rPr>
        <w:t xml:space="preserve"> № </w:t>
      </w:r>
      <w:r w:rsidR="009878E7">
        <w:rPr>
          <w:szCs w:val="28"/>
        </w:rPr>
        <w:t>ХХХ</w:t>
      </w:r>
    </w:p>
    <w:p w:rsidR="003457B0" w:rsidRPr="008D13CF" w:rsidRDefault="003457B0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5F5585" w:rsidRDefault="005F5585" w:rsidP="005F5585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10E95">
        <w:rPr>
          <w:szCs w:val="28"/>
        </w:rPr>
        <w:t xml:space="preserve">Внести в приложение 2 к постановлению Региональной службы по тарифам и ценам Камчатского края от </w:t>
      </w:r>
      <w:r>
        <w:rPr>
          <w:szCs w:val="28"/>
        </w:rPr>
        <w:t>07.10.2020 № 134 «</w:t>
      </w:r>
      <w:r w:rsidRPr="008E58C9">
        <w:rPr>
          <w:szCs w:val="28"/>
        </w:rPr>
        <w:t xml:space="preserve">Об утверждении тарифов в сфере теплоснабжения </w:t>
      </w:r>
      <w:r>
        <w:rPr>
          <w:szCs w:val="28"/>
        </w:rPr>
        <w:t>ООО «</w:t>
      </w:r>
      <w:r w:rsidRPr="00055C13">
        <w:rPr>
          <w:color w:val="252525"/>
          <w:szCs w:val="28"/>
          <w:shd w:val="clear" w:color="auto" w:fill="FFFFFF"/>
        </w:rPr>
        <w:t>ИКС Петропавловск-Камчатский</w:t>
      </w:r>
      <w:r>
        <w:rPr>
          <w:szCs w:val="28"/>
        </w:rPr>
        <w:t xml:space="preserve">» </w:t>
      </w:r>
      <w:r>
        <w:rPr>
          <w:bCs/>
          <w:kern w:val="36"/>
          <w:szCs w:val="28"/>
        </w:rPr>
        <w:t xml:space="preserve">от котельной № 14, </w:t>
      </w:r>
      <w:r>
        <w:rPr>
          <w:bCs/>
          <w:szCs w:val="28"/>
        </w:rPr>
        <w:t xml:space="preserve">находящейся </w:t>
      </w:r>
      <w:r w:rsidRPr="002B2CF6">
        <w:rPr>
          <w:bCs/>
          <w:szCs w:val="28"/>
        </w:rPr>
        <w:t>на территории</w:t>
      </w:r>
      <w:r w:rsidRPr="00BF311A">
        <w:rPr>
          <w:szCs w:val="28"/>
        </w:rPr>
        <w:t xml:space="preserve"> </w:t>
      </w:r>
      <w:r w:rsidRPr="008E58C9">
        <w:rPr>
          <w:bCs/>
          <w:kern w:val="36"/>
          <w:szCs w:val="28"/>
        </w:rPr>
        <w:t xml:space="preserve">Пионерского сельского </w:t>
      </w:r>
      <w:r w:rsidRPr="008E58C9">
        <w:rPr>
          <w:bCs/>
          <w:kern w:val="36"/>
          <w:szCs w:val="28"/>
        </w:rPr>
        <w:lastRenderedPageBreak/>
        <w:t xml:space="preserve">поселения Елизовского </w:t>
      </w:r>
      <w:r>
        <w:rPr>
          <w:bCs/>
          <w:kern w:val="36"/>
          <w:szCs w:val="28"/>
        </w:rPr>
        <w:t xml:space="preserve">муниципального </w:t>
      </w:r>
      <w:r w:rsidRPr="008E58C9">
        <w:rPr>
          <w:bCs/>
          <w:kern w:val="36"/>
          <w:szCs w:val="28"/>
        </w:rPr>
        <w:t xml:space="preserve">района </w:t>
      </w:r>
      <w:r>
        <w:rPr>
          <w:bCs/>
          <w:kern w:val="36"/>
          <w:szCs w:val="28"/>
        </w:rPr>
        <w:t xml:space="preserve">Камчатского края, </w:t>
      </w:r>
      <w:r w:rsidRPr="008E58C9">
        <w:rPr>
          <w:bCs/>
          <w:szCs w:val="28"/>
        </w:rPr>
        <w:t xml:space="preserve">на </w:t>
      </w:r>
      <w:r>
        <w:rPr>
          <w:bCs/>
          <w:szCs w:val="28"/>
        </w:rPr>
        <w:t>2020-2022</w:t>
      </w:r>
      <w:r w:rsidRPr="008E58C9">
        <w:rPr>
          <w:bCs/>
          <w:szCs w:val="28"/>
        </w:rPr>
        <w:t xml:space="preserve"> годы</w:t>
      </w:r>
      <w:r>
        <w:rPr>
          <w:bCs/>
          <w:szCs w:val="28"/>
        </w:rPr>
        <w:t>»</w:t>
      </w:r>
      <w:r w:rsidRPr="00710E95">
        <w:rPr>
          <w:szCs w:val="28"/>
        </w:rPr>
        <w:t xml:space="preserve"> изменения, изложив его в редакции, согласно приложению к настоящему постановлению. </w:t>
      </w:r>
    </w:p>
    <w:p w:rsidR="003257BC" w:rsidRDefault="003257BC" w:rsidP="005F5585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 тексту постановления добавить пункт 5</w:t>
      </w:r>
      <w:r w:rsidRPr="003257BC"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3257BC" w:rsidRDefault="003257BC" w:rsidP="003257BC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«5</w:t>
      </w:r>
      <w:r w:rsidRPr="003257BC">
        <w:rPr>
          <w:szCs w:val="28"/>
          <w:vertAlign w:val="superscript"/>
        </w:rPr>
        <w:t>1</w:t>
      </w:r>
      <w:r>
        <w:rPr>
          <w:szCs w:val="28"/>
        </w:rPr>
        <w:t>.</w:t>
      </w:r>
      <w:r w:rsidRPr="003257BC">
        <w:rPr>
          <w:szCs w:val="28"/>
        </w:rPr>
        <w:t xml:space="preserve"> </w:t>
      </w:r>
      <w:r w:rsidRPr="0004384B">
        <w:rPr>
          <w:szCs w:val="28"/>
        </w:rPr>
        <w:t xml:space="preserve">Компенсация выпадающих </w:t>
      </w:r>
      <w:r w:rsidRPr="00AA3C3B">
        <w:rPr>
          <w:szCs w:val="28"/>
        </w:rPr>
        <w:t xml:space="preserve">доходов </w:t>
      </w:r>
      <w:r>
        <w:rPr>
          <w:szCs w:val="28"/>
        </w:rPr>
        <w:t>ООО «</w:t>
      </w:r>
      <w:r w:rsidRPr="00055C13">
        <w:rPr>
          <w:color w:val="252525"/>
          <w:szCs w:val="28"/>
          <w:shd w:val="clear" w:color="auto" w:fill="FFFFFF"/>
        </w:rPr>
        <w:t>ИКС Петропавловск-Камчатский</w:t>
      </w:r>
      <w:r>
        <w:rPr>
          <w:szCs w:val="28"/>
        </w:rPr>
        <w:t xml:space="preserve">» </w:t>
      </w:r>
      <w:r w:rsidRPr="00AA3C3B">
        <w:rPr>
          <w:szCs w:val="28"/>
        </w:rPr>
        <w:t>от</w:t>
      </w:r>
      <w:r w:rsidRPr="0004384B">
        <w:rPr>
          <w:szCs w:val="28"/>
        </w:rPr>
        <w:t xml:space="preserve"> разницы между экономи</w:t>
      </w:r>
      <w:r>
        <w:rPr>
          <w:szCs w:val="28"/>
        </w:rPr>
        <w:t xml:space="preserve">чески обоснованными и </w:t>
      </w:r>
      <w:r w:rsidRPr="0004384B">
        <w:rPr>
          <w:szCs w:val="28"/>
        </w:rPr>
        <w:t>льготными тарифами на тепловую энергию, поставляемую на нужды отопления и горячего водоснабжения населению и исполнителям коммунальных услуг для населения, производи</w:t>
      </w:r>
      <w:r w:rsidRPr="0004384B">
        <w:rPr>
          <w:szCs w:val="28"/>
        </w:rPr>
        <w:t>т</w:t>
      </w:r>
      <w:r w:rsidRPr="0004384B">
        <w:rPr>
          <w:szCs w:val="28"/>
        </w:rPr>
        <w:t>ся за счет су</w:t>
      </w:r>
      <w:bookmarkStart w:id="0" w:name="_GoBack"/>
      <w:bookmarkEnd w:id="0"/>
      <w:r w:rsidRPr="0004384B">
        <w:rPr>
          <w:szCs w:val="28"/>
        </w:rPr>
        <w:t>бсидий, предоставляемых предприятиям из краевого бю</w:t>
      </w:r>
      <w:r w:rsidRPr="0004384B">
        <w:rPr>
          <w:szCs w:val="28"/>
        </w:rPr>
        <w:t>д</w:t>
      </w:r>
      <w:r w:rsidRPr="0004384B">
        <w:rPr>
          <w:szCs w:val="28"/>
        </w:rPr>
        <w:t xml:space="preserve">жета </w:t>
      </w:r>
      <w:r>
        <w:rPr>
          <w:szCs w:val="28"/>
        </w:rPr>
        <w:t>на 2020-2022</w:t>
      </w:r>
      <w:r w:rsidRPr="0004384B">
        <w:rPr>
          <w:szCs w:val="28"/>
        </w:rPr>
        <w:t xml:space="preserve"> год</w:t>
      </w:r>
      <w:r>
        <w:rPr>
          <w:szCs w:val="28"/>
        </w:rPr>
        <w:t>ы</w:t>
      </w:r>
      <w:r w:rsidRPr="0004384B">
        <w:rPr>
          <w:szCs w:val="28"/>
        </w:rPr>
        <w:t xml:space="preserve"> в соответствии с постановлением Правительства Камчатск</w:t>
      </w:r>
      <w:r w:rsidRPr="0004384B">
        <w:rPr>
          <w:szCs w:val="28"/>
        </w:rPr>
        <w:t>о</w:t>
      </w:r>
      <w:r w:rsidRPr="0004384B">
        <w:rPr>
          <w:szCs w:val="28"/>
        </w:rPr>
        <w:t>го края от 17.01.2011</w:t>
      </w:r>
      <w:r>
        <w:rPr>
          <w:szCs w:val="28"/>
        </w:rPr>
        <w:t xml:space="preserve"> </w:t>
      </w:r>
      <w:r w:rsidRPr="00EE41C0">
        <w:rPr>
          <w:szCs w:val="28"/>
        </w:rPr>
        <w:t>№ 3-П «Об установлении расходных обязательств Ка</w:t>
      </w:r>
      <w:r w:rsidRPr="00EE41C0">
        <w:rPr>
          <w:szCs w:val="28"/>
        </w:rPr>
        <w:t>м</w:t>
      </w:r>
      <w:r w:rsidRPr="00EE41C0">
        <w:rPr>
          <w:szCs w:val="28"/>
        </w:rPr>
        <w:t>чатского края по предоставлению из краевого бюджета субсидий предпри</w:t>
      </w:r>
      <w:r w:rsidRPr="00EE41C0">
        <w:rPr>
          <w:szCs w:val="28"/>
        </w:rPr>
        <w:t>я</w:t>
      </w:r>
      <w:r w:rsidRPr="00EE41C0">
        <w:rPr>
          <w:szCs w:val="28"/>
        </w:rPr>
        <w:t>тиям коммунального комплекса в целях возмещения недополученных дох</w:t>
      </w:r>
      <w:r w:rsidRPr="00EE41C0">
        <w:rPr>
          <w:szCs w:val="28"/>
        </w:rPr>
        <w:t>о</w:t>
      </w:r>
      <w:r w:rsidRPr="00EE41C0">
        <w:rPr>
          <w:szCs w:val="28"/>
        </w:rPr>
        <w:t>дов в связи с оказанием потребителям коммунальных услуг по льготным т</w:t>
      </w:r>
      <w:r w:rsidRPr="00EE41C0">
        <w:rPr>
          <w:szCs w:val="28"/>
        </w:rPr>
        <w:t>а</w:t>
      </w:r>
      <w:r w:rsidRPr="00EE41C0">
        <w:rPr>
          <w:szCs w:val="28"/>
        </w:rPr>
        <w:t>рифам».</w:t>
      </w:r>
      <w:r>
        <w:rPr>
          <w:szCs w:val="28"/>
        </w:rPr>
        <w:t>»;</w:t>
      </w:r>
    </w:p>
    <w:p w:rsidR="005F5585" w:rsidRPr="00710E95" w:rsidRDefault="00F06651" w:rsidP="005F558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F5585" w:rsidRPr="00710E95">
        <w:rPr>
          <w:szCs w:val="28"/>
        </w:rPr>
        <w:t>. Настоящее постановление вступает в силу через десять дней после дня его официального опубликования.</w:t>
      </w:r>
    </w:p>
    <w:p w:rsidR="006E4B23" w:rsidRDefault="006E4B23" w:rsidP="002B4D03">
      <w:pPr>
        <w:widowControl w:val="0"/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2B4D03">
      <w:pPr>
        <w:widowControl w:val="0"/>
        <w:adjustRightInd w:val="0"/>
        <w:ind w:firstLine="720"/>
        <w:jc w:val="both"/>
        <w:rPr>
          <w:szCs w:val="28"/>
        </w:rPr>
      </w:pPr>
    </w:p>
    <w:p w:rsidR="006E4B23" w:rsidRDefault="006E4B23" w:rsidP="002B4D03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EA0B06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5F5585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5F5585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D23436" w:rsidRDefault="00D23436" w:rsidP="003457B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93A69" w:rsidRDefault="00A93A69" w:rsidP="003457B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  <w:sectPr w:rsidR="00A93A69" w:rsidSect="00A93A69">
          <w:pgSz w:w="11906" w:h="16838"/>
          <w:pgMar w:top="851" w:right="851" w:bottom="851" w:left="1701" w:header="709" w:footer="709" w:gutter="0"/>
          <w:cols w:space="708"/>
          <w:docGrid w:linePitch="381"/>
        </w:sectPr>
      </w:pPr>
    </w:p>
    <w:p w:rsidR="00E614CF" w:rsidRPr="00A339E3" w:rsidRDefault="00E614CF" w:rsidP="00E614CF">
      <w:pPr>
        <w:widowControl w:val="0"/>
        <w:ind w:left="4111"/>
      </w:pPr>
      <w:r w:rsidRPr="00A339E3">
        <w:lastRenderedPageBreak/>
        <w:t>Приложение</w:t>
      </w:r>
    </w:p>
    <w:p w:rsidR="00E614CF" w:rsidRPr="00A339E3" w:rsidRDefault="00E614CF" w:rsidP="00E614CF">
      <w:pPr>
        <w:widowControl w:val="0"/>
        <w:ind w:firstLine="4111"/>
      </w:pPr>
      <w:r w:rsidRPr="00A339E3">
        <w:t>к постановлению Региональной службы</w:t>
      </w:r>
    </w:p>
    <w:p w:rsidR="00E614CF" w:rsidRPr="00A339E3" w:rsidRDefault="00E614CF" w:rsidP="00E614CF">
      <w:pPr>
        <w:widowControl w:val="0"/>
        <w:ind w:firstLine="4111"/>
      </w:pPr>
      <w:r w:rsidRPr="00A339E3">
        <w:t xml:space="preserve">по тарифам и ценам Камчатского края </w:t>
      </w:r>
    </w:p>
    <w:p w:rsidR="00E614CF" w:rsidRPr="00A339E3" w:rsidRDefault="00E614CF" w:rsidP="00E614CF">
      <w:pPr>
        <w:widowControl w:val="0"/>
        <w:ind w:left="4111"/>
      </w:pPr>
      <w:r w:rsidRPr="00A339E3">
        <w:t xml:space="preserve">от </w:t>
      </w:r>
      <w:r>
        <w:t>25.11.2020</w:t>
      </w:r>
      <w:r w:rsidRPr="00A339E3">
        <w:t xml:space="preserve"> № </w:t>
      </w:r>
      <w:r>
        <w:t>ХХХ</w:t>
      </w:r>
    </w:p>
    <w:p w:rsidR="00E614CF" w:rsidRDefault="00E614CF" w:rsidP="00A93A69">
      <w:pPr>
        <w:widowControl w:val="0"/>
        <w:ind w:left="4111"/>
      </w:pPr>
    </w:p>
    <w:p w:rsidR="00A93A69" w:rsidRPr="00A339E3" w:rsidRDefault="00E614CF" w:rsidP="00A93A69">
      <w:pPr>
        <w:widowControl w:val="0"/>
        <w:ind w:left="4111"/>
      </w:pPr>
      <w:r>
        <w:t>«</w:t>
      </w:r>
      <w:r w:rsidR="00A93A69" w:rsidRPr="00A339E3">
        <w:t>Приложение 2</w:t>
      </w:r>
    </w:p>
    <w:p w:rsidR="00A93A69" w:rsidRPr="00A339E3" w:rsidRDefault="00A93A69" w:rsidP="00A93A69">
      <w:pPr>
        <w:widowControl w:val="0"/>
        <w:ind w:firstLine="4111"/>
      </w:pPr>
      <w:r w:rsidRPr="00A339E3">
        <w:t>к постановлению Региональной службы</w:t>
      </w:r>
    </w:p>
    <w:p w:rsidR="00A93A69" w:rsidRPr="00A339E3" w:rsidRDefault="00A93A69" w:rsidP="00A93A69">
      <w:pPr>
        <w:widowControl w:val="0"/>
        <w:ind w:firstLine="4111"/>
      </w:pPr>
      <w:r w:rsidRPr="00A339E3">
        <w:t xml:space="preserve">по тарифам и ценам Камчатского края </w:t>
      </w:r>
    </w:p>
    <w:p w:rsidR="00A93A69" w:rsidRPr="00A339E3" w:rsidRDefault="00A93A69" w:rsidP="00A93A69">
      <w:pPr>
        <w:widowControl w:val="0"/>
        <w:ind w:left="4111"/>
      </w:pPr>
      <w:r w:rsidRPr="00A339E3">
        <w:t xml:space="preserve">от </w:t>
      </w:r>
      <w:r w:rsidR="005675E2">
        <w:t>07.10</w:t>
      </w:r>
      <w:r>
        <w:t>.2020</w:t>
      </w:r>
      <w:r w:rsidRPr="00A339E3">
        <w:t xml:space="preserve"> № </w:t>
      </w:r>
      <w:r w:rsidR="00EA0B06">
        <w:t>134</w:t>
      </w:r>
    </w:p>
    <w:p w:rsidR="00A93A69" w:rsidRPr="00A339E3" w:rsidRDefault="00A93A69" w:rsidP="00A93A69">
      <w:pPr>
        <w:widowControl w:val="0"/>
      </w:pPr>
    </w:p>
    <w:p w:rsidR="00A93A69" w:rsidRDefault="00A93A69" w:rsidP="00A93A69">
      <w:pPr>
        <w:widowControl w:val="0"/>
        <w:ind w:firstLine="142"/>
        <w:jc w:val="center"/>
        <w:rPr>
          <w:bCs/>
          <w:szCs w:val="28"/>
        </w:rPr>
      </w:pPr>
      <w:r w:rsidRPr="009256DD">
        <w:rPr>
          <w:spacing w:val="-4"/>
        </w:rPr>
        <w:t xml:space="preserve">Экономически обоснованные тарифы </w:t>
      </w:r>
      <w:r w:rsidRPr="009256DD">
        <w:rPr>
          <w:bCs/>
          <w:spacing w:val="-4"/>
          <w:szCs w:val="28"/>
        </w:rPr>
        <w:t>на тепловую энергию,</w:t>
      </w:r>
      <w:r w:rsidRPr="009256DD">
        <w:rPr>
          <w:spacing w:val="-4"/>
          <w:szCs w:val="28"/>
        </w:rPr>
        <w:t xml:space="preserve"> поставляемую</w:t>
      </w:r>
      <w:r w:rsidR="009256DD">
        <w:rPr>
          <w:spacing w:val="-4"/>
          <w:szCs w:val="28"/>
        </w:rPr>
        <w:br/>
      </w:r>
      <w:r w:rsidRPr="009256DD">
        <w:rPr>
          <w:spacing w:val="-4"/>
          <w:szCs w:val="28"/>
        </w:rPr>
        <w:t>ООО «ИКС Петропавловск-Камчатский»</w:t>
      </w:r>
      <w:r w:rsidR="00EA0B06" w:rsidRPr="00EA0B06">
        <w:rPr>
          <w:bCs/>
          <w:szCs w:val="28"/>
        </w:rPr>
        <w:t xml:space="preserve"> </w:t>
      </w:r>
      <w:r w:rsidR="00EA0B06" w:rsidRPr="00FD307F">
        <w:rPr>
          <w:bCs/>
          <w:szCs w:val="28"/>
        </w:rPr>
        <w:t>от котельной № 14, находящейся на территории Пионерского сельского поселения Елизовского муниципального района Камчатского края</w:t>
      </w:r>
      <w:r w:rsidRPr="009256DD">
        <w:rPr>
          <w:bCs/>
          <w:spacing w:val="-4"/>
          <w:kern w:val="36"/>
          <w:szCs w:val="28"/>
        </w:rPr>
        <w:t>,</w:t>
      </w:r>
      <w:r w:rsidR="005675E2" w:rsidRPr="009256DD">
        <w:rPr>
          <w:bCs/>
          <w:spacing w:val="-4"/>
          <w:kern w:val="36"/>
          <w:szCs w:val="28"/>
        </w:rPr>
        <w:t xml:space="preserve"> </w:t>
      </w:r>
      <w:r w:rsidRPr="009256DD">
        <w:rPr>
          <w:spacing w:val="-4"/>
          <w:szCs w:val="28"/>
        </w:rPr>
        <w:t xml:space="preserve">с </w:t>
      </w:r>
      <w:r w:rsidR="00536552" w:rsidRPr="009256DD">
        <w:rPr>
          <w:spacing w:val="-4"/>
          <w:szCs w:val="28"/>
        </w:rPr>
        <w:t>1</w:t>
      </w:r>
      <w:r w:rsidR="005675E2" w:rsidRPr="009256DD">
        <w:rPr>
          <w:spacing w:val="-4"/>
          <w:szCs w:val="28"/>
        </w:rPr>
        <w:t>9</w:t>
      </w:r>
      <w:r w:rsidRPr="009256DD">
        <w:rPr>
          <w:spacing w:val="-4"/>
          <w:szCs w:val="28"/>
        </w:rPr>
        <w:t xml:space="preserve"> октября </w:t>
      </w:r>
      <w:r w:rsidRPr="009256DD">
        <w:rPr>
          <w:bCs/>
          <w:spacing w:val="-4"/>
          <w:szCs w:val="28"/>
        </w:rPr>
        <w:t xml:space="preserve">2020 </w:t>
      </w:r>
      <w:r w:rsidR="00F24BF6">
        <w:rPr>
          <w:bCs/>
          <w:spacing w:val="-4"/>
          <w:szCs w:val="28"/>
        </w:rPr>
        <w:t xml:space="preserve">года </w:t>
      </w:r>
      <w:r w:rsidRPr="009256DD">
        <w:rPr>
          <w:bCs/>
          <w:spacing w:val="-4"/>
          <w:szCs w:val="28"/>
        </w:rPr>
        <w:t>по 31 декабря 2022</w:t>
      </w:r>
      <w:r w:rsidRPr="00A339E3">
        <w:rPr>
          <w:bCs/>
          <w:szCs w:val="28"/>
        </w:rPr>
        <w:t xml:space="preserve"> год</w:t>
      </w:r>
      <w:r>
        <w:rPr>
          <w:bCs/>
          <w:szCs w:val="28"/>
        </w:rPr>
        <w:t>а</w:t>
      </w:r>
    </w:p>
    <w:p w:rsidR="00A93A69" w:rsidRPr="00A339E3" w:rsidRDefault="00A93A69" w:rsidP="00A93A69">
      <w:pPr>
        <w:widowControl w:val="0"/>
        <w:ind w:left="-142" w:firstLine="142"/>
        <w:jc w:val="center"/>
        <w:rPr>
          <w:bCs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499"/>
        <w:gridCol w:w="1134"/>
        <w:gridCol w:w="1333"/>
        <w:gridCol w:w="571"/>
        <w:gridCol w:w="710"/>
        <w:gridCol w:w="709"/>
        <w:gridCol w:w="709"/>
        <w:gridCol w:w="708"/>
      </w:tblGrid>
      <w:tr w:rsidR="00A93A69" w:rsidRPr="00A339E3" w:rsidTr="00FD307F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Вид тарифа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 xml:space="preserve">Год </w:t>
            </w:r>
          </w:p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(период)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A93A69" w:rsidRPr="00A339E3" w:rsidRDefault="00A93A69" w:rsidP="00FD307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A93A69" w:rsidRPr="00A339E3" w:rsidTr="00FD307F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от 1,2 до 2,5 кг/см</w:t>
            </w:r>
            <w:r w:rsidRPr="00A339E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от 2,5 до 7,0 кг/см</w:t>
            </w:r>
            <w:r w:rsidRPr="00A339E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от 7,0 до 13,0 кг/см</w:t>
            </w:r>
            <w:r w:rsidRPr="00A339E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свыше 13,0 кг/см</w:t>
            </w:r>
            <w:r w:rsidRPr="00A339E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93A69" w:rsidRPr="00A339E3" w:rsidRDefault="00A93A69" w:rsidP="00FD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93A69" w:rsidRPr="00A339E3" w:rsidTr="00FD307F">
        <w:trPr>
          <w:jc w:val="center"/>
        </w:trPr>
        <w:tc>
          <w:tcPr>
            <w:tcW w:w="711" w:type="dxa"/>
            <w:shd w:val="clear" w:color="auto" w:fill="auto"/>
          </w:tcPr>
          <w:p w:rsidR="00A93A69" w:rsidRPr="00A339E3" w:rsidRDefault="00A93A69" w:rsidP="00FD307F">
            <w:pPr>
              <w:widowControl w:val="0"/>
              <w:jc w:val="center"/>
            </w:pPr>
            <w:r w:rsidRPr="00A339E3"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A93A69" w:rsidRPr="00A339E3" w:rsidRDefault="00A93A69" w:rsidP="00FD307F">
            <w:pPr>
              <w:widowControl w:val="0"/>
              <w:jc w:val="center"/>
            </w:pPr>
            <w:r w:rsidRPr="00A339E3">
              <w:t>Для потребителей, в случае отсутствия дифференциации тарифов</w:t>
            </w:r>
            <w:r>
              <w:br/>
            </w:r>
            <w:r w:rsidRPr="00A339E3">
              <w:t>по схеме подключения</w:t>
            </w:r>
          </w:p>
        </w:tc>
      </w:tr>
      <w:tr w:rsidR="00A516DA" w:rsidRPr="00A339E3" w:rsidTr="00FD307F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  <w:r>
              <w:rPr>
                <w:szCs w:val="28"/>
              </w:rPr>
              <w:t>ООО «ИКС Петропавловск-Камчатский»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t>2020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536552" w:rsidP="005675E2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75E2">
              <w:rPr>
                <w:sz w:val="20"/>
                <w:szCs w:val="20"/>
              </w:rPr>
              <w:t>9</w:t>
            </w:r>
            <w:r w:rsidR="00A516DA">
              <w:rPr>
                <w:sz w:val="20"/>
                <w:szCs w:val="20"/>
              </w:rPr>
              <w:t>.10</w:t>
            </w:r>
            <w:r w:rsidR="00A516DA" w:rsidRPr="00A339E3">
              <w:rPr>
                <w:sz w:val="20"/>
                <w:szCs w:val="20"/>
              </w:rPr>
              <w:t>.2020 - 31.12.2020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A516DA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8 559,09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t>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A516DA" w:rsidP="00A51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01.01.2021 -30.06.2021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3736A5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8 </w:t>
            </w:r>
            <w:r w:rsidR="003736A5">
              <w:rPr>
                <w:sz w:val="26"/>
                <w:szCs w:val="26"/>
              </w:rPr>
              <w:t>32</w:t>
            </w:r>
            <w:r w:rsidRPr="005675E2">
              <w:rPr>
                <w:sz w:val="26"/>
                <w:szCs w:val="26"/>
              </w:rPr>
              <w:t>0,00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3736A5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9</w:t>
            </w:r>
            <w:r w:rsidR="003736A5">
              <w:rPr>
                <w:sz w:val="26"/>
                <w:szCs w:val="26"/>
              </w:rPr>
              <w:t> 554,64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</w:pPr>
            <w:r w:rsidRPr="00A339E3">
              <w:t>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A516DA" w:rsidP="00A51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01.01.2022 -30.06.2022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3736A5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9</w:t>
            </w:r>
            <w:r w:rsidR="003736A5">
              <w:rPr>
                <w:sz w:val="26"/>
                <w:szCs w:val="26"/>
              </w:rPr>
              <w:t> 554,64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3736A5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10</w:t>
            </w:r>
            <w:r w:rsidR="003736A5">
              <w:rPr>
                <w:sz w:val="26"/>
                <w:szCs w:val="26"/>
              </w:rPr>
              <w:t> 976,41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</w:tr>
      <w:tr w:rsidR="00A516DA" w:rsidRPr="00A339E3" w:rsidTr="00FD307F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widowControl w:val="0"/>
              <w:ind w:left="113" w:right="113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ставка за содержание тепловой мощности, тыс.руб./Гкал/ч в мес.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cantSplit/>
          <w:trHeight w:val="43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516DA" w:rsidRPr="00A339E3" w:rsidRDefault="00A516DA" w:rsidP="00A516DA">
            <w:pPr>
              <w:jc w:val="center"/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Население (тарифы указываются с учетом НДС)*</w:t>
            </w:r>
          </w:p>
        </w:tc>
      </w:tr>
      <w:tr w:rsidR="00A516DA" w:rsidRPr="00A339E3" w:rsidTr="00FD307F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</w:t>
            </w:r>
            <w:r>
              <w:t>9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t>2020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</w:pPr>
            <w:r w:rsidRPr="00A339E3">
              <w:t>1.1</w:t>
            </w:r>
            <w:r>
              <w:t>0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536552" w:rsidP="00DC586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5866">
              <w:rPr>
                <w:sz w:val="20"/>
                <w:szCs w:val="20"/>
              </w:rPr>
              <w:t>9</w:t>
            </w:r>
            <w:r w:rsidR="00A516DA" w:rsidRPr="00A339E3">
              <w:rPr>
                <w:sz w:val="20"/>
                <w:szCs w:val="20"/>
              </w:rPr>
              <w:t>.</w:t>
            </w:r>
            <w:r w:rsidR="00A516DA">
              <w:rPr>
                <w:sz w:val="20"/>
                <w:szCs w:val="20"/>
              </w:rPr>
              <w:t>10</w:t>
            </w:r>
            <w:r w:rsidR="00A516DA" w:rsidRPr="00A339E3">
              <w:rPr>
                <w:sz w:val="20"/>
                <w:szCs w:val="20"/>
              </w:rPr>
              <w:t>.2020 -  31.12.2020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5675E2" w:rsidP="00A516DA">
            <w:pPr>
              <w:jc w:val="center"/>
              <w:rPr>
                <w:sz w:val="26"/>
                <w:szCs w:val="26"/>
              </w:rPr>
            </w:pPr>
            <w:r w:rsidRPr="005675E2">
              <w:rPr>
                <w:sz w:val="26"/>
                <w:szCs w:val="26"/>
              </w:rPr>
              <w:t>10 270,91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lastRenderedPageBreak/>
              <w:t>1.</w:t>
            </w:r>
            <w:r>
              <w:t>11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t>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A516DA" w:rsidP="00A516D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t>1.</w:t>
            </w:r>
            <w:r>
              <w:t>12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01.01.2021 -30.06.2021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3736A5" w:rsidP="00A51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9 984,00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t>1.</w:t>
            </w:r>
            <w:r>
              <w:t>13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3736A5" w:rsidP="00A51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11 465,57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6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t>1.</w:t>
            </w:r>
            <w:r>
              <w:t>14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</w:pPr>
            <w:r w:rsidRPr="00A339E3">
              <w:t>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A516DA" w:rsidP="00A51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t>1.</w:t>
            </w:r>
            <w:r>
              <w:t>15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01.01.2022 -30.06.2022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3736A5" w:rsidP="00A51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11 465,57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516DA" w:rsidRPr="00A339E3" w:rsidRDefault="00A516DA" w:rsidP="00A516DA">
            <w:pPr>
              <w:jc w:val="center"/>
            </w:pPr>
            <w:r w:rsidRPr="00A339E3">
              <w:t>1.</w:t>
            </w:r>
            <w:r>
              <w:t>16</w:t>
            </w: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516DA" w:rsidRPr="005675E2" w:rsidRDefault="003736A5" w:rsidP="00A51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13 171,69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Х</w:t>
            </w:r>
          </w:p>
        </w:tc>
      </w:tr>
      <w:tr w:rsidR="00A516DA" w:rsidRPr="00A339E3" w:rsidTr="00FD307F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  <w:tr w:rsidR="00A516DA" w:rsidRPr="00A339E3" w:rsidTr="00FD307F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A516DA" w:rsidRPr="00A339E3" w:rsidRDefault="00A516DA" w:rsidP="00A516DA">
            <w:pPr>
              <w:widowControl w:val="0"/>
              <w:jc w:val="center"/>
              <w:rPr>
                <w:sz w:val="20"/>
                <w:szCs w:val="20"/>
              </w:rPr>
            </w:pPr>
            <w:r w:rsidRPr="00A339E3">
              <w:rPr>
                <w:sz w:val="20"/>
                <w:szCs w:val="20"/>
              </w:rPr>
              <w:t>ставка за содержание тепловой мощности, тыс.руб./Гкал/ч в мес.</w:t>
            </w:r>
          </w:p>
        </w:tc>
        <w:tc>
          <w:tcPr>
            <w:tcW w:w="1134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516DA" w:rsidRPr="00A339E3" w:rsidRDefault="00A516DA" w:rsidP="00A516DA">
            <w:pPr>
              <w:widowControl w:val="0"/>
              <w:jc w:val="center"/>
            </w:pPr>
          </w:p>
        </w:tc>
      </w:tr>
    </w:tbl>
    <w:p w:rsidR="004F33C9" w:rsidRDefault="00A93A69" w:rsidP="00A93A69">
      <w:pPr>
        <w:widowControl w:val="0"/>
        <w:tabs>
          <w:tab w:val="left" w:pos="9072"/>
        </w:tabs>
        <w:jc w:val="both"/>
      </w:pPr>
      <w:r>
        <w:t>*</w:t>
      </w:r>
      <w:r w:rsidRPr="00A339E3">
        <w:t xml:space="preserve"> Выделяется в целях реализации пункта 6 статьи 168 Налогового кодекса Российской Федерации (часть вторая)</w:t>
      </w:r>
    </w:p>
    <w:p w:rsidR="00A93A69" w:rsidRPr="00A339E3" w:rsidRDefault="00A93A69" w:rsidP="004F33C9">
      <w:pPr>
        <w:widowControl w:val="0"/>
        <w:tabs>
          <w:tab w:val="left" w:pos="9072"/>
        </w:tabs>
        <w:jc w:val="right"/>
        <w:rPr>
          <w:color w:val="000000"/>
          <w:lang w:eastAsia="en-US"/>
        </w:rPr>
      </w:pPr>
      <w:r w:rsidRPr="00A339E3">
        <w:t>».</w:t>
      </w:r>
    </w:p>
    <w:sectPr w:rsidR="00A93A69" w:rsidRPr="00A339E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E7" w:rsidRDefault="00275CE7" w:rsidP="00342D13">
      <w:r>
        <w:separator/>
      </w:r>
    </w:p>
  </w:endnote>
  <w:endnote w:type="continuationSeparator" w:id="0">
    <w:p w:rsidR="00275CE7" w:rsidRDefault="00275CE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E7" w:rsidRDefault="00275CE7" w:rsidP="00342D13">
      <w:r>
        <w:separator/>
      </w:r>
    </w:p>
  </w:footnote>
  <w:footnote w:type="continuationSeparator" w:id="0">
    <w:p w:rsidR="00275CE7" w:rsidRDefault="00275CE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4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24D"/>
    <w:rsid w:val="00013733"/>
    <w:rsid w:val="0003329F"/>
    <w:rsid w:val="00035C9A"/>
    <w:rsid w:val="00040FFE"/>
    <w:rsid w:val="00044126"/>
    <w:rsid w:val="000545B3"/>
    <w:rsid w:val="00063AA2"/>
    <w:rsid w:val="000A416F"/>
    <w:rsid w:val="000C0ABF"/>
    <w:rsid w:val="000C1841"/>
    <w:rsid w:val="000C7146"/>
    <w:rsid w:val="0010596D"/>
    <w:rsid w:val="00111371"/>
    <w:rsid w:val="001723D0"/>
    <w:rsid w:val="00184C6B"/>
    <w:rsid w:val="00191854"/>
    <w:rsid w:val="00196836"/>
    <w:rsid w:val="001B5371"/>
    <w:rsid w:val="001D76E4"/>
    <w:rsid w:val="001E0B39"/>
    <w:rsid w:val="001E62AB"/>
    <w:rsid w:val="001E6FE1"/>
    <w:rsid w:val="001F004F"/>
    <w:rsid w:val="00200564"/>
    <w:rsid w:val="00223D68"/>
    <w:rsid w:val="00230F4D"/>
    <w:rsid w:val="00232A85"/>
    <w:rsid w:val="00270299"/>
    <w:rsid w:val="002722F0"/>
    <w:rsid w:val="00275CE7"/>
    <w:rsid w:val="00296585"/>
    <w:rsid w:val="002A71B0"/>
    <w:rsid w:val="002B334D"/>
    <w:rsid w:val="002B4D03"/>
    <w:rsid w:val="002D43BE"/>
    <w:rsid w:val="00316569"/>
    <w:rsid w:val="00321E7D"/>
    <w:rsid w:val="003257BC"/>
    <w:rsid w:val="00342D13"/>
    <w:rsid w:val="003457B0"/>
    <w:rsid w:val="00362299"/>
    <w:rsid w:val="003736A5"/>
    <w:rsid w:val="003832CF"/>
    <w:rsid w:val="003926A3"/>
    <w:rsid w:val="003A5BEF"/>
    <w:rsid w:val="003A7F52"/>
    <w:rsid w:val="003C2A43"/>
    <w:rsid w:val="003C6E62"/>
    <w:rsid w:val="003D6F0D"/>
    <w:rsid w:val="003E38BA"/>
    <w:rsid w:val="00441A91"/>
    <w:rsid w:val="00460247"/>
    <w:rsid w:val="0046790E"/>
    <w:rsid w:val="0048068C"/>
    <w:rsid w:val="0048261B"/>
    <w:rsid w:val="004D1553"/>
    <w:rsid w:val="004D492F"/>
    <w:rsid w:val="004D79DB"/>
    <w:rsid w:val="004F0472"/>
    <w:rsid w:val="004F33C9"/>
    <w:rsid w:val="00511A74"/>
    <w:rsid w:val="00512C6C"/>
    <w:rsid w:val="00536552"/>
    <w:rsid w:val="0054446A"/>
    <w:rsid w:val="005675E2"/>
    <w:rsid w:val="005709CE"/>
    <w:rsid w:val="005E22DD"/>
    <w:rsid w:val="005F0B57"/>
    <w:rsid w:val="005F2BC6"/>
    <w:rsid w:val="005F5585"/>
    <w:rsid w:val="006317BF"/>
    <w:rsid w:val="0065680F"/>
    <w:rsid w:val="006604E4"/>
    <w:rsid w:val="006650EC"/>
    <w:rsid w:val="0068176B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A798B"/>
    <w:rsid w:val="007B42F4"/>
    <w:rsid w:val="007C6DC9"/>
    <w:rsid w:val="007E17B7"/>
    <w:rsid w:val="007F3290"/>
    <w:rsid w:val="007F49CA"/>
    <w:rsid w:val="007F7068"/>
    <w:rsid w:val="00815D96"/>
    <w:rsid w:val="0083039A"/>
    <w:rsid w:val="00832E23"/>
    <w:rsid w:val="008434A6"/>
    <w:rsid w:val="00856C9C"/>
    <w:rsid w:val="00863EEF"/>
    <w:rsid w:val="00867259"/>
    <w:rsid w:val="008B4FA3"/>
    <w:rsid w:val="008B7954"/>
    <w:rsid w:val="008D13CF"/>
    <w:rsid w:val="008F114E"/>
    <w:rsid w:val="008F586A"/>
    <w:rsid w:val="00905B59"/>
    <w:rsid w:val="009244DB"/>
    <w:rsid w:val="009256DD"/>
    <w:rsid w:val="00930D78"/>
    <w:rsid w:val="00941FB5"/>
    <w:rsid w:val="00970B2B"/>
    <w:rsid w:val="009878E7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16DA"/>
    <w:rsid w:val="00A52C9A"/>
    <w:rsid w:val="00A540B6"/>
    <w:rsid w:val="00A5593D"/>
    <w:rsid w:val="00A62100"/>
    <w:rsid w:val="00A63668"/>
    <w:rsid w:val="00A7789B"/>
    <w:rsid w:val="00A93A69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A5FDB"/>
    <w:rsid w:val="00BD3083"/>
    <w:rsid w:val="00BF3927"/>
    <w:rsid w:val="00BF5293"/>
    <w:rsid w:val="00C00871"/>
    <w:rsid w:val="00C138E3"/>
    <w:rsid w:val="00C26DEF"/>
    <w:rsid w:val="00C87DDD"/>
    <w:rsid w:val="00C93614"/>
    <w:rsid w:val="00C942BC"/>
    <w:rsid w:val="00C966C3"/>
    <w:rsid w:val="00CA2E6F"/>
    <w:rsid w:val="00CB67A4"/>
    <w:rsid w:val="00CD2F72"/>
    <w:rsid w:val="00CD4A09"/>
    <w:rsid w:val="00CE5360"/>
    <w:rsid w:val="00D04C82"/>
    <w:rsid w:val="00D23436"/>
    <w:rsid w:val="00D605CF"/>
    <w:rsid w:val="00D76E92"/>
    <w:rsid w:val="00D840CE"/>
    <w:rsid w:val="00D871DE"/>
    <w:rsid w:val="00DA3A2D"/>
    <w:rsid w:val="00DC34F7"/>
    <w:rsid w:val="00DC5866"/>
    <w:rsid w:val="00DD16A2"/>
    <w:rsid w:val="00DD3F53"/>
    <w:rsid w:val="00E0636D"/>
    <w:rsid w:val="00E24ECE"/>
    <w:rsid w:val="00E254EE"/>
    <w:rsid w:val="00E30AB2"/>
    <w:rsid w:val="00E34935"/>
    <w:rsid w:val="00E3601E"/>
    <w:rsid w:val="00E371B1"/>
    <w:rsid w:val="00E43D52"/>
    <w:rsid w:val="00E50355"/>
    <w:rsid w:val="00E614CF"/>
    <w:rsid w:val="00E704ED"/>
    <w:rsid w:val="00E872A5"/>
    <w:rsid w:val="00E94805"/>
    <w:rsid w:val="00EA0B06"/>
    <w:rsid w:val="00EB3439"/>
    <w:rsid w:val="00EC0070"/>
    <w:rsid w:val="00EE0DFD"/>
    <w:rsid w:val="00EE60C2"/>
    <w:rsid w:val="00EE6F1E"/>
    <w:rsid w:val="00F06651"/>
    <w:rsid w:val="00F10A5C"/>
    <w:rsid w:val="00F1710D"/>
    <w:rsid w:val="00F24BF6"/>
    <w:rsid w:val="00F35D89"/>
    <w:rsid w:val="00F73B10"/>
    <w:rsid w:val="00F74A59"/>
    <w:rsid w:val="00FA06A4"/>
    <w:rsid w:val="00FA11B3"/>
    <w:rsid w:val="00FB6E5E"/>
    <w:rsid w:val="00FD307F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3A69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93A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270299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paragraph" w:styleId="ae">
    <w:name w:val="List Paragraph"/>
    <w:basedOn w:val="a"/>
    <w:uiPriority w:val="34"/>
    <w:qFormat/>
    <w:rsid w:val="002702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3A69"/>
    <w:rPr>
      <w:rFonts w:eastAsia="Calibri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A93A69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11">
    <w:name w:val="Знак1 Знак Знак Знак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locked/>
    <w:rsid w:val="00A93A69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A93A69"/>
    <w:pPr>
      <w:jc w:val="both"/>
    </w:pPr>
    <w:rPr>
      <w:rFonts w:eastAsia="Calibri"/>
      <w:b/>
      <w:bCs/>
      <w:sz w:val="24"/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A93A69"/>
    <w:rPr>
      <w:rFonts w:eastAsia="Calibri"/>
      <w:b/>
      <w:bCs/>
      <w:sz w:val="24"/>
      <w:szCs w:val="24"/>
      <w:lang w:val="x-none"/>
    </w:rPr>
  </w:style>
  <w:style w:type="paragraph" w:customStyle="1" w:styleId="13">
    <w:name w:val="Знак1 Знак Знак Знак3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uiPriority w:val="99"/>
    <w:rsid w:val="00A93A69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93A69"/>
    <w:rPr>
      <w:rFonts w:eastAsia="Calibri"/>
      <w:sz w:val="24"/>
      <w:szCs w:val="24"/>
      <w:lang w:val="x-none"/>
    </w:rPr>
  </w:style>
  <w:style w:type="paragraph" w:customStyle="1" w:styleId="12">
    <w:name w:val="Знак1 Знак Знак Знак2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A93A6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A93A69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A93A6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A93A69"/>
    <w:rPr>
      <w:sz w:val="16"/>
      <w:szCs w:val="16"/>
      <w:lang w:val="x-none" w:eastAsia="x-none"/>
    </w:rPr>
  </w:style>
  <w:style w:type="paragraph" w:styleId="af3">
    <w:name w:val="header"/>
    <w:basedOn w:val="a"/>
    <w:link w:val="af4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A93A69"/>
    <w:rPr>
      <w:sz w:val="24"/>
      <w:szCs w:val="24"/>
      <w:lang w:val="x-none" w:eastAsia="x-none"/>
    </w:rPr>
  </w:style>
  <w:style w:type="paragraph" w:styleId="af5">
    <w:name w:val="footer"/>
    <w:basedOn w:val="a"/>
    <w:link w:val="af6"/>
    <w:uiPriority w:val="99"/>
    <w:rsid w:val="00A93A6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A93A69"/>
    <w:rPr>
      <w:sz w:val="24"/>
      <w:szCs w:val="24"/>
      <w:lang w:val="x-none" w:eastAsia="x-none"/>
    </w:rPr>
  </w:style>
  <w:style w:type="table" w:customStyle="1" w:styleId="15">
    <w:name w:val="Сетка таблицы1"/>
    <w:basedOn w:val="a1"/>
    <w:next w:val="a3"/>
    <w:uiPriority w:val="59"/>
    <w:rsid w:val="00A93A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1A55-7479-4AF5-90B1-8F3E099B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613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4657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9</cp:revision>
  <cp:lastPrinted>2020-05-08T01:33:00Z</cp:lastPrinted>
  <dcterms:created xsi:type="dcterms:W3CDTF">2020-10-07T04:40:00Z</dcterms:created>
  <dcterms:modified xsi:type="dcterms:W3CDTF">2020-11-12T21:18:00Z</dcterms:modified>
</cp:coreProperties>
</file>