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3770B0" w:rsidTr="005277C0">
        <w:tc>
          <w:tcPr>
            <w:tcW w:w="4717" w:type="dxa"/>
          </w:tcPr>
          <w:p w:rsidR="00D8004F" w:rsidRPr="003770B0" w:rsidRDefault="00D2367E" w:rsidP="00D2367E">
            <w:pPr>
              <w:ind w:left="-108"/>
              <w:jc w:val="both"/>
              <w:rPr>
                <w:highlight w:val="yellow"/>
              </w:rPr>
            </w:pPr>
            <w:r w:rsidRPr="00D2367E">
              <w:rPr>
                <w:bCs/>
                <w:highlight w:val="yellow"/>
              </w:rPr>
              <w:t xml:space="preserve">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D2367E">
              <w:rPr>
                <w:bCs/>
                <w:highlight w:val="yellow"/>
              </w:rPr>
              <w:t>Быстринского</w:t>
            </w:r>
            <w:proofErr w:type="spellEnd"/>
            <w:r w:rsidRPr="00D2367E">
              <w:rPr>
                <w:bCs/>
                <w:highlight w:val="yellow"/>
              </w:rPr>
              <w:t xml:space="preserve"> муниципального района Камчатского края, месторождение «</w:t>
            </w:r>
            <w:proofErr w:type="spellStart"/>
            <w:r w:rsidRPr="00D2367E">
              <w:rPr>
                <w:bCs/>
                <w:highlight w:val="yellow"/>
              </w:rPr>
              <w:t>Шануч</w:t>
            </w:r>
            <w:proofErr w:type="spellEnd"/>
            <w:r w:rsidRPr="00D2367E">
              <w:rPr>
                <w:bCs/>
                <w:highlight w:val="yellow"/>
              </w:rPr>
              <w:t>», на 202</w:t>
            </w:r>
            <w:r>
              <w:rPr>
                <w:bCs/>
                <w:highlight w:val="yellow"/>
              </w:rPr>
              <w:t>1</w:t>
            </w:r>
            <w:r w:rsidRPr="00D2367E">
              <w:rPr>
                <w:bCs/>
                <w:highlight w:val="yellow"/>
              </w:rPr>
              <w:t xml:space="preserve"> год</w:t>
            </w:r>
          </w:p>
        </w:tc>
      </w:tr>
    </w:tbl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3770B0" w:rsidRDefault="00D2367E" w:rsidP="00183B57">
      <w:pPr>
        <w:ind w:firstLine="709"/>
        <w:jc w:val="both"/>
        <w:rPr>
          <w:sz w:val="28"/>
          <w:szCs w:val="28"/>
          <w:highlight w:val="yellow"/>
        </w:rPr>
      </w:pPr>
      <w:r w:rsidRPr="00D2367E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</w:t>
      </w:r>
      <w:r w:rsidRPr="00D2367E">
        <w:rPr>
          <w:sz w:val="28"/>
          <w:szCs w:val="28"/>
          <w:highlight w:val="yellow"/>
        </w:rPr>
        <w:lastRenderedPageBreak/>
        <w:t>Российской Федерации на 2020 год»,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3770B0">
        <w:rPr>
          <w:sz w:val="28"/>
          <w:szCs w:val="28"/>
          <w:highlight w:val="yellow"/>
        </w:rPr>
        <w:t xml:space="preserve">, </w:t>
      </w:r>
      <w:r w:rsidR="00183B57" w:rsidRPr="003770B0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3770B0">
        <w:rPr>
          <w:sz w:val="28"/>
          <w:szCs w:val="28"/>
          <w:highlight w:val="yellow"/>
        </w:rPr>
        <w:t>ХХ</w:t>
      </w:r>
      <w:r w:rsidR="00183B57" w:rsidRPr="003770B0">
        <w:rPr>
          <w:sz w:val="28"/>
          <w:szCs w:val="28"/>
          <w:highlight w:val="yellow"/>
        </w:rPr>
        <w:t>.1</w:t>
      </w:r>
      <w:r w:rsidR="009C47A9" w:rsidRPr="003770B0">
        <w:rPr>
          <w:sz w:val="28"/>
          <w:szCs w:val="28"/>
          <w:highlight w:val="yellow"/>
        </w:rPr>
        <w:t>2</w:t>
      </w:r>
      <w:r w:rsidR="00183B57" w:rsidRPr="003770B0">
        <w:rPr>
          <w:sz w:val="28"/>
          <w:szCs w:val="28"/>
          <w:highlight w:val="yellow"/>
        </w:rPr>
        <w:t>.20</w:t>
      </w:r>
      <w:r w:rsidR="005940BC" w:rsidRPr="003770B0">
        <w:rPr>
          <w:sz w:val="28"/>
          <w:szCs w:val="28"/>
          <w:highlight w:val="yellow"/>
        </w:rPr>
        <w:t>20</w:t>
      </w:r>
      <w:r w:rsidR="00183B57" w:rsidRPr="003770B0">
        <w:rPr>
          <w:sz w:val="28"/>
          <w:szCs w:val="28"/>
          <w:highlight w:val="yellow"/>
        </w:rPr>
        <w:t xml:space="preserve"> № </w:t>
      </w:r>
      <w:r w:rsidR="005940BC" w:rsidRPr="003770B0">
        <w:rPr>
          <w:sz w:val="28"/>
          <w:szCs w:val="28"/>
          <w:highlight w:val="yellow"/>
        </w:rPr>
        <w:t>ХХ</w:t>
      </w:r>
    </w:p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3770B0">
        <w:rPr>
          <w:sz w:val="28"/>
          <w:szCs w:val="28"/>
          <w:highlight w:val="yellow"/>
        </w:rPr>
        <w:t>ПОСТАНОВЛЯЮ:</w:t>
      </w:r>
    </w:p>
    <w:p w:rsidR="007631B5" w:rsidRPr="003770B0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A72797" w:rsidRDefault="00D2367E" w:rsidP="00A72797">
      <w:pPr>
        <w:numPr>
          <w:ilvl w:val="0"/>
          <w:numId w:val="20"/>
        </w:numPr>
        <w:ind w:left="0" w:firstLine="709"/>
        <w:jc w:val="both"/>
        <w:rPr>
          <w:sz w:val="28"/>
          <w:highlight w:val="yellow"/>
        </w:rPr>
      </w:pPr>
      <w:r w:rsidRPr="00D2367E">
        <w:rPr>
          <w:sz w:val="28"/>
          <w:highlight w:val="yellow"/>
        </w:rPr>
        <w:t>Утвердить и ввести в действие на 202</w:t>
      </w:r>
      <w:r>
        <w:rPr>
          <w:sz w:val="28"/>
          <w:highlight w:val="yellow"/>
        </w:rPr>
        <w:t>1</w:t>
      </w:r>
      <w:r w:rsidRPr="00D2367E">
        <w:rPr>
          <w:sz w:val="28"/>
          <w:highlight w:val="yellow"/>
        </w:rPr>
        <w:t xml:space="preserve"> год цены (</w:t>
      </w:r>
      <w:r w:rsidRPr="00D2367E">
        <w:rPr>
          <w:bCs/>
          <w:sz w:val="28"/>
          <w:highlight w:val="yellow"/>
        </w:rPr>
        <w:t xml:space="preserve">тарифы) на электрическую энергию (мощность), поставляемую </w:t>
      </w:r>
      <w:r w:rsidRPr="00D2367E">
        <w:rPr>
          <w:sz w:val="28"/>
          <w:highlight w:val="yellow"/>
        </w:rPr>
        <w:t xml:space="preserve">ПАО «Камчатскэнерго» по объектам электроснабжения горнодобывающих предприятий, осуществляющих деятельность на территории </w:t>
      </w:r>
      <w:proofErr w:type="spellStart"/>
      <w:r w:rsidRPr="00D2367E">
        <w:rPr>
          <w:sz w:val="28"/>
          <w:highlight w:val="yellow"/>
        </w:rPr>
        <w:t>Быстринского</w:t>
      </w:r>
      <w:proofErr w:type="spellEnd"/>
      <w:r w:rsidRPr="00D2367E">
        <w:rPr>
          <w:sz w:val="28"/>
          <w:highlight w:val="yellow"/>
        </w:rPr>
        <w:t xml:space="preserve"> муниципального района Камчатского края, месторождение «</w:t>
      </w:r>
      <w:proofErr w:type="spellStart"/>
      <w:r w:rsidRPr="00D2367E">
        <w:rPr>
          <w:sz w:val="28"/>
          <w:highlight w:val="yellow"/>
        </w:rPr>
        <w:t>Шануч</w:t>
      </w:r>
      <w:proofErr w:type="spellEnd"/>
      <w:r w:rsidRPr="00D2367E">
        <w:rPr>
          <w:sz w:val="28"/>
          <w:highlight w:val="yellow"/>
        </w:rPr>
        <w:t>»</w:t>
      </w:r>
      <w:r w:rsidRPr="00D2367E">
        <w:rPr>
          <w:bCs/>
          <w:sz w:val="28"/>
          <w:highlight w:val="yellow"/>
        </w:rPr>
        <w:t xml:space="preserve"> </w:t>
      </w:r>
      <w:r w:rsidRPr="00D2367E">
        <w:rPr>
          <w:sz w:val="28"/>
          <w:highlight w:val="yellow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Pr="00D2367E">
        <w:rPr>
          <w:bCs/>
          <w:sz w:val="28"/>
          <w:highlight w:val="yellow"/>
        </w:rPr>
        <w:t xml:space="preserve">, </w:t>
      </w:r>
      <w:r w:rsidRPr="00D2367E">
        <w:rPr>
          <w:sz w:val="28"/>
          <w:highlight w:val="yellow"/>
        </w:rPr>
        <w:t>с календарной разбивкой согласно приложению.</w:t>
      </w:r>
      <w:r w:rsidR="00A72797" w:rsidRPr="00A72797">
        <w:rPr>
          <w:sz w:val="28"/>
          <w:highlight w:val="yellow"/>
        </w:rPr>
        <w:t xml:space="preserve"> </w:t>
      </w:r>
    </w:p>
    <w:p w:rsidR="00D8004F" w:rsidRPr="00A72797" w:rsidRDefault="00A83615" w:rsidP="00A72797">
      <w:pPr>
        <w:numPr>
          <w:ilvl w:val="0"/>
          <w:numId w:val="20"/>
        </w:numPr>
        <w:ind w:left="0" w:firstLine="709"/>
        <w:jc w:val="both"/>
        <w:rPr>
          <w:sz w:val="28"/>
          <w:highlight w:val="yellow"/>
        </w:rPr>
      </w:pPr>
      <w:r w:rsidRPr="00A72797">
        <w:rPr>
          <w:sz w:val="28"/>
          <w:szCs w:val="28"/>
          <w:highlight w:val="yellow"/>
        </w:rPr>
        <w:t>Настоящее постановление вступает в силу со дня его официального опубликования.</w:t>
      </w:r>
    </w:p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3770B0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3770B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3770B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3770B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3770B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3770B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3770B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3770B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3770B0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3770B0" w:rsidRDefault="00B404A8" w:rsidP="00A83615">
      <w:pPr>
        <w:widowControl w:val="0"/>
        <w:rPr>
          <w:sz w:val="28"/>
          <w:highlight w:val="yellow"/>
        </w:rPr>
        <w:sectPr w:rsidR="00B404A8" w:rsidRPr="003770B0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5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61814" w:rsidRPr="003770B0" w:rsidTr="00061814">
        <w:tc>
          <w:tcPr>
            <w:tcW w:w="5211" w:type="dxa"/>
            <w:shd w:val="clear" w:color="auto" w:fill="auto"/>
          </w:tcPr>
          <w:p w:rsidR="00061814" w:rsidRPr="003770B0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</w:p>
          <w:p w:rsidR="00061814" w:rsidRPr="003770B0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3770B0" w:rsidRDefault="00061814" w:rsidP="00392921">
            <w:pPr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>от ХХ.1</w:t>
            </w:r>
            <w:r w:rsidR="00392921" w:rsidRPr="003770B0">
              <w:rPr>
                <w:sz w:val="28"/>
                <w:szCs w:val="28"/>
                <w:highlight w:val="yellow"/>
              </w:rPr>
              <w:t>2</w:t>
            </w:r>
            <w:r w:rsidRPr="003770B0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3770B0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3770B0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D2367E" w:rsidRDefault="00B404A8" w:rsidP="00B404A8">
      <w:pPr>
        <w:rPr>
          <w:b/>
          <w:highlight w:val="yellow"/>
          <w:lang w:eastAsia="x-none"/>
        </w:rPr>
      </w:pPr>
    </w:p>
    <w:p w:rsidR="00B404A8" w:rsidRPr="00D2367E" w:rsidRDefault="00B404A8" w:rsidP="00B404A8">
      <w:pPr>
        <w:jc w:val="center"/>
        <w:rPr>
          <w:sz w:val="20"/>
          <w:szCs w:val="20"/>
          <w:highlight w:val="yellow"/>
          <w:lang w:eastAsia="x-none"/>
        </w:rPr>
      </w:pPr>
    </w:p>
    <w:p w:rsidR="00D2367E" w:rsidRPr="00D2367E" w:rsidRDefault="00D2367E" w:rsidP="00D2367E">
      <w:pPr>
        <w:keepNext/>
        <w:jc w:val="center"/>
        <w:outlineLvl w:val="2"/>
        <w:rPr>
          <w:sz w:val="28"/>
          <w:szCs w:val="28"/>
          <w:highlight w:val="yellow"/>
        </w:rPr>
      </w:pPr>
      <w:r w:rsidRPr="00D2367E">
        <w:rPr>
          <w:sz w:val="28"/>
          <w:szCs w:val="28"/>
          <w:highlight w:val="yellow"/>
        </w:rPr>
        <w:t xml:space="preserve">Цены (тарифы) </w:t>
      </w:r>
    </w:p>
    <w:p w:rsidR="00D2367E" w:rsidRPr="00D2367E" w:rsidRDefault="00D2367E" w:rsidP="00D2367E">
      <w:pPr>
        <w:keepNext/>
        <w:jc w:val="center"/>
        <w:outlineLvl w:val="2"/>
        <w:rPr>
          <w:sz w:val="28"/>
          <w:szCs w:val="28"/>
          <w:highlight w:val="yellow"/>
        </w:rPr>
      </w:pPr>
      <w:r w:rsidRPr="00D2367E">
        <w:rPr>
          <w:sz w:val="28"/>
          <w:szCs w:val="28"/>
          <w:highlight w:val="yellow"/>
        </w:rPr>
        <w:t xml:space="preserve">на электрическую энергию (мощность), поставляемую ПАО «Камчатскэнерго» по объектам электроснабжения горнодобывающих предприятий, осуществляющих деятельность на территории </w:t>
      </w:r>
      <w:proofErr w:type="spellStart"/>
      <w:r w:rsidRPr="00D2367E">
        <w:rPr>
          <w:sz w:val="28"/>
          <w:szCs w:val="28"/>
          <w:highlight w:val="yellow"/>
        </w:rPr>
        <w:t>Быстринского</w:t>
      </w:r>
      <w:proofErr w:type="spellEnd"/>
      <w:r w:rsidRPr="00D2367E">
        <w:rPr>
          <w:sz w:val="28"/>
          <w:szCs w:val="28"/>
          <w:highlight w:val="yellow"/>
        </w:rPr>
        <w:t xml:space="preserve"> муниципального района Камчатского края, месторождение «</w:t>
      </w:r>
      <w:proofErr w:type="spellStart"/>
      <w:r w:rsidRPr="00D2367E">
        <w:rPr>
          <w:sz w:val="28"/>
          <w:szCs w:val="28"/>
          <w:highlight w:val="yellow"/>
        </w:rPr>
        <w:t>Шануч</w:t>
      </w:r>
      <w:proofErr w:type="spellEnd"/>
      <w:r w:rsidRPr="00D2367E">
        <w:rPr>
          <w:sz w:val="28"/>
          <w:szCs w:val="28"/>
          <w:highlight w:val="yellow"/>
        </w:rPr>
        <w:t>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D2367E" w:rsidRPr="00D2367E" w:rsidRDefault="00D2367E" w:rsidP="00D2367E">
      <w:pPr>
        <w:keepNext/>
        <w:jc w:val="center"/>
        <w:outlineLvl w:val="2"/>
        <w:rPr>
          <w:sz w:val="28"/>
          <w:szCs w:val="28"/>
          <w:highlight w:val="yellow"/>
        </w:rPr>
      </w:pPr>
      <w:r w:rsidRPr="00D2367E">
        <w:rPr>
          <w:sz w:val="28"/>
          <w:szCs w:val="28"/>
          <w:highlight w:val="yellow"/>
        </w:rPr>
        <w:t>на 202</w:t>
      </w:r>
      <w:r>
        <w:rPr>
          <w:sz w:val="28"/>
          <w:szCs w:val="28"/>
          <w:highlight w:val="yellow"/>
        </w:rPr>
        <w:t>1</w:t>
      </w:r>
      <w:r w:rsidRPr="00D2367E">
        <w:rPr>
          <w:sz w:val="28"/>
          <w:szCs w:val="28"/>
          <w:highlight w:val="yellow"/>
        </w:rPr>
        <w:t xml:space="preserve"> год</w:t>
      </w:r>
    </w:p>
    <w:p w:rsidR="00D2367E" w:rsidRPr="00D2367E" w:rsidRDefault="00D2367E" w:rsidP="00D2367E">
      <w:pPr>
        <w:jc w:val="center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323"/>
        <w:gridCol w:w="1296"/>
        <w:gridCol w:w="545"/>
        <w:gridCol w:w="684"/>
        <w:gridCol w:w="41"/>
        <w:gridCol w:w="714"/>
        <w:gridCol w:w="755"/>
        <w:gridCol w:w="556"/>
        <w:gridCol w:w="704"/>
        <w:gridCol w:w="755"/>
        <w:gridCol w:w="805"/>
      </w:tblGrid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№ п/п 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 Показатель (группы потребителей с разбивкой   </w:t>
            </w:r>
            <w:r w:rsidRPr="00D2367E">
              <w:rPr>
                <w:sz w:val="20"/>
                <w:szCs w:val="20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Единица    </w:t>
            </w:r>
            <w:r w:rsidRPr="00D2367E">
              <w:rPr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1 полугодие</w:t>
            </w:r>
          </w:p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01.01.202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D2367E">
              <w:rPr>
                <w:sz w:val="20"/>
                <w:szCs w:val="20"/>
                <w:highlight w:val="yellow"/>
              </w:rPr>
              <w:t xml:space="preserve"> г.-30.06.202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D2367E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2 полугодие</w:t>
            </w:r>
          </w:p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01.07.202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D2367E">
              <w:rPr>
                <w:sz w:val="20"/>
                <w:szCs w:val="20"/>
                <w:highlight w:val="yellow"/>
              </w:rPr>
              <w:t xml:space="preserve"> г.-31.12.202</w:t>
            </w:r>
            <w:r>
              <w:rPr>
                <w:sz w:val="20"/>
                <w:szCs w:val="20"/>
                <w:highlight w:val="yellow"/>
              </w:rPr>
              <w:t>1</w:t>
            </w:r>
            <w:bookmarkStart w:id="0" w:name="_GoBack"/>
            <w:bookmarkEnd w:id="0"/>
            <w:r w:rsidRPr="00D2367E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4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11</w:t>
            </w:r>
          </w:p>
        </w:tc>
      </w:tr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Прочие потребители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СН-1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НН</w:t>
            </w:r>
          </w:p>
        </w:tc>
      </w:tr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 1. 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367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367E">
              <w:rPr>
                <w:sz w:val="20"/>
                <w:szCs w:val="20"/>
                <w:highlight w:val="yellow"/>
              </w:rPr>
              <w:t xml:space="preserve"> тариф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367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2367E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2367E">
              <w:rPr>
                <w:color w:val="000000"/>
                <w:sz w:val="20"/>
                <w:szCs w:val="20"/>
                <w:highlight w:val="yellow"/>
              </w:rPr>
              <w:t>23,913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2367E">
              <w:rPr>
                <w:color w:val="000000"/>
                <w:sz w:val="20"/>
                <w:szCs w:val="20"/>
                <w:highlight w:val="yellow"/>
              </w:rPr>
              <w:t>23,913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7E" w:rsidRPr="00D2367E" w:rsidRDefault="00D2367E" w:rsidP="00D2367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2367E">
              <w:rPr>
                <w:color w:val="000000"/>
                <w:sz w:val="20"/>
                <w:szCs w:val="20"/>
                <w:highlight w:val="yellow"/>
              </w:rPr>
              <w:t>25,524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2367E">
              <w:rPr>
                <w:color w:val="000000"/>
                <w:sz w:val="20"/>
                <w:szCs w:val="20"/>
                <w:highlight w:val="yellow"/>
              </w:rPr>
              <w:t>25,524</w:t>
            </w:r>
          </w:p>
        </w:tc>
      </w:tr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 2. 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367E">
              <w:rPr>
                <w:sz w:val="20"/>
                <w:szCs w:val="20"/>
                <w:highlight w:val="yellow"/>
              </w:rPr>
              <w:t>Трехставочный</w:t>
            </w:r>
            <w:proofErr w:type="spellEnd"/>
            <w:r w:rsidRPr="00D2367E">
              <w:rPr>
                <w:sz w:val="20"/>
                <w:szCs w:val="20"/>
                <w:highlight w:val="yellow"/>
              </w:rPr>
              <w:t xml:space="preserve"> тариф</w:t>
            </w:r>
            <w:r w:rsidRPr="00D2367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2367E">
              <w:rPr>
                <w:sz w:val="20"/>
                <w:szCs w:val="20"/>
                <w:highlight w:val="yellow"/>
              </w:rPr>
              <w:t xml:space="preserve">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2.1.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367E">
              <w:rPr>
                <w:sz w:val="20"/>
                <w:szCs w:val="20"/>
                <w:highlight w:val="yellow"/>
              </w:rPr>
              <w:t>кВт·мес</w:t>
            </w:r>
            <w:proofErr w:type="spellEnd"/>
            <w:r w:rsidRPr="00D2367E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2.2.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" w:name="Par2030"/>
            <w:bookmarkEnd w:id="1"/>
            <w:r w:rsidRPr="00D2367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367E">
              <w:rPr>
                <w:sz w:val="20"/>
                <w:szCs w:val="20"/>
                <w:highlight w:val="yellow"/>
              </w:rPr>
              <w:t>кВт·мес</w:t>
            </w:r>
            <w:proofErr w:type="spellEnd"/>
            <w:r w:rsidRPr="00D2367E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2.3.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367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 3.  </w:t>
            </w:r>
          </w:p>
        </w:tc>
        <w:tc>
          <w:tcPr>
            <w:tcW w:w="477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367E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D2367E">
              <w:rPr>
                <w:sz w:val="20"/>
                <w:szCs w:val="20"/>
                <w:highlight w:val="yellow"/>
              </w:rPr>
              <w:t xml:space="preserve"> тарифы, дифференцированные по трем зонам суток</w:t>
            </w:r>
            <w:r w:rsidRPr="00D2367E">
              <w:rPr>
                <w:sz w:val="20"/>
                <w:szCs w:val="20"/>
                <w:highlight w:val="yellow"/>
                <w:vertAlign w:val="superscript"/>
              </w:rPr>
              <w:t xml:space="preserve">2 </w:t>
            </w:r>
            <w:r w:rsidRPr="00D2367E">
              <w:rPr>
                <w:sz w:val="20"/>
                <w:szCs w:val="20"/>
                <w:highlight w:val="yellow"/>
              </w:rPr>
              <w:t xml:space="preserve">                </w:t>
            </w:r>
          </w:p>
        </w:tc>
      </w:tr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3.1.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367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2367E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19,130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19,130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20,419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20,419</w:t>
            </w:r>
          </w:p>
        </w:tc>
      </w:tr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3.2.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- полупиковая зона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367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2367E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23,913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23,913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7E" w:rsidRPr="00D2367E" w:rsidRDefault="00D2367E" w:rsidP="00D2367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25,524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25,524</w:t>
            </w:r>
          </w:p>
        </w:tc>
      </w:tr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3.3.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- пиковая зона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367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2367E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28,696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28,696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30,629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30,629</w:t>
            </w:r>
          </w:p>
        </w:tc>
      </w:tr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 4.  </w:t>
            </w:r>
          </w:p>
        </w:tc>
        <w:tc>
          <w:tcPr>
            <w:tcW w:w="477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367E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D2367E">
              <w:rPr>
                <w:sz w:val="20"/>
                <w:szCs w:val="20"/>
                <w:highlight w:val="yellow"/>
              </w:rPr>
              <w:t xml:space="preserve"> тарифы, дифференцированные по двум зонам суток</w:t>
            </w:r>
            <w:r w:rsidRPr="00D2367E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D2367E">
              <w:rPr>
                <w:sz w:val="20"/>
                <w:szCs w:val="20"/>
                <w:highlight w:val="yellow"/>
              </w:rPr>
              <w:t xml:space="preserve">                              </w:t>
            </w:r>
          </w:p>
        </w:tc>
      </w:tr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4.1.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367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2367E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19,130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19,130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20,419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20,419</w:t>
            </w:r>
          </w:p>
        </w:tc>
      </w:tr>
      <w:tr w:rsidR="00D2367E" w:rsidRPr="00D2367E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4.2.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 xml:space="preserve">- дневная зона (пиковая и     </w:t>
            </w:r>
            <w:r w:rsidRPr="00D2367E">
              <w:rPr>
                <w:sz w:val="20"/>
                <w:szCs w:val="20"/>
                <w:highlight w:val="yellow"/>
              </w:rPr>
              <w:br/>
            </w:r>
            <w:proofErr w:type="gramStart"/>
            <w:r w:rsidRPr="00D2367E">
              <w:rPr>
                <w:sz w:val="20"/>
                <w:szCs w:val="20"/>
                <w:highlight w:val="yellow"/>
              </w:rPr>
              <w:t xml:space="preserve">полупиковая)   </w:t>
            </w:r>
            <w:proofErr w:type="gramEnd"/>
            <w:r w:rsidRPr="00D2367E">
              <w:rPr>
                <w:sz w:val="20"/>
                <w:szCs w:val="20"/>
                <w:highlight w:val="yellow"/>
              </w:rPr>
              <w:t xml:space="preserve">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367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367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2367E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27,500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27,500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29,353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E" w:rsidRPr="00D2367E" w:rsidRDefault="00D2367E" w:rsidP="00D2367E">
            <w:pPr>
              <w:jc w:val="center"/>
              <w:rPr>
                <w:sz w:val="22"/>
                <w:szCs w:val="22"/>
                <w:highlight w:val="yellow"/>
              </w:rPr>
            </w:pPr>
            <w:r w:rsidRPr="00D2367E">
              <w:rPr>
                <w:sz w:val="22"/>
                <w:szCs w:val="22"/>
                <w:highlight w:val="yellow"/>
              </w:rPr>
              <w:t>29,353</w:t>
            </w:r>
          </w:p>
        </w:tc>
      </w:tr>
    </w:tbl>
    <w:p w:rsidR="00D2367E" w:rsidRPr="00D2367E" w:rsidRDefault="00D2367E" w:rsidP="00D2367E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</w:rPr>
      </w:pPr>
      <w:r w:rsidRPr="00D2367E">
        <w:rPr>
          <w:bCs/>
          <w:sz w:val="20"/>
          <w:szCs w:val="20"/>
          <w:highlight w:val="yellow"/>
        </w:rPr>
        <w:t xml:space="preserve">Примечание: </w:t>
      </w:r>
    </w:p>
    <w:p w:rsidR="00D2367E" w:rsidRPr="00D2367E" w:rsidRDefault="00D2367E" w:rsidP="00D2367E">
      <w:pPr>
        <w:ind w:firstLine="709"/>
        <w:jc w:val="both"/>
        <w:rPr>
          <w:sz w:val="20"/>
          <w:szCs w:val="20"/>
          <w:highlight w:val="yellow"/>
        </w:rPr>
      </w:pPr>
      <w:r w:rsidRPr="00D2367E">
        <w:rPr>
          <w:sz w:val="20"/>
          <w:szCs w:val="20"/>
          <w:highlight w:val="yellow"/>
        </w:rPr>
        <w:t xml:space="preserve">&lt;1&gt; </w:t>
      </w:r>
      <w:proofErr w:type="spellStart"/>
      <w:r w:rsidRPr="00D2367E">
        <w:rPr>
          <w:sz w:val="20"/>
          <w:szCs w:val="20"/>
          <w:highlight w:val="yellow"/>
        </w:rPr>
        <w:t>Трехставочный</w:t>
      </w:r>
      <w:proofErr w:type="spellEnd"/>
      <w:r w:rsidRPr="00D2367E">
        <w:rPr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A83615" w:rsidRPr="00D2367E" w:rsidRDefault="00D2367E" w:rsidP="00D2367E">
      <w:pPr>
        <w:ind w:firstLine="709"/>
        <w:jc w:val="both"/>
        <w:rPr>
          <w:sz w:val="22"/>
          <w:szCs w:val="22"/>
          <w:highlight w:val="yellow"/>
        </w:rPr>
      </w:pPr>
      <w:r w:rsidRPr="00D2367E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</w:t>
      </w:r>
      <w:r w:rsidRPr="00D2367E">
        <w:rPr>
          <w:sz w:val="22"/>
          <w:szCs w:val="22"/>
          <w:highlight w:val="yellow"/>
        </w:rPr>
        <w:t>.</w:t>
      </w:r>
      <w:r w:rsidR="00A72797" w:rsidRPr="00D2367E">
        <w:rPr>
          <w:sz w:val="22"/>
          <w:szCs w:val="22"/>
          <w:highlight w:val="yellow"/>
        </w:rPr>
        <w:t xml:space="preserve"> </w:t>
      </w:r>
      <w:r w:rsidR="00A83615" w:rsidRPr="00D2367E">
        <w:rPr>
          <w:sz w:val="22"/>
          <w:szCs w:val="22"/>
          <w:highlight w:val="yellow"/>
        </w:rPr>
        <w:t xml:space="preserve">  </w:t>
      </w:r>
    </w:p>
    <w:p w:rsidR="007454EE" w:rsidRPr="00BE02F3" w:rsidRDefault="007454EE">
      <w:pPr>
        <w:spacing w:after="160" w:line="259" w:lineRule="auto"/>
        <w:rPr>
          <w:sz w:val="28"/>
          <w:szCs w:val="28"/>
          <w:highlight w:val="yellow"/>
        </w:rPr>
      </w:pPr>
    </w:p>
    <w:sectPr w:rsidR="007454EE" w:rsidRPr="00BE02F3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8"/>
  </w:num>
  <w:num w:numId="6">
    <w:abstractNumId w:val="1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6"/>
  </w:num>
  <w:num w:numId="17">
    <w:abstractNumId w:val="8"/>
  </w:num>
  <w:num w:numId="18">
    <w:abstractNumId w:val="1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47480"/>
    <w:rsid w:val="00451EA3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35801"/>
    <w:rsid w:val="007454EE"/>
    <w:rsid w:val="007631B5"/>
    <w:rsid w:val="0079346A"/>
    <w:rsid w:val="00795CA5"/>
    <w:rsid w:val="007E3416"/>
    <w:rsid w:val="00823E95"/>
    <w:rsid w:val="00846079"/>
    <w:rsid w:val="008474D1"/>
    <w:rsid w:val="0087736C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2367E"/>
    <w:rsid w:val="00D41875"/>
    <w:rsid w:val="00D6030F"/>
    <w:rsid w:val="00D8004F"/>
    <w:rsid w:val="00E3248C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5092</Characters>
  <Application>Microsoft Office Word</Application>
  <DocSecurity>0</DocSecurity>
  <Lines>149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2020-11-10T07:41:00Z</dcterms:created>
  <dcterms:modified xsi:type="dcterms:W3CDTF">2020-11-10T07:41:00Z</dcterms:modified>
</cp:coreProperties>
</file>