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B37E9D">
        <w:tc>
          <w:tcPr>
            <w:tcW w:w="4995" w:type="dxa"/>
          </w:tcPr>
          <w:p w:rsidR="00B60245" w:rsidRPr="008D13CF" w:rsidRDefault="00B37E9D" w:rsidP="00B37E9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B37E9D">
              <w:rPr>
                <w:szCs w:val="28"/>
              </w:rPr>
              <w:t>Об установлении тарифов на подключение (технологическое присоединение) к централизованной системе холодного водоснабжения МКП ВГО «Вилючинский водоканал» на 2021 год</w:t>
            </w:r>
          </w:p>
        </w:tc>
      </w:tr>
    </w:tbl>
    <w:p w:rsidR="00B60245" w:rsidRPr="00B37E9D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60245" w:rsidRDefault="00B37E9D" w:rsidP="001B5371">
      <w:pPr>
        <w:suppressAutoHyphens/>
        <w:adjustRightInd w:val="0"/>
        <w:ind w:firstLine="720"/>
        <w:jc w:val="both"/>
        <w:rPr>
          <w:szCs w:val="28"/>
        </w:rPr>
      </w:pPr>
      <w:r w:rsidRPr="00B37E9D">
        <w:rPr>
          <w:szCs w:val="28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19.12.2008 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11.11.2020 № ххх</w:t>
      </w:r>
    </w:p>
    <w:p w:rsidR="006E4B23" w:rsidRPr="00B37E9D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B37E9D" w:rsidRDefault="00B60245" w:rsidP="00B60245">
      <w:pPr>
        <w:adjustRightInd w:val="0"/>
        <w:ind w:firstLine="720"/>
        <w:jc w:val="both"/>
        <w:rPr>
          <w:sz w:val="22"/>
          <w:szCs w:val="22"/>
        </w:rPr>
      </w:pPr>
    </w:p>
    <w:p w:rsidR="00B37E9D" w:rsidRPr="00B37E9D" w:rsidRDefault="00B37E9D" w:rsidP="00B37E9D">
      <w:pPr>
        <w:suppressAutoHyphens/>
        <w:adjustRightInd w:val="0"/>
        <w:ind w:firstLine="720"/>
        <w:jc w:val="both"/>
        <w:rPr>
          <w:szCs w:val="28"/>
        </w:rPr>
      </w:pPr>
      <w:r w:rsidRPr="00B37E9D">
        <w:rPr>
          <w:szCs w:val="28"/>
        </w:rPr>
        <w:t>1. Установить на 2021 год тарифы на подключение (технологическое присоединение) к централизованной системе холодного водоснабжения МКП ВГО «Вилючинский водоканал» согласно приложению.</w:t>
      </w:r>
    </w:p>
    <w:p w:rsidR="00B60245" w:rsidRDefault="00B37E9D" w:rsidP="00B37E9D">
      <w:pPr>
        <w:suppressAutoHyphens/>
        <w:adjustRightInd w:val="0"/>
        <w:ind w:firstLine="720"/>
        <w:jc w:val="both"/>
        <w:rPr>
          <w:szCs w:val="28"/>
        </w:rPr>
      </w:pPr>
      <w:r w:rsidRPr="00B37E9D">
        <w:rPr>
          <w:szCs w:val="28"/>
        </w:rPr>
        <w:t>2. Настоящее постановление вступает в силу через десять дней после его официального опубликования.</w:t>
      </w:r>
    </w:p>
    <w:p w:rsidR="006E4B23" w:rsidRPr="00B37E9D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B37E9D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B37E9D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B37E9D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B37E9D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B37E9D" w:rsidRDefault="00B37E9D" w:rsidP="00B37E9D">
      <w:pPr>
        <w:ind w:left="5670"/>
        <w:jc w:val="both"/>
      </w:pPr>
      <w:r>
        <w:lastRenderedPageBreak/>
        <w:t>Приложение</w:t>
      </w:r>
    </w:p>
    <w:p w:rsidR="00B37E9D" w:rsidRDefault="00B37E9D" w:rsidP="00B37E9D">
      <w:pPr>
        <w:ind w:left="5670"/>
        <w:jc w:val="both"/>
      </w:pPr>
      <w:r w:rsidRPr="001F76C5">
        <w:t>к по</w:t>
      </w:r>
      <w:r>
        <w:t>становлению</w:t>
      </w:r>
      <w:r w:rsidRPr="00D8098D">
        <w:t xml:space="preserve"> </w:t>
      </w:r>
      <w:r>
        <w:t>Региональной</w:t>
      </w:r>
    </w:p>
    <w:p w:rsidR="00B37E9D" w:rsidRPr="001F76C5" w:rsidRDefault="00B37E9D" w:rsidP="00B37E9D">
      <w:pPr>
        <w:widowControl w:val="0"/>
        <w:ind w:left="5670"/>
      </w:pPr>
      <w:r>
        <w:t>службы</w:t>
      </w:r>
      <w:r w:rsidRPr="00D8098D">
        <w:t xml:space="preserve"> </w:t>
      </w:r>
      <w:r w:rsidRPr="001F76C5">
        <w:t>по тарифам и ценам</w:t>
      </w:r>
    </w:p>
    <w:p w:rsidR="00B37E9D" w:rsidRPr="001F76C5" w:rsidRDefault="00B37E9D" w:rsidP="00B37E9D">
      <w:pPr>
        <w:widowControl w:val="0"/>
        <w:ind w:left="5670"/>
      </w:pPr>
      <w:r w:rsidRPr="001F76C5">
        <w:t xml:space="preserve">Камчатского края </w:t>
      </w:r>
    </w:p>
    <w:p w:rsidR="00B37E9D" w:rsidRDefault="00B37E9D" w:rsidP="00B37E9D">
      <w:pPr>
        <w:widowControl w:val="0"/>
        <w:ind w:left="5670"/>
      </w:pPr>
      <w:r>
        <w:t>от 11.11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B37E9D" w:rsidRPr="00131A53" w:rsidRDefault="00B37E9D" w:rsidP="00B37E9D">
      <w:pPr>
        <w:widowControl w:val="0"/>
        <w:ind w:left="5670"/>
      </w:pPr>
    </w:p>
    <w:p w:rsidR="00B37E9D" w:rsidRDefault="00B37E9D" w:rsidP="00B37E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361CB2">
        <w:rPr>
          <w:rFonts w:ascii="Times New Roman" w:hAnsi="Times New Roman" w:cs="Times New Roman"/>
          <w:b/>
          <w:bCs/>
          <w:sz w:val="28"/>
          <w:szCs w:val="28"/>
        </w:rPr>
        <w:t>Тариф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ы* 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на подключение (технологическое присоединение) </w:t>
      </w:r>
    </w:p>
    <w:p w:rsidR="00B37E9D" w:rsidRDefault="00B37E9D" w:rsidP="00B37E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к централизованной системе холодного водоснабжения </w:t>
      </w:r>
    </w:p>
    <w:p w:rsidR="00B37E9D" w:rsidRPr="00361CB2" w:rsidRDefault="00B37E9D" w:rsidP="00B37E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F5E">
        <w:rPr>
          <w:rFonts w:ascii="Times New Roman" w:hAnsi="Times New Roman" w:cs="Times New Roman"/>
          <w:b/>
          <w:bCs/>
          <w:sz w:val="28"/>
          <w:szCs w:val="28"/>
        </w:rPr>
        <w:t>МКП ВГО «Вилючинский водоканал»</w:t>
      </w:r>
      <w:r w:rsidRPr="00361C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FA1DA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FA1DA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37E9D" w:rsidRPr="004E657A" w:rsidRDefault="00B37E9D" w:rsidP="00B3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5"/>
        <w:gridCol w:w="5004"/>
        <w:gridCol w:w="1789"/>
        <w:gridCol w:w="1789"/>
      </w:tblGrid>
      <w:tr w:rsidR="00B37E9D" w:rsidRPr="00D8098D" w:rsidTr="003C70D2">
        <w:trPr>
          <w:trHeight w:val="473"/>
          <w:tblCellSpacing w:w="5" w:type="nil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D" w:rsidRPr="00D8098D" w:rsidRDefault="00B37E9D" w:rsidP="00B37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98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D" w:rsidRPr="00D8098D" w:rsidRDefault="00B37E9D" w:rsidP="00B37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D" w:rsidRPr="00D8098D" w:rsidRDefault="00B37E9D" w:rsidP="00B37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D" w:rsidRDefault="00B37E9D" w:rsidP="00B37E9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Ставки тарифа</w:t>
            </w:r>
          </w:p>
        </w:tc>
      </w:tr>
      <w:tr w:rsidR="00B37E9D" w:rsidRPr="00D8098D" w:rsidTr="003C70D2">
        <w:trPr>
          <w:trHeight w:val="1174"/>
          <w:tblCellSpacing w:w="5" w:type="nil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Pr="00B37E9D" w:rsidRDefault="00B37E9D" w:rsidP="00B37E9D">
            <w:pPr>
              <w:pStyle w:val="ConsPlusNormal"/>
              <w:ind w:right="107" w:firstLine="0"/>
              <w:rPr>
                <w:rFonts w:ascii="Times New Roman" w:hAnsi="Times New Roman" w:cs="Times New Roman"/>
                <w:position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Pr="00D8098D" w:rsidRDefault="00B37E9D" w:rsidP="00B3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Pr="00D8098D" w:rsidRDefault="00B37E9D" w:rsidP="00B37E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руб./куб. м в сутки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Pr="00D20AF0" w:rsidRDefault="00B37E9D" w:rsidP="00DE4C0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20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20AF0" w:rsidRPr="00D20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7E9D" w:rsidRPr="00D8098D" w:rsidTr="003C70D2">
        <w:trPr>
          <w:trHeight w:val="236"/>
          <w:tblCellSpacing w:w="5" w:type="nil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Default="00B37E9D" w:rsidP="00B3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Pr="00A965F7" w:rsidRDefault="00B37E9D" w:rsidP="00B37E9D">
            <w:pPr>
              <w:pStyle w:val="ConsPlusNormal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65F7">
              <w:rPr>
                <w:rFonts w:ascii="Times New Roman" w:hAnsi="Times New Roman" w:cs="Times New Roman"/>
                <w:sz w:val="24"/>
                <w:szCs w:val="24"/>
              </w:rPr>
              <w:t xml:space="preserve">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:rsidR="00B37E9D" w:rsidRPr="00A965F7" w:rsidRDefault="00B37E9D" w:rsidP="00B37E9D">
            <w:pPr>
              <w:pStyle w:val="ConsPlusNormal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5F7">
              <w:rPr>
                <w:rFonts w:ascii="Times New Roman" w:hAnsi="Times New Roman" w:cs="Times New Roman"/>
                <w:sz w:val="24"/>
                <w:szCs w:val="24"/>
              </w:rPr>
              <w:t xml:space="preserve">(за протяженность водопроводной сети), в расчете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65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5F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70774">
              <w:rPr>
                <w:rFonts w:ascii="Times New Roman" w:hAnsi="Times New Roman" w:cs="Times New Roman"/>
                <w:i/>
                <w:sz w:val="24"/>
                <w:szCs w:val="24"/>
              </w:rPr>
              <w:t>полиэтиленовых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F7">
              <w:rPr>
                <w:rFonts w:ascii="Times New Roman" w:hAnsi="Times New Roman" w:cs="Times New Roman"/>
                <w:sz w:val="24"/>
                <w:szCs w:val="24"/>
              </w:rPr>
              <w:t>труб диаметром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Default="00B37E9D" w:rsidP="003C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D" w:rsidRDefault="00B37E9D" w:rsidP="003C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9D" w:rsidRPr="00D8098D" w:rsidTr="002B5643">
        <w:trPr>
          <w:trHeight w:val="236"/>
          <w:tblCellSpacing w:w="5" w:type="nil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Default="00B37E9D" w:rsidP="00B37E9D">
            <w:pPr>
              <w:pStyle w:val="ConsPlusNormal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Default="00B37E9D" w:rsidP="00B37E9D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мм и менее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D" w:rsidRDefault="00B37E9D" w:rsidP="00B37E9D">
            <w:pPr>
              <w:jc w:val="center"/>
            </w:pPr>
            <w:r w:rsidRPr="006A169C">
              <w:rPr>
                <w:sz w:val="24"/>
              </w:rPr>
              <w:t>тыс. руб./км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D" w:rsidRDefault="00B37E9D" w:rsidP="00B37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E9D" w:rsidRPr="00D8098D" w:rsidTr="002B5643">
        <w:trPr>
          <w:trHeight w:val="236"/>
          <w:tblCellSpacing w:w="5" w:type="nil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Default="00B37E9D" w:rsidP="00B37E9D">
            <w:pPr>
              <w:pStyle w:val="ConsPlusNormal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Default="00B37E9D" w:rsidP="00B37E9D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мм до 70 мм (включительно)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D" w:rsidRDefault="00B37E9D" w:rsidP="00B37E9D">
            <w:pPr>
              <w:jc w:val="center"/>
            </w:pPr>
            <w:r w:rsidRPr="006A169C">
              <w:rPr>
                <w:sz w:val="24"/>
              </w:rPr>
              <w:t>тыс. руб./км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D" w:rsidRDefault="00B37E9D" w:rsidP="00B37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</w:tr>
      <w:tr w:rsidR="00B37E9D" w:rsidRPr="00D8098D" w:rsidTr="002B5643">
        <w:trPr>
          <w:trHeight w:val="236"/>
          <w:tblCellSpacing w:w="5" w:type="nil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Default="00B37E9D" w:rsidP="00B37E9D">
            <w:pPr>
              <w:pStyle w:val="ConsPlusNormal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Default="00B37E9D" w:rsidP="00B37E9D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 мм до 100 мм (включительно)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D" w:rsidRDefault="00B37E9D" w:rsidP="00B37E9D">
            <w:pPr>
              <w:jc w:val="center"/>
            </w:pPr>
            <w:r w:rsidRPr="006A169C">
              <w:rPr>
                <w:sz w:val="24"/>
              </w:rPr>
              <w:t>тыс. руб./км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D" w:rsidRDefault="00B37E9D" w:rsidP="00B37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E9D" w:rsidRPr="00D8098D" w:rsidTr="003C70D2">
        <w:trPr>
          <w:trHeight w:val="236"/>
          <w:tblCellSpacing w:w="5" w:type="nil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Default="00B37E9D" w:rsidP="003C70D2">
            <w:pPr>
              <w:pStyle w:val="ConsPlusNormal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Pr="00D8098D" w:rsidRDefault="00B37E9D" w:rsidP="00B37E9D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мм до 150 мм (включительно)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D" w:rsidRPr="00750CFE" w:rsidRDefault="00B37E9D" w:rsidP="00B37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руб./км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D" w:rsidRPr="00B37E9D" w:rsidRDefault="00B37E9D" w:rsidP="00B37E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  <w:r w:rsidRPr="00B37E9D">
              <w:rPr>
                <w:color w:val="000000"/>
                <w:sz w:val="24"/>
              </w:rPr>
              <w:t>828,14</w:t>
            </w:r>
          </w:p>
        </w:tc>
      </w:tr>
    </w:tbl>
    <w:p w:rsidR="00B37E9D" w:rsidRDefault="00B37E9D" w:rsidP="00B37E9D"/>
    <w:p w:rsidR="00DC6DFA" w:rsidRPr="00B37E9D" w:rsidRDefault="00B37E9D" w:rsidP="00DC6DFA">
      <w:pPr>
        <w:pStyle w:val="af"/>
        <w:spacing w:after="0"/>
        <w:ind w:left="0"/>
        <w:jc w:val="both"/>
        <w:rPr>
          <w:lang w:val="ru-RU"/>
        </w:rPr>
      </w:pPr>
      <w:r w:rsidRPr="00CA30E8">
        <w:rPr>
          <w:lang w:val="ru-RU"/>
        </w:rPr>
        <w:t xml:space="preserve">* Тариф применяется в отношении заявителей, величина подключаемой (технологически присоединяемой) нагрузки объектов которых не превышает </w:t>
      </w:r>
      <w:r>
        <w:rPr>
          <w:lang w:val="ru-RU"/>
        </w:rPr>
        <w:t>250</w:t>
      </w:r>
      <w:r w:rsidRPr="00CA30E8">
        <w:rPr>
          <w:lang w:val="ru-RU"/>
        </w:rPr>
        <w:t xml:space="preserve"> куб. метров в </w:t>
      </w:r>
      <w:r>
        <w:rPr>
          <w:lang w:val="ru-RU"/>
        </w:rPr>
        <w:t xml:space="preserve">сутки и (или) </w:t>
      </w:r>
      <w:r w:rsidRPr="00CA30E8">
        <w:rPr>
          <w:lang w:val="ru-RU"/>
        </w:rPr>
        <w:t xml:space="preserve">осуществляется с использованием создаваемых сетей водоснабжения с </w:t>
      </w:r>
      <w:r>
        <w:rPr>
          <w:lang w:val="ru-RU"/>
        </w:rPr>
        <w:t xml:space="preserve">наружным диаметром, </w:t>
      </w:r>
      <w:r w:rsidRPr="00CA30E8">
        <w:rPr>
          <w:lang w:val="ru-RU"/>
        </w:rPr>
        <w:t>не превышающ</w:t>
      </w:r>
      <w:r>
        <w:rPr>
          <w:lang w:val="ru-RU"/>
        </w:rPr>
        <w:t>им</w:t>
      </w:r>
      <w:r w:rsidRPr="00CA30E8">
        <w:rPr>
          <w:lang w:val="ru-RU"/>
        </w:rPr>
        <w:t xml:space="preserve"> </w:t>
      </w:r>
      <w:r>
        <w:rPr>
          <w:lang w:val="ru-RU"/>
        </w:rPr>
        <w:t>250 мм (</w:t>
      </w:r>
      <w:r w:rsidRPr="00CA30E8">
        <w:rPr>
          <w:lang w:val="ru-RU"/>
        </w:rPr>
        <w:t>предельный уровень нагрузки).</w:t>
      </w:r>
    </w:p>
    <w:sectPr w:rsidR="00DC6DFA" w:rsidRPr="00B37E9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B1" w:rsidRDefault="00F154B1" w:rsidP="00342D13">
      <w:r>
        <w:separator/>
      </w:r>
    </w:p>
  </w:endnote>
  <w:endnote w:type="continuationSeparator" w:id="0">
    <w:p w:rsidR="00F154B1" w:rsidRDefault="00F154B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B1" w:rsidRDefault="00F154B1" w:rsidP="00342D13">
      <w:r>
        <w:separator/>
      </w:r>
    </w:p>
  </w:footnote>
  <w:footnote w:type="continuationSeparator" w:id="0">
    <w:p w:rsidR="00F154B1" w:rsidRDefault="00F154B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99544F"/>
    <w:multiLevelType w:val="hybridMultilevel"/>
    <w:tmpl w:val="EC2AADEC"/>
    <w:lvl w:ilvl="0" w:tplc="377026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411A"/>
    <w:rsid w:val="000A21B8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766C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26DC4"/>
    <w:rsid w:val="0054446A"/>
    <w:rsid w:val="0055094F"/>
    <w:rsid w:val="005709CE"/>
    <w:rsid w:val="005E22DD"/>
    <w:rsid w:val="005F0B57"/>
    <w:rsid w:val="005F2BC6"/>
    <w:rsid w:val="006317BF"/>
    <w:rsid w:val="006604E4"/>
    <w:rsid w:val="00661E58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5D63"/>
    <w:rsid w:val="00B32768"/>
    <w:rsid w:val="00B37E9D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0AF0"/>
    <w:rsid w:val="00D23436"/>
    <w:rsid w:val="00D605CF"/>
    <w:rsid w:val="00D840CE"/>
    <w:rsid w:val="00D871DE"/>
    <w:rsid w:val="00DA3A2D"/>
    <w:rsid w:val="00DC34F7"/>
    <w:rsid w:val="00DC6DFA"/>
    <w:rsid w:val="00DD3F53"/>
    <w:rsid w:val="00DE4C06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154B1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styleId="af">
    <w:name w:val="Body Text Indent"/>
    <w:basedOn w:val="a"/>
    <w:link w:val="af0"/>
    <w:rsid w:val="00DC6DFA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DC6DFA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262E-1238-44A8-9FA0-82E131D3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2649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17</cp:revision>
  <cp:lastPrinted>2020-05-08T01:33:00Z</cp:lastPrinted>
  <dcterms:created xsi:type="dcterms:W3CDTF">2020-05-08T04:38:00Z</dcterms:created>
  <dcterms:modified xsi:type="dcterms:W3CDTF">2020-10-27T22:49:00Z</dcterms:modified>
</cp:coreProperties>
</file>