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C206CA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ПРОЕКТ</w:t>
      </w: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08027E" w:rsidP="0008027E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08027E">
              <w:rPr>
                <w:szCs w:val="28"/>
              </w:rPr>
              <w:t>Об установлении плановых значений показателей надежности и качества услуг по транспортировке газа по</w:t>
            </w:r>
            <w:r w:rsidRPr="0008027E">
              <w:rPr>
                <w:bCs/>
                <w:szCs w:val="28"/>
              </w:rPr>
              <w:t xml:space="preserve"> газораспределительным  сетям на 202</w:t>
            </w:r>
            <w:r>
              <w:rPr>
                <w:bCs/>
                <w:szCs w:val="28"/>
              </w:rPr>
              <w:t>1</w:t>
            </w:r>
            <w:r w:rsidRPr="0008027E">
              <w:rPr>
                <w:bCs/>
                <w:szCs w:val="28"/>
              </w:rPr>
              <w:t xml:space="preserve"> год, оказываемых </w:t>
            </w:r>
            <w:r w:rsidRPr="0008027E">
              <w:rPr>
                <w:szCs w:val="28"/>
              </w:rPr>
              <w:t>АО «Газпром газораспределение Дальний Восток» на территории Камчатского края</w:t>
            </w:r>
          </w:p>
        </w:tc>
      </w:tr>
    </w:tbl>
    <w:p w:rsidR="007904DF" w:rsidRDefault="007904DF" w:rsidP="007904DF">
      <w:pPr>
        <w:suppressAutoHyphens/>
        <w:adjustRightInd w:val="0"/>
        <w:ind w:firstLine="720"/>
        <w:jc w:val="both"/>
        <w:rPr>
          <w:szCs w:val="28"/>
        </w:rPr>
      </w:pPr>
    </w:p>
    <w:p w:rsidR="0008027E" w:rsidRPr="000F3FD3" w:rsidRDefault="0008027E" w:rsidP="0008027E">
      <w:pPr>
        <w:ind w:firstLine="709"/>
        <w:jc w:val="both"/>
        <w:rPr>
          <w:szCs w:val="28"/>
        </w:rPr>
      </w:pPr>
      <w:r w:rsidRPr="000F3FD3">
        <w:rPr>
          <w:szCs w:val="28"/>
        </w:rPr>
        <w:t xml:space="preserve">В соответствии с </w:t>
      </w:r>
      <w:r>
        <w:rPr>
          <w:szCs w:val="28"/>
        </w:rPr>
        <w:t>постановлением Правительства Российской Федерации от 18.10.2014 № 1074 «О порядке определения показателей надежности и кач</w:t>
      </w:r>
      <w:r>
        <w:rPr>
          <w:szCs w:val="28"/>
        </w:rPr>
        <w:t>е</w:t>
      </w:r>
      <w:r>
        <w:rPr>
          <w:szCs w:val="28"/>
        </w:rPr>
        <w:t>ства услуг по транспортировке газа по газораспределительным сетям и о внес</w:t>
      </w:r>
      <w:r>
        <w:rPr>
          <w:szCs w:val="28"/>
        </w:rPr>
        <w:t>е</w:t>
      </w:r>
      <w:r>
        <w:rPr>
          <w:szCs w:val="28"/>
        </w:rPr>
        <w:t>нии изменения в постановление Правительства Российской Федерации от 29.12.2000 № 1021», приказом Министерства энергетики Российской Федер</w:t>
      </w:r>
      <w:r>
        <w:rPr>
          <w:szCs w:val="28"/>
        </w:rPr>
        <w:t>а</w:t>
      </w:r>
      <w:r>
        <w:rPr>
          <w:szCs w:val="28"/>
        </w:rPr>
        <w:t>ции от 15.12.2014 № 926 «Об утверждении Методики расчета плановых и фа</w:t>
      </w:r>
      <w:r>
        <w:rPr>
          <w:szCs w:val="28"/>
        </w:rPr>
        <w:t>к</w:t>
      </w:r>
      <w:r>
        <w:rPr>
          <w:szCs w:val="28"/>
        </w:rPr>
        <w:t xml:space="preserve">тических показателей надежности и качества услуг по транспортировке газа по газораспределительным сетям», </w:t>
      </w:r>
      <w:r w:rsidRPr="000F3FD3">
        <w:rPr>
          <w:szCs w:val="28"/>
        </w:rPr>
        <w:t>п</w:t>
      </w:r>
      <w:r w:rsidRPr="000F3FD3">
        <w:rPr>
          <w:szCs w:val="28"/>
        </w:rPr>
        <w:t>о</w:t>
      </w:r>
      <w:r w:rsidRPr="000F3FD3">
        <w:rPr>
          <w:szCs w:val="28"/>
        </w:rPr>
        <w:t>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</w:t>
      </w:r>
      <w:r w:rsidRPr="000F3FD3">
        <w:rPr>
          <w:szCs w:val="28"/>
        </w:rPr>
        <w:t>о</w:t>
      </w:r>
      <w:r w:rsidRPr="000F3FD3">
        <w:rPr>
          <w:szCs w:val="28"/>
        </w:rPr>
        <w:t>нальной службы по тарифам и ценам Ка</w:t>
      </w:r>
      <w:r w:rsidRPr="000F3FD3">
        <w:rPr>
          <w:szCs w:val="28"/>
        </w:rPr>
        <w:t>м</w:t>
      </w:r>
      <w:r w:rsidRPr="000F3FD3">
        <w:rPr>
          <w:szCs w:val="28"/>
        </w:rPr>
        <w:t xml:space="preserve">чатского края от </w:t>
      </w:r>
      <w:r>
        <w:rPr>
          <w:szCs w:val="28"/>
        </w:rPr>
        <w:t>28</w:t>
      </w:r>
      <w:r w:rsidRPr="000F3FD3">
        <w:rPr>
          <w:szCs w:val="28"/>
        </w:rPr>
        <w:t>.</w:t>
      </w:r>
      <w:r>
        <w:rPr>
          <w:szCs w:val="28"/>
        </w:rPr>
        <w:t>10</w:t>
      </w:r>
      <w:r w:rsidRPr="000F3FD3">
        <w:rPr>
          <w:szCs w:val="28"/>
        </w:rPr>
        <w:t>.20</w:t>
      </w:r>
      <w:r>
        <w:rPr>
          <w:szCs w:val="28"/>
        </w:rPr>
        <w:t>20</w:t>
      </w:r>
      <w:bookmarkStart w:id="0" w:name="_GoBack"/>
      <w:bookmarkEnd w:id="0"/>
      <w:r w:rsidRPr="000F3FD3">
        <w:rPr>
          <w:szCs w:val="28"/>
        </w:rPr>
        <w:t xml:space="preserve"> № </w:t>
      </w:r>
      <w:r>
        <w:rPr>
          <w:szCs w:val="28"/>
        </w:rPr>
        <w:t>хх</w:t>
      </w:r>
    </w:p>
    <w:p w:rsidR="0008027E" w:rsidRPr="000F3FD3" w:rsidRDefault="0008027E" w:rsidP="0008027E">
      <w:pPr>
        <w:ind w:firstLine="709"/>
        <w:jc w:val="both"/>
        <w:rPr>
          <w:szCs w:val="28"/>
        </w:rPr>
      </w:pPr>
    </w:p>
    <w:p w:rsidR="0008027E" w:rsidRPr="00FC5B91" w:rsidRDefault="0008027E" w:rsidP="0008027E">
      <w:pPr>
        <w:ind w:firstLine="709"/>
        <w:jc w:val="both"/>
        <w:rPr>
          <w:szCs w:val="28"/>
        </w:rPr>
      </w:pPr>
      <w:r w:rsidRPr="00822DE0">
        <w:rPr>
          <w:szCs w:val="28"/>
        </w:rPr>
        <w:t>ПОСТАН</w:t>
      </w:r>
      <w:r>
        <w:rPr>
          <w:szCs w:val="28"/>
        </w:rPr>
        <w:t>О</w:t>
      </w:r>
      <w:r w:rsidRPr="00822DE0">
        <w:rPr>
          <w:szCs w:val="28"/>
        </w:rPr>
        <w:t>ВЛЯЮ:</w:t>
      </w:r>
    </w:p>
    <w:p w:rsidR="0008027E" w:rsidRDefault="0008027E" w:rsidP="0008027E">
      <w:pPr>
        <w:ind w:firstLine="709"/>
        <w:jc w:val="both"/>
        <w:rPr>
          <w:szCs w:val="28"/>
        </w:rPr>
      </w:pPr>
      <w:r>
        <w:rPr>
          <w:szCs w:val="28"/>
        </w:rPr>
        <w:t xml:space="preserve">      </w:t>
      </w:r>
    </w:p>
    <w:p w:rsidR="0008027E" w:rsidRDefault="0008027E" w:rsidP="0008027E">
      <w:pPr>
        <w:pStyle w:val="BodyText"/>
        <w:numPr>
          <w:ilvl w:val="0"/>
          <w:numId w:val="19"/>
        </w:numPr>
        <w:ind w:left="0"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Установить</w:t>
      </w:r>
      <w:r w:rsidRPr="0008268E">
        <w:rPr>
          <w:b w:val="0"/>
          <w:szCs w:val="28"/>
          <w:lang w:val="ru-RU"/>
        </w:rPr>
        <w:t xml:space="preserve"> плановые значения показателей надежности и качества </w:t>
      </w:r>
      <w:r w:rsidRPr="00670643">
        <w:rPr>
          <w:b w:val="0"/>
          <w:szCs w:val="28"/>
          <w:lang w:val="ru-RU"/>
        </w:rPr>
        <w:t xml:space="preserve">услуг </w:t>
      </w:r>
      <w:r w:rsidRPr="00670643">
        <w:rPr>
          <w:b w:val="0"/>
          <w:szCs w:val="28"/>
        </w:rPr>
        <w:t>по транспортировке газа по</w:t>
      </w:r>
      <w:r w:rsidRPr="00670643">
        <w:rPr>
          <w:b w:val="0"/>
          <w:bCs w:val="0"/>
          <w:szCs w:val="28"/>
        </w:rPr>
        <w:t xml:space="preserve"> газораспределительным  сетям на 20</w:t>
      </w:r>
      <w:r>
        <w:rPr>
          <w:b w:val="0"/>
          <w:bCs w:val="0"/>
          <w:szCs w:val="28"/>
          <w:lang w:val="ru-RU"/>
        </w:rPr>
        <w:t>2</w:t>
      </w:r>
      <w:r>
        <w:rPr>
          <w:b w:val="0"/>
          <w:bCs w:val="0"/>
          <w:szCs w:val="28"/>
          <w:lang w:val="ru-RU"/>
        </w:rPr>
        <w:t>1</w:t>
      </w:r>
      <w:r w:rsidRPr="00670643">
        <w:rPr>
          <w:b w:val="0"/>
          <w:bCs w:val="0"/>
          <w:szCs w:val="28"/>
        </w:rPr>
        <w:t xml:space="preserve"> год, оказываемых </w:t>
      </w:r>
      <w:r w:rsidRPr="00670643">
        <w:rPr>
          <w:b w:val="0"/>
          <w:szCs w:val="28"/>
        </w:rPr>
        <w:t>АО «Газпром газораспределение Дальний Восток» на территории Камчатск</w:t>
      </w:r>
      <w:r w:rsidRPr="00670643">
        <w:rPr>
          <w:b w:val="0"/>
          <w:szCs w:val="28"/>
        </w:rPr>
        <w:t>о</w:t>
      </w:r>
      <w:r w:rsidRPr="00670643">
        <w:rPr>
          <w:b w:val="0"/>
          <w:szCs w:val="28"/>
        </w:rPr>
        <w:t>го края</w:t>
      </w:r>
      <w:r>
        <w:rPr>
          <w:b w:val="0"/>
          <w:szCs w:val="28"/>
          <w:lang w:val="ru-RU"/>
        </w:rPr>
        <w:t>, согласно приложению.</w:t>
      </w:r>
    </w:p>
    <w:p w:rsidR="0008027E" w:rsidRDefault="0008027E" w:rsidP="0008027E">
      <w:pPr>
        <w:pStyle w:val="BodyText"/>
        <w:ind w:firstLine="709"/>
        <w:rPr>
          <w:b w:val="0"/>
        </w:rPr>
      </w:pPr>
      <w:r>
        <w:rPr>
          <w:b w:val="0"/>
          <w:szCs w:val="28"/>
        </w:rPr>
        <w:t xml:space="preserve">2. </w:t>
      </w:r>
      <w:r w:rsidRPr="002171A0">
        <w:rPr>
          <w:b w:val="0"/>
          <w:szCs w:val="28"/>
        </w:rPr>
        <w:t xml:space="preserve">Настоящее постановление вступает в силу </w:t>
      </w:r>
      <w:r>
        <w:rPr>
          <w:b w:val="0"/>
          <w:szCs w:val="28"/>
          <w:lang w:val="ru-RU"/>
        </w:rPr>
        <w:t xml:space="preserve">со дня </w:t>
      </w:r>
      <w:r w:rsidRPr="002171A0">
        <w:rPr>
          <w:b w:val="0"/>
          <w:szCs w:val="28"/>
        </w:rPr>
        <w:t>его официального опубликования</w:t>
      </w:r>
      <w:r w:rsidRPr="002171A0">
        <w:rPr>
          <w:b w:val="0"/>
        </w:rPr>
        <w:t>.</w:t>
      </w:r>
    </w:p>
    <w:p w:rsidR="004A5C2C" w:rsidRDefault="004A5C2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0C0ABF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Руководитель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0C0ABF" w:rsidP="000C0ABF">
            <w:pPr>
              <w:adjustRightInd w:val="0"/>
              <w:ind w:right="36"/>
              <w:rPr>
                <w:szCs w:val="28"/>
              </w:rPr>
            </w:pPr>
            <w:r>
              <w:t>И.В. Лагуткина</w:t>
            </w:r>
          </w:p>
        </w:tc>
      </w:tr>
    </w:tbl>
    <w:p w:rsidR="00CB0B91" w:rsidRDefault="00CB0B9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B0B91" w:rsidRDefault="00CB0B91">
      <w:pPr>
        <w:rPr>
          <w:rFonts w:cs="Arial"/>
          <w:szCs w:val="20"/>
        </w:rPr>
      </w:pPr>
      <w:r>
        <w:br w:type="page"/>
      </w:r>
    </w:p>
    <w:p w:rsidR="0008027E" w:rsidRPr="009F7B4E" w:rsidRDefault="0008027E" w:rsidP="0008027E">
      <w:pPr>
        <w:ind w:left="5103"/>
        <w:jc w:val="both"/>
        <w:rPr>
          <w:b/>
          <w:sz w:val="26"/>
          <w:szCs w:val="26"/>
        </w:rPr>
      </w:pPr>
      <w:r w:rsidRPr="009F7B4E">
        <w:rPr>
          <w:bCs/>
          <w:sz w:val="26"/>
          <w:szCs w:val="26"/>
        </w:rPr>
        <w:lastRenderedPageBreak/>
        <w:t xml:space="preserve">Приложение </w:t>
      </w:r>
    </w:p>
    <w:p w:rsidR="0008027E" w:rsidRPr="009F7B4E" w:rsidRDefault="0008027E" w:rsidP="0008027E">
      <w:pPr>
        <w:tabs>
          <w:tab w:val="left" w:pos="525"/>
          <w:tab w:val="right" w:pos="9355"/>
        </w:tabs>
        <w:ind w:left="5103"/>
        <w:jc w:val="both"/>
        <w:rPr>
          <w:bCs/>
          <w:sz w:val="26"/>
          <w:szCs w:val="26"/>
        </w:rPr>
      </w:pPr>
      <w:r w:rsidRPr="009F7B4E">
        <w:rPr>
          <w:bCs/>
          <w:sz w:val="26"/>
          <w:szCs w:val="26"/>
        </w:rPr>
        <w:t>к постановлению Региональной службы по тар</w:t>
      </w:r>
      <w:r w:rsidRPr="009F7B4E">
        <w:rPr>
          <w:bCs/>
          <w:sz w:val="26"/>
          <w:szCs w:val="26"/>
        </w:rPr>
        <w:t>и</w:t>
      </w:r>
      <w:r w:rsidRPr="009F7B4E">
        <w:rPr>
          <w:bCs/>
          <w:sz w:val="26"/>
          <w:szCs w:val="26"/>
        </w:rPr>
        <w:t xml:space="preserve">фам и ценам Камчатского края </w:t>
      </w:r>
    </w:p>
    <w:p w:rsidR="0008027E" w:rsidRPr="009F7B4E" w:rsidRDefault="0008027E" w:rsidP="0008027E">
      <w:pPr>
        <w:tabs>
          <w:tab w:val="left" w:pos="525"/>
          <w:tab w:val="right" w:pos="9355"/>
        </w:tabs>
        <w:ind w:left="5103"/>
        <w:jc w:val="both"/>
        <w:rPr>
          <w:bCs/>
          <w:sz w:val="26"/>
          <w:szCs w:val="26"/>
        </w:rPr>
      </w:pPr>
      <w:r w:rsidRPr="009F7B4E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28</w:t>
      </w:r>
      <w:r w:rsidRPr="009F7B4E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10</w:t>
      </w:r>
      <w:r>
        <w:rPr>
          <w:bCs/>
          <w:sz w:val="26"/>
          <w:szCs w:val="26"/>
        </w:rPr>
        <w:t>.2020</w:t>
      </w:r>
      <w:r w:rsidRPr="009F7B4E">
        <w:rPr>
          <w:bCs/>
          <w:sz w:val="26"/>
          <w:szCs w:val="26"/>
        </w:rPr>
        <w:t xml:space="preserve"> № </w:t>
      </w:r>
      <w:r>
        <w:rPr>
          <w:bCs/>
          <w:sz w:val="26"/>
          <w:szCs w:val="26"/>
        </w:rPr>
        <w:t>ххх</w:t>
      </w:r>
      <w:r w:rsidRPr="009F7B4E">
        <w:rPr>
          <w:bCs/>
          <w:sz w:val="26"/>
          <w:szCs w:val="26"/>
        </w:rPr>
        <w:t xml:space="preserve">   </w:t>
      </w:r>
    </w:p>
    <w:p w:rsidR="0008027E" w:rsidRDefault="0008027E" w:rsidP="0008027E"/>
    <w:p w:rsidR="0008027E" w:rsidRDefault="0008027E" w:rsidP="0008027E"/>
    <w:p w:rsidR="0008027E" w:rsidRDefault="0008027E" w:rsidP="0008027E">
      <w:pPr>
        <w:jc w:val="center"/>
        <w:rPr>
          <w:b/>
          <w:szCs w:val="28"/>
        </w:rPr>
      </w:pPr>
      <w:r w:rsidRPr="00EE3938">
        <w:rPr>
          <w:b/>
          <w:szCs w:val="28"/>
        </w:rPr>
        <w:t xml:space="preserve">Плановые значения показателей надежности и качества услуг </w:t>
      </w:r>
    </w:p>
    <w:p w:rsidR="0008027E" w:rsidRDefault="0008027E" w:rsidP="0008027E">
      <w:pPr>
        <w:jc w:val="center"/>
        <w:rPr>
          <w:b/>
          <w:szCs w:val="28"/>
        </w:rPr>
      </w:pPr>
      <w:r w:rsidRPr="00EE3938">
        <w:rPr>
          <w:b/>
          <w:szCs w:val="28"/>
        </w:rPr>
        <w:t>по транспортировке газа по</w:t>
      </w:r>
      <w:r w:rsidRPr="00EE3938">
        <w:rPr>
          <w:b/>
          <w:bCs/>
          <w:szCs w:val="28"/>
        </w:rPr>
        <w:t xml:space="preserve"> газораспределительным  сетям на 20</w:t>
      </w:r>
      <w:r>
        <w:rPr>
          <w:b/>
          <w:bCs/>
          <w:szCs w:val="28"/>
        </w:rPr>
        <w:t>2</w:t>
      </w:r>
      <w:r>
        <w:rPr>
          <w:b/>
          <w:bCs/>
          <w:szCs w:val="28"/>
        </w:rPr>
        <w:t>1</w:t>
      </w:r>
      <w:r w:rsidRPr="00EE3938">
        <w:rPr>
          <w:b/>
          <w:bCs/>
          <w:szCs w:val="28"/>
        </w:rPr>
        <w:t xml:space="preserve"> год, оказываемых </w:t>
      </w:r>
      <w:r w:rsidRPr="00EE3938">
        <w:rPr>
          <w:b/>
          <w:szCs w:val="28"/>
        </w:rPr>
        <w:t xml:space="preserve">АО «Газпром газораспределение Дальний Восток» </w:t>
      </w:r>
    </w:p>
    <w:p w:rsidR="0008027E" w:rsidRPr="00EE3938" w:rsidRDefault="0008027E" w:rsidP="0008027E">
      <w:pPr>
        <w:jc w:val="center"/>
        <w:rPr>
          <w:b/>
          <w:szCs w:val="28"/>
        </w:rPr>
      </w:pPr>
      <w:r w:rsidRPr="00EE3938">
        <w:rPr>
          <w:b/>
          <w:szCs w:val="28"/>
        </w:rPr>
        <w:t>на территории Камчатск</w:t>
      </w:r>
      <w:r w:rsidRPr="00EE3938">
        <w:rPr>
          <w:b/>
          <w:szCs w:val="28"/>
        </w:rPr>
        <w:t>о</w:t>
      </w:r>
      <w:r w:rsidRPr="00EE3938">
        <w:rPr>
          <w:b/>
          <w:szCs w:val="28"/>
        </w:rPr>
        <w:t>го края</w:t>
      </w:r>
    </w:p>
    <w:p w:rsidR="0008027E" w:rsidRPr="00670643" w:rsidRDefault="0008027E" w:rsidP="0008027E">
      <w:pPr>
        <w:pStyle w:val="BodyText"/>
        <w:spacing w:line="360" w:lineRule="auto"/>
        <w:ind w:left="709"/>
        <w:rPr>
          <w:b w:val="0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119"/>
        <w:gridCol w:w="2126"/>
        <w:gridCol w:w="1985"/>
        <w:gridCol w:w="1949"/>
      </w:tblGrid>
      <w:tr w:rsidR="0008027E" w:rsidRPr="0008268E" w:rsidTr="00BA2F4C">
        <w:trPr>
          <w:trHeight w:val="579"/>
        </w:trPr>
        <w:tc>
          <w:tcPr>
            <w:tcW w:w="567" w:type="dxa"/>
            <w:shd w:val="clear" w:color="auto" w:fill="auto"/>
          </w:tcPr>
          <w:p w:rsidR="0008027E" w:rsidRPr="0008268E" w:rsidRDefault="0008027E" w:rsidP="00BA2F4C">
            <w:pPr>
              <w:pStyle w:val="BodyText"/>
              <w:jc w:val="center"/>
              <w:rPr>
                <w:b w:val="0"/>
                <w:sz w:val="24"/>
                <w:lang w:val="ru-RU"/>
              </w:rPr>
            </w:pPr>
            <w:r w:rsidRPr="0008268E">
              <w:rPr>
                <w:b w:val="0"/>
                <w:sz w:val="24"/>
                <w:lang w:val="ru-RU"/>
              </w:rPr>
              <w:t>№ п/п</w:t>
            </w:r>
          </w:p>
        </w:tc>
        <w:tc>
          <w:tcPr>
            <w:tcW w:w="3119" w:type="dxa"/>
            <w:shd w:val="clear" w:color="auto" w:fill="auto"/>
          </w:tcPr>
          <w:p w:rsidR="0008027E" w:rsidRPr="0008268E" w:rsidRDefault="0008027E" w:rsidP="00BA2F4C">
            <w:pPr>
              <w:pStyle w:val="BodyText"/>
              <w:jc w:val="center"/>
              <w:rPr>
                <w:b w:val="0"/>
                <w:sz w:val="24"/>
                <w:lang w:val="ru-RU"/>
              </w:rPr>
            </w:pPr>
            <w:r w:rsidRPr="0008268E">
              <w:rPr>
                <w:b w:val="0"/>
                <w:sz w:val="24"/>
                <w:lang w:val="ru-RU"/>
              </w:rPr>
              <w:t>Наименование газораспр</w:t>
            </w:r>
            <w:r w:rsidRPr="0008268E">
              <w:rPr>
                <w:b w:val="0"/>
                <w:sz w:val="24"/>
                <w:lang w:val="ru-RU"/>
              </w:rPr>
              <w:t>е</w:t>
            </w:r>
            <w:r w:rsidRPr="0008268E">
              <w:rPr>
                <w:b w:val="0"/>
                <w:sz w:val="24"/>
                <w:lang w:val="ru-RU"/>
              </w:rPr>
              <w:t>делительной орган</w:t>
            </w:r>
            <w:r w:rsidRPr="0008268E">
              <w:rPr>
                <w:b w:val="0"/>
                <w:sz w:val="24"/>
                <w:lang w:val="ru-RU"/>
              </w:rPr>
              <w:t>и</w:t>
            </w:r>
            <w:r w:rsidRPr="0008268E">
              <w:rPr>
                <w:b w:val="0"/>
                <w:sz w:val="24"/>
                <w:lang w:val="ru-RU"/>
              </w:rPr>
              <w:t>зации</w:t>
            </w:r>
          </w:p>
        </w:tc>
        <w:tc>
          <w:tcPr>
            <w:tcW w:w="2126" w:type="dxa"/>
            <w:shd w:val="clear" w:color="auto" w:fill="auto"/>
          </w:tcPr>
          <w:p w:rsidR="0008027E" w:rsidRDefault="0008027E" w:rsidP="00BA2F4C">
            <w:pPr>
              <w:pStyle w:val="BodyText"/>
              <w:jc w:val="center"/>
              <w:rPr>
                <w:b w:val="0"/>
                <w:sz w:val="24"/>
                <w:lang w:val="ru-RU"/>
              </w:rPr>
            </w:pPr>
            <w:r w:rsidRPr="0008268E">
              <w:rPr>
                <w:b w:val="0"/>
                <w:sz w:val="24"/>
                <w:lang w:val="ru-RU"/>
              </w:rPr>
              <w:t>Планов</w:t>
            </w:r>
            <w:r>
              <w:rPr>
                <w:b w:val="0"/>
                <w:sz w:val="24"/>
                <w:lang w:val="ru-RU"/>
              </w:rPr>
              <w:t>о</w:t>
            </w:r>
            <w:r w:rsidRPr="0008268E">
              <w:rPr>
                <w:b w:val="0"/>
                <w:sz w:val="24"/>
                <w:lang w:val="ru-RU"/>
              </w:rPr>
              <w:t xml:space="preserve">е </w:t>
            </w:r>
          </w:p>
          <w:p w:rsidR="0008027E" w:rsidRDefault="0008027E" w:rsidP="00BA2F4C">
            <w:pPr>
              <w:pStyle w:val="BodyText"/>
              <w:jc w:val="center"/>
              <w:rPr>
                <w:b w:val="0"/>
                <w:sz w:val="24"/>
                <w:lang w:val="ru-RU"/>
              </w:rPr>
            </w:pPr>
            <w:r w:rsidRPr="0008268E">
              <w:rPr>
                <w:b w:val="0"/>
                <w:sz w:val="24"/>
                <w:lang w:val="ru-RU"/>
              </w:rPr>
              <w:t xml:space="preserve">значение </w:t>
            </w:r>
          </w:p>
          <w:p w:rsidR="0008027E" w:rsidRDefault="0008027E" w:rsidP="00BA2F4C">
            <w:pPr>
              <w:pStyle w:val="BodyText"/>
              <w:jc w:val="center"/>
              <w:rPr>
                <w:b w:val="0"/>
                <w:sz w:val="24"/>
                <w:lang w:val="ru-RU"/>
              </w:rPr>
            </w:pPr>
            <w:r w:rsidRPr="0008268E">
              <w:rPr>
                <w:b w:val="0"/>
                <w:sz w:val="24"/>
                <w:lang w:val="ru-RU"/>
              </w:rPr>
              <w:t xml:space="preserve">показателя надежности </w:t>
            </w:r>
          </w:p>
          <w:p w:rsidR="0008027E" w:rsidRPr="0008268E" w:rsidRDefault="0008027E" w:rsidP="00BA2F4C">
            <w:pPr>
              <w:pStyle w:val="BodyText"/>
              <w:jc w:val="center"/>
              <w:rPr>
                <w:b w:val="0"/>
                <w:sz w:val="24"/>
                <w:lang w:val="ru-RU"/>
              </w:rPr>
            </w:pPr>
            <w:r w:rsidRPr="0008268E">
              <w:rPr>
                <w:b w:val="0"/>
                <w:sz w:val="24"/>
                <w:lang w:val="ru-RU"/>
              </w:rPr>
              <w:t>услуг</w:t>
            </w:r>
          </w:p>
        </w:tc>
        <w:tc>
          <w:tcPr>
            <w:tcW w:w="1985" w:type="dxa"/>
            <w:shd w:val="clear" w:color="auto" w:fill="auto"/>
          </w:tcPr>
          <w:p w:rsidR="0008027E" w:rsidRDefault="0008027E" w:rsidP="00BA2F4C">
            <w:pPr>
              <w:pStyle w:val="BodyText"/>
              <w:jc w:val="center"/>
              <w:rPr>
                <w:b w:val="0"/>
                <w:sz w:val="24"/>
                <w:lang w:val="ru-RU"/>
              </w:rPr>
            </w:pPr>
            <w:r w:rsidRPr="0008268E">
              <w:rPr>
                <w:b w:val="0"/>
                <w:sz w:val="24"/>
                <w:lang w:val="ru-RU"/>
              </w:rPr>
              <w:t>Планов</w:t>
            </w:r>
            <w:r>
              <w:rPr>
                <w:b w:val="0"/>
                <w:sz w:val="24"/>
                <w:lang w:val="ru-RU"/>
              </w:rPr>
              <w:t>о</w:t>
            </w:r>
            <w:r w:rsidRPr="0008268E">
              <w:rPr>
                <w:b w:val="0"/>
                <w:sz w:val="24"/>
                <w:lang w:val="ru-RU"/>
              </w:rPr>
              <w:t xml:space="preserve">е </w:t>
            </w:r>
          </w:p>
          <w:p w:rsidR="0008027E" w:rsidRDefault="0008027E" w:rsidP="00BA2F4C">
            <w:pPr>
              <w:pStyle w:val="BodyText"/>
              <w:jc w:val="center"/>
              <w:rPr>
                <w:b w:val="0"/>
                <w:sz w:val="24"/>
                <w:lang w:val="ru-RU"/>
              </w:rPr>
            </w:pPr>
            <w:r w:rsidRPr="0008268E">
              <w:rPr>
                <w:b w:val="0"/>
                <w:sz w:val="24"/>
                <w:lang w:val="ru-RU"/>
              </w:rPr>
              <w:t xml:space="preserve">значение </w:t>
            </w:r>
          </w:p>
          <w:p w:rsidR="0008027E" w:rsidRDefault="0008027E" w:rsidP="00BA2F4C">
            <w:pPr>
              <w:pStyle w:val="BodyText"/>
              <w:jc w:val="center"/>
              <w:rPr>
                <w:b w:val="0"/>
                <w:sz w:val="24"/>
                <w:lang w:val="ru-RU"/>
              </w:rPr>
            </w:pPr>
            <w:r w:rsidRPr="0008268E">
              <w:rPr>
                <w:b w:val="0"/>
                <w:sz w:val="24"/>
                <w:lang w:val="ru-RU"/>
              </w:rPr>
              <w:t xml:space="preserve">показателя </w:t>
            </w:r>
          </w:p>
          <w:p w:rsidR="0008027E" w:rsidRDefault="0008027E" w:rsidP="00BA2F4C">
            <w:pPr>
              <w:pStyle w:val="BodyText"/>
              <w:jc w:val="center"/>
              <w:rPr>
                <w:b w:val="0"/>
                <w:sz w:val="24"/>
                <w:lang w:val="ru-RU"/>
              </w:rPr>
            </w:pPr>
            <w:r w:rsidRPr="0008268E">
              <w:rPr>
                <w:b w:val="0"/>
                <w:sz w:val="24"/>
                <w:lang w:val="ru-RU"/>
              </w:rPr>
              <w:t>кач</w:t>
            </w:r>
            <w:r w:rsidRPr="0008268E">
              <w:rPr>
                <w:b w:val="0"/>
                <w:sz w:val="24"/>
                <w:lang w:val="ru-RU"/>
              </w:rPr>
              <w:t>е</w:t>
            </w:r>
            <w:r w:rsidRPr="0008268E">
              <w:rPr>
                <w:b w:val="0"/>
                <w:sz w:val="24"/>
                <w:lang w:val="ru-RU"/>
              </w:rPr>
              <w:t xml:space="preserve">ства </w:t>
            </w:r>
          </w:p>
          <w:p w:rsidR="0008027E" w:rsidRPr="0008268E" w:rsidRDefault="0008027E" w:rsidP="00BA2F4C">
            <w:pPr>
              <w:pStyle w:val="BodyText"/>
              <w:jc w:val="center"/>
              <w:rPr>
                <w:b w:val="0"/>
                <w:sz w:val="24"/>
                <w:lang w:val="ru-RU"/>
              </w:rPr>
            </w:pPr>
            <w:r w:rsidRPr="0008268E">
              <w:rPr>
                <w:b w:val="0"/>
                <w:sz w:val="24"/>
                <w:lang w:val="ru-RU"/>
              </w:rPr>
              <w:t>услуг</w:t>
            </w:r>
          </w:p>
        </w:tc>
        <w:tc>
          <w:tcPr>
            <w:tcW w:w="1949" w:type="dxa"/>
            <w:shd w:val="clear" w:color="auto" w:fill="auto"/>
          </w:tcPr>
          <w:p w:rsidR="0008027E" w:rsidRDefault="0008027E" w:rsidP="00BA2F4C">
            <w:pPr>
              <w:pStyle w:val="BodyText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 xml:space="preserve">Плановое </w:t>
            </w:r>
          </w:p>
          <w:p w:rsidR="0008027E" w:rsidRDefault="0008027E" w:rsidP="00BA2F4C">
            <w:pPr>
              <w:pStyle w:val="BodyText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 xml:space="preserve">значение </w:t>
            </w:r>
          </w:p>
          <w:p w:rsidR="0008027E" w:rsidRDefault="0008027E" w:rsidP="00BA2F4C">
            <w:pPr>
              <w:pStyle w:val="BodyText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о</w:t>
            </w:r>
            <w:r w:rsidRPr="0008268E">
              <w:rPr>
                <w:b w:val="0"/>
                <w:sz w:val="24"/>
                <w:lang w:val="ru-RU"/>
              </w:rPr>
              <w:t>бо</w:t>
            </w:r>
            <w:r w:rsidRPr="0008268E">
              <w:rPr>
                <w:b w:val="0"/>
                <w:sz w:val="24"/>
                <w:lang w:val="ru-RU"/>
              </w:rPr>
              <w:t>б</w:t>
            </w:r>
            <w:r w:rsidRPr="0008268E">
              <w:rPr>
                <w:b w:val="0"/>
                <w:sz w:val="24"/>
                <w:lang w:val="ru-RU"/>
              </w:rPr>
              <w:t>щенн</w:t>
            </w:r>
            <w:r>
              <w:rPr>
                <w:b w:val="0"/>
                <w:sz w:val="24"/>
                <w:lang w:val="ru-RU"/>
              </w:rPr>
              <w:t>ого</w:t>
            </w:r>
            <w:r w:rsidRPr="0008268E">
              <w:rPr>
                <w:b w:val="0"/>
                <w:sz w:val="24"/>
                <w:lang w:val="ru-RU"/>
              </w:rPr>
              <w:t xml:space="preserve"> показател</w:t>
            </w:r>
            <w:r>
              <w:rPr>
                <w:b w:val="0"/>
                <w:sz w:val="24"/>
                <w:lang w:val="ru-RU"/>
              </w:rPr>
              <w:t>я уровня</w:t>
            </w:r>
            <w:r w:rsidRPr="0008268E">
              <w:rPr>
                <w:b w:val="0"/>
                <w:sz w:val="24"/>
                <w:lang w:val="ru-RU"/>
              </w:rPr>
              <w:t xml:space="preserve"> </w:t>
            </w:r>
          </w:p>
          <w:p w:rsidR="0008027E" w:rsidRPr="0008268E" w:rsidRDefault="0008027E" w:rsidP="00BA2F4C">
            <w:pPr>
              <w:pStyle w:val="BodyText"/>
              <w:jc w:val="center"/>
              <w:rPr>
                <w:b w:val="0"/>
                <w:sz w:val="24"/>
                <w:lang w:val="ru-RU"/>
              </w:rPr>
            </w:pPr>
            <w:r w:rsidRPr="0008268E">
              <w:rPr>
                <w:b w:val="0"/>
                <w:sz w:val="24"/>
                <w:lang w:val="ru-RU"/>
              </w:rPr>
              <w:t>надежности и кач</w:t>
            </w:r>
            <w:r w:rsidRPr="0008268E">
              <w:rPr>
                <w:b w:val="0"/>
                <w:sz w:val="24"/>
                <w:lang w:val="ru-RU"/>
              </w:rPr>
              <w:t>е</w:t>
            </w:r>
            <w:r w:rsidRPr="0008268E">
              <w:rPr>
                <w:b w:val="0"/>
                <w:sz w:val="24"/>
                <w:lang w:val="ru-RU"/>
              </w:rPr>
              <w:t>ства услуг</w:t>
            </w:r>
          </w:p>
        </w:tc>
      </w:tr>
      <w:tr w:rsidR="0008027E" w:rsidRPr="0008268E" w:rsidTr="00BA2F4C">
        <w:trPr>
          <w:trHeight w:val="527"/>
        </w:trPr>
        <w:tc>
          <w:tcPr>
            <w:tcW w:w="567" w:type="dxa"/>
            <w:shd w:val="clear" w:color="auto" w:fill="auto"/>
          </w:tcPr>
          <w:p w:rsidR="0008027E" w:rsidRPr="0008268E" w:rsidRDefault="0008027E" w:rsidP="00BA2F4C">
            <w:pPr>
              <w:pStyle w:val="BodyText"/>
              <w:rPr>
                <w:b w:val="0"/>
                <w:sz w:val="24"/>
                <w:lang w:val="ru-RU"/>
              </w:rPr>
            </w:pPr>
            <w:r w:rsidRPr="0008268E">
              <w:rPr>
                <w:b w:val="0"/>
                <w:sz w:val="24"/>
                <w:lang w:val="ru-RU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08027E" w:rsidRPr="0008268E" w:rsidRDefault="0008027E" w:rsidP="00BA2F4C">
            <w:pPr>
              <w:pStyle w:val="BodyText"/>
              <w:jc w:val="left"/>
              <w:rPr>
                <w:b w:val="0"/>
                <w:sz w:val="24"/>
                <w:lang w:val="ru-RU"/>
              </w:rPr>
            </w:pPr>
            <w:r w:rsidRPr="0008268E">
              <w:rPr>
                <w:b w:val="0"/>
                <w:sz w:val="24"/>
              </w:rPr>
              <w:t>АО «Газпром газораспределение Дальний Восток»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8027E" w:rsidRPr="0008268E" w:rsidRDefault="0008027E" w:rsidP="00BA2F4C">
            <w:pPr>
              <w:pStyle w:val="BodyText"/>
              <w:jc w:val="center"/>
              <w:rPr>
                <w:b w:val="0"/>
                <w:sz w:val="24"/>
                <w:lang w:val="ru-RU"/>
              </w:rPr>
            </w:pPr>
            <w:r w:rsidRPr="0008268E">
              <w:rPr>
                <w:b w:val="0"/>
                <w:sz w:val="24"/>
                <w:lang w:val="ru-RU"/>
              </w:rPr>
              <w:t>1</w:t>
            </w:r>
            <w:r>
              <w:rPr>
                <w:b w:val="0"/>
                <w:sz w:val="24"/>
                <w:lang w:val="ru-RU"/>
              </w:rPr>
              <w:t>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027E" w:rsidRPr="0008268E" w:rsidRDefault="0008027E" w:rsidP="00BA2F4C">
            <w:pPr>
              <w:pStyle w:val="BodyText"/>
              <w:jc w:val="center"/>
              <w:rPr>
                <w:b w:val="0"/>
                <w:sz w:val="24"/>
                <w:lang w:val="ru-RU"/>
              </w:rPr>
            </w:pPr>
            <w:r w:rsidRPr="0008268E">
              <w:rPr>
                <w:b w:val="0"/>
                <w:sz w:val="24"/>
                <w:lang w:val="ru-RU"/>
              </w:rPr>
              <w:t>1</w:t>
            </w:r>
            <w:r>
              <w:rPr>
                <w:b w:val="0"/>
                <w:sz w:val="24"/>
                <w:lang w:val="ru-RU"/>
              </w:rPr>
              <w:t>,0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08027E" w:rsidRPr="0008268E" w:rsidRDefault="0008027E" w:rsidP="00BA2F4C">
            <w:pPr>
              <w:pStyle w:val="BodyText"/>
              <w:jc w:val="center"/>
              <w:rPr>
                <w:b w:val="0"/>
                <w:sz w:val="24"/>
                <w:lang w:val="ru-RU"/>
              </w:rPr>
            </w:pPr>
            <w:r w:rsidRPr="0008268E">
              <w:rPr>
                <w:b w:val="0"/>
                <w:sz w:val="24"/>
                <w:lang w:val="ru-RU"/>
              </w:rPr>
              <w:t>1</w:t>
            </w:r>
            <w:r>
              <w:rPr>
                <w:b w:val="0"/>
                <w:sz w:val="24"/>
                <w:lang w:val="ru-RU"/>
              </w:rPr>
              <w:t>,0</w:t>
            </w:r>
          </w:p>
        </w:tc>
      </w:tr>
    </w:tbl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97B4F" w:rsidRPr="00324918" w:rsidRDefault="00197B4F" w:rsidP="00CB0B91">
      <w:pPr>
        <w:widowControl w:val="0"/>
        <w:autoSpaceDE w:val="0"/>
        <w:autoSpaceDN w:val="0"/>
        <w:adjustRightInd w:val="0"/>
        <w:ind w:left="-709"/>
        <w:rPr>
          <w:rFonts w:cs="Calibri"/>
        </w:rPr>
      </w:pPr>
      <w:r>
        <w:rPr>
          <w:rFonts w:cs="Calibri"/>
          <w:szCs w:val="28"/>
        </w:rPr>
        <w:tab/>
      </w:r>
    </w:p>
    <w:p w:rsidR="00197B4F" w:rsidRDefault="00197B4F" w:rsidP="00197B4F">
      <w:pPr>
        <w:pStyle w:val="BodyText"/>
        <w:ind w:firstLine="709"/>
        <w:rPr>
          <w:b w:val="0"/>
          <w:szCs w:val="28"/>
          <w:lang w:val="ru-RU"/>
        </w:rPr>
      </w:pPr>
    </w:p>
    <w:p w:rsidR="00197B4F" w:rsidRPr="00AD5D39" w:rsidRDefault="00197B4F" w:rsidP="00197B4F">
      <w:pPr>
        <w:rPr>
          <w:rFonts w:eastAsia="Calibri"/>
          <w:b/>
          <w:lang w:eastAsia="en-US"/>
        </w:rPr>
      </w:pPr>
      <w:r>
        <w:br w:type="page"/>
      </w:r>
      <w:r w:rsidRPr="00AD5D39">
        <w:rPr>
          <w:rFonts w:eastAsia="Calibri"/>
          <w:b/>
          <w:lang w:eastAsia="en-US"/>
        </w:rPr>
        <w:lastRenderedPageBreak/>
        <w:t>СОГЛАСОВАНО:</w:t>
      </w:r>
    </w:p>
    <w:p w:rsidR="00197B4F" w:rsidRPr="00AD5D39" w:rsidRDefault="00197B4F" w:rsidP="00197B4F">
      <w:pPr>
        <w:spacing w:after="200"/>
        <w:rPr>
          <w:rFonts w:eastAsia="Calibri"/>
          <w:b/>
          <w:lang w:eastAsia="en-US"/>
        </w:rPr>
      </w:pPr>
    </w:p>
    <w:p w:rsidR="00197B4F" w:rsidRPr="00AD5D39" w:rsidRDefault="00197B4F" w:rsidP="00197B4F">
      <w:pPr>
        <w:jc w:val="both"/>
        <w:rPr>
          <w:rFonts w:eastAsia="Calibri"/>
          <w:lang w:eastAsia="en-US"/>
        </w:rPr>
      </w:pPr>
      <w:r w:rsidRPr="00AD5D39">
        <w:rPr>
          <w:rFonts w:eastAsia="Calibri"/>
          <w:lang w:eastAsia="en-US"/>
        </w:rPr>
        <w:t>Заместитель начальника</w:t>
      </w:r>
      <w:r w:rsidRPr="00AD5D3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AD5D39">
        <w:rPr>
          <w:rFonts w:eastAsia="Calibri"/>
          <w:lang w:eastAsia="en-US"/>
        </w:rPr>
        <w:t xml:space="preserve">отдела по </w:t>
      </w:r>
      <w:r w:rsidRPr="00AD5D39">
        <w:rPr>
          <w:rFonts w:eastAsia="Calibri"/>
          <w:bCs/>
          <w:lang w:eastAsia="en-US"/>
        </w:rPr>
        <w:t xml:space="preserve">регулированию тарифов в коммунальном комплексе Региональной службы по тарифам и ценам Камчатского края </w:t>
      </w:r>
      <w:r w:rsidRPr="00AD5D39">
        <w:rPr>
          <w:rFonts w:eastAsia="Calibri"/>
          <w:lang w:eastAsia="en-US"/>
        </w:rPr>
        <w:t xml:space="preserve">_________/Т.В. Яковлева/    </w:t>
      </w:r>
    </w:p>
    <w:p w:rsidR="00197B4F" w:rsidRPr="00AD5D39" w:rsidRDefault="00197B4F" w:rsidP="00197B4F">
      <w:pPr>
        <w:jc w:val="both"/>
        <w:rPr>
          <w:rFonts w:eastAsia="Calibri"/>
          <w:lang w:eastAsia="en-US"/>
        </w:rPr>
      </w:pPr>
      <w:r w:rsidRPr="00AD5D39">
        <w:rPr>
          <w:rFonts w:eastAsia="Calibri"/>
          <w:lang w:eastAsia="en-US"/>
        </w:rPr>
        <w:t xml:space="preserve"> </w:t>
      </w:r>
    </w:p>
    <w:p w:rsidR="00197B4F" w:rsidRPr="00AD5D39" w:rsidRDefault="00197B4F" w:rsidP="00197B4F">
      <w:pPr>
        <w:spacing w:after="200"/>
        <w:rPr>
          <w:rFonts w:eastAsia="Calibri"/>
          <w:lang w:eastAsia="en-US"/>
        </w:rPr>
      </w:pPr>
    </w:p>
    <w:p w:rsidR="00197B4F" w:rsidRPr="00AD5D39" w:rsidRDefault="00197B4F" w:rsidP="00197B4F">
      <w:pPr>
        <w:rPr>
          <w:rFonts w:eastAsia="Calibri"/>
          <w:lang w:eastAsia="en-US"/>
        </w:rPr>
      </w:pPr>
      <w:r w:rsidRPr="00AD5D39">
        <w:rPr>
          <w:rFonts w:eastAsia="Calibri"/>
          <w:lang w:eastAsia="en-US"/>
        </w:rPr>
        <w:t xml:space="preserve">Начальник организационно-правового отдела Региональной службы по тарифам и ценам </w:t>
      </w:r>
    </w:p>
    <w:p w:rsidR="00197B4F" w:rsidRPr="00AD5D39" w:rsidRDefault="00197B4F" w:rsidP="00197B4F">
      <w:pPr>
        <w:rPr>
          <w:rFonts w:eastAsia="Calibri"/>
          <w:lang w:eastAsia="en-US"/>
        </w:rPr>
      </w:pPr>
      <w:r w:rsidRPr="00AD5D39">
        <w:rPr>
          <w:rFonts w:eastAsia="Calibri"/>
          <w:lang w:eastAsia="en-US"/>
        </w:rPr>
        <w:t>Камчатского края  ______________/И.Н. Шишкова/</w:t>
      </w:r>
    </w:p>
    <w:p w:rsidR="00197B4F" w:rsidRDefault="00197B4F" w:rsidP="00197B4F">
      <w:pPr>
        <w:ind w:left="4536"/>
        <w:jc w:val="both"/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110" w:rsidRDefault="00544110" w:rsidP="00342D13">
      <w:r>
        <w:separator/>
      </w:r>
    </w:p>
  </w:endnote>
  <w:endnote w:type="continuationSeparator" w:id="0">
    <w:p w:rsidR="00544110" w:rsidRDefault="00544110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110" w:rsidRDefault="00544110" w:rsidP="00342D13">
      <w:r>
        <w:separator/>
      </w:r>
    </w:p>
  </w:footnote>
  <w:footnote w:type="continuationSeparator" w:id="0">
    <w:p w:rsidR="00544110" w:rsidRDefault="00544110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0C48E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1C6E8B"/>
    <w:multiLevelType w:val="hybridMultilevel"/>
    <w:tmpl w:val="2FC2781C"/>
    <w:lvl w:ilvl="0" w:tplc="69A0BBE0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4BD52B9"/>
    <w:multiLevelType w:val="hybridMultilevel"/>
    <w:tmpl w:val="551CA99C"/>
    <w:lvl w:ilvl="0" w:tplc="16B46E6A">
      <w:start w:val="1"/>
      <w:numFmt w:val="decimal"/>
      <w:lvlText w:val="%1."/>
      <w:lvlJc w:val="left"/>
      <w:pPr>
        <w:ind w:left="1835" w:hanging="11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7" w15:restartNumberingAfterBreak="0">
    <w:nsid w:val="201D2260"/>
    <w:multiLevelType w:val="hybridMultilevel"/>
    <w:tmpl w:val="FA10C2DE"/>
    <w:lvl w:ilvl="0" w:tplc="8A44F9FC">
      <w:start w:val="8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  <w:b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1DE7A4A"/>
    <w:multiLevelType w:val="hybridMultilevel"/>
    <w:tmpl w:val="521A2EBC"/>
    <w:lvl w:ilvl="0" w:tplc="99E0B25E">
      <w:start w:val="8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  <w:b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44527BB"/>
    <w:multiLevelType w:val="hybridMultilevel"/>
    <w:tmpl w:val="6B4E0FD2"/>
    <w:lvl w:ilvl="0" w:tplc="0D9A41F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AD27CF8"/>
    <w:multiLevelType w:val="hybridMultilevel"/>
    <w:tmpl w:val="73E0C816"/>
    <w:lvl w:ilvl="0" w:tplc="70366B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CE2E9E"/>
    <w:multiLevelType w:val="hybridMultilevel"/>
    <w:tmpl w:val="6B4E0FD2"/>
    <w:lvl w:ilvl="0" w:tplc="0D9A41FA">
      <w:start w:val="1"/>
      <w:numFmt w:val="decimal"/>
      <w:lvlText w:val="%1."/>
      <w:lvlJc w:val="left"/>
      <w:pPr>
        <w:ind w:left="1326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758703E"/>
    <w:multiLevelType w:val="hybridMultilevel"/>
    <w:tmpl w:val="D8A6EB10"/>
    <w:lvl w:ilvl="0" w:tplc="FED6F13A">
      <w:start w:val="1"/>
      <w:numFmt w:val="decimal"/>
      <w:lvlText w:val="%1."/>
      <w:lvlJc w:val="left"/>
      <w:pPr>
        <w:ind w:left="2056" w:hanging="14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70F541D6"/>
    <w:multiLevelType w:val="hybridMultilevel"/>
    <w:tmpl w:val="F5A8CF00"/>
    <w:lvl w:ilvl="0" w:tplc="8CC0081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4"/>
  </w:num>
  <w:num w:numId="3">
    <w:abstractNumId w:val="11"/>
  </w:num>
  <w:num w:numId="4">
    <w:abstractNumId w:val="2"/>
  </w:num>
  <w:num w:numId="5">
    <w:abstractNumId w:val="6"/>
  </w:num>
  <w:num w:numId="6">
    <w:abstractNumId w:val="15"/>
  </w:num>
  <w:num w:numId="7">
    <w:abstractNumId w:val="3"/>
  </w:num>
  <w:num w:numId="8">
    <w:abstractNumId w:val="16"/>
  </w:num>
  <w:num w:numId="9">
    <w:abstractNumId w:val="12"/>
  </w:num>
  <w:num w:numId="10">
    <w:abstractNumId w:val="5"/>
  </w:num>
  <w:num w:numId="11">
    <w:abstractNumId w:val="13"/>
  </w:num>
  <w:num w:numId="12">
    <w:abstractNumId w:val="9"/>
  </w:num>
  <w:num w:numId="13">
    <w:abstractNumId w:val="10"/>
  </w:num>
  <w:num w:numId="14">
    <w:abstractNumId w:val="1"/>
  </w:num>
  <w:num w:numId="15">
    <w:abstractNumId w:val="8"/>
  </w:num>
  <w:num w:numId="16">
    <w:abstractNumId w:val="7"/>
  </w:num>
  <w:num w:numId="17">
    <w:abstractNumId w:val="14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8027E"/>
    <w:rsid w:val="000C0ABF"/>
    <w:rsid w:val="000C1841"/>
    <w:rsid w:val="000C1F6C"/>
    <w:rsid w:val="0010596D"/>
    <w:rsid w:val="001723D0"/>
    <w:rsid w:val="00184C6B"/>
    <w:rsid w:val="00191854"/>
    <w:rsid w:val="00196836"/>
    <w:rsid w:val="00197B4F"/>
    <w:rsid w:val="001A1F91"/>
    <w:rsid w:val="001A7B32"/>
    <w:rsid w:val="001B5371"/>
    <w:rsid w:val="001E0B39"/>
    <w:rsid w:val="001E62AB"/>
    <w:rsid w:val="001E6FE1"/>
    <w:rsid w:val="001F2F6A"/>
    <w:rsid w:val="00200564"/>
    <w:rsid w:val="00223D68"/>
    <w:rsid w:val="00230F4D"/>
    <w:rsid w:val="00232A85"/>
    <w:rsid w:val="00250952"/>
    <w:rsid w:val="002722F0"/>
    <w:rsid w:val="00296585"/>
    <w:rsid w:val="002A71B0"/>
    <w:rsid w:val="002B334D"/>
    <w:rsid w:val="002D43BE"/>
    <w:rsid w:val="00321E7D"/>
    <w:rsid w:val="003246C0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3F3B0E"/>
    <w:rsid w:val="00441A91"/>
    <w:rsid w:val="00460247"/>
    <w:rsid w:val="0046790E"/>
    <w:rsid w:val="0048068C"/>
    <w:rsid w:val="0048261B"/>
    <w:rsid w:val="004A4EC8"/>
    <w:rsid w:val="004A5C2C"/>
    <w:rsid w:val="004D492F"/>
    <w:rsid w:val="004D79DB"/>
    <w:rsid w:val="004F0472"/>
    <w:rsid w:val="00511A74"/>
    <w:rsid w:val="00512C6C"/>
    <w:rsid w:val="00544110"/>
    <w:rsid w:val="0054446A"/>
    <w:rsid w:val="00554015"/>
    <w:rsid w:val="005709CE"/>
    <w:rsid w:val="005E22DD"/>
    <w:rsid w:val="005F0B57"/>
    <w:rsid w:val="005F2BC6"/>
    <w:rsid w:val="006317BF"/>
    <w:rsid w:val="006604E4"/>
    <w:rsid w:val="006650EC"/>
    <w:rsid w:val="00683273"/>
    <w:rsid w:val="006979FB"/>
    <w:rsid w:val="006A5AB2"/>
    <w:rsid w:val="006D4BF2"/>
    <w:rsid w:val="006E4B23"/>
    <w:rsid w:val="007120E9"/>
    <w:rsid w:val="0072115F"/>
    <w:rsid w:val="00733DC4"/>
    <w:rsid w:val="00742B7E"/>
    <w:rsid w:val="00747197"/>
    <w:rsid w:val="00760202"/>
    <w:rsid w:val="007824D6"/>
    <w:rsid w:val="007904DF"/>
    <w:rsid w:val="007923A1"/>
    <w:rsid w:val="00793645"/>
    <w:rsid w:val="007A764E"/>
    <w:rsid w:val="007C6DC9"/>
    <w:rsid w:val="007E17B7"/>
    <w:rsid w:val="007F3290"/>
    <w:rsid w:val="007F49CA"/>
    <w:rsid w:val="00815D96"/>
    <w:rsid w:val="008264A1"/>
    <w:rsid w:val="0083039A"/>
    <w:rsid w:val="00832E23"/>
    <w:rsid w:val="008434A6"/>
    <w:rsid w:val="00856C9C"/>
    <w:rsid w:val="00863EEF"/>
    <w:rsid w:val="00874606"/>
    <w:rsid w:val="00874E17"/>
    <w:rsid w:val="008B7954"/>
    <w:rsid w:val="008D13CF"/>
    <w:rsid w:val="008F114E"/>
    <w:rsid w:val="008F586A"/>
    <w:rsid w:val="00905B59"/>
    <w:rsid w:val="00916FCE"/>
    <w:rsid w:val="009244DB"/>
    <w:rsid w:val="00941FB5"/>
    <w:rsid w:val="00970B2B"/>
    <w:rsid w:val="00980D81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22ACE"/>
    <w:rsid w:val="00A50F02"/>
    <w:rsid w:val="00A52C9A"/>
    <w:rsid w:val="00A540B6"/>
    <w:rsid w:val="00A54EC6"/>
    <w:rsid w:val="00A5593D"/>
    <w:rsid w:val="00A62100"/>
    <w:rsid w:val="00A63668"/>
    <w:rsid w:val="00A741AD"/>
    <w:rsid w:val="00A7789B"/>
    <w:rsid w:val="00A823D4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0744"/>
    <w:rsid w:val="00BF3927"/>
    <w:rsid w:val="00BF5293"/>
    <w:rsid w:val="00C00871"/>
    <w:rsid w:val="00C1483D"/>
    <w:rsid w:val="00C206CA"/>
    <w:rsid w:val="00C22643"/>
    <w:rsid w:val="00C741E5"/>
    <w:rsid w:val="00C87DDD"/>
    <w:rsid w:val="00C93614"/>
    <w:rsid w:val="00C942BC"/>
    <w:rsid w:val="00C966C3"/>
    <w:rsid w:val="00CA2E6F"/>
    <w:rsid w:val="00CB0B91"/>
    <w:rsid w:val="00CB67A4"/>
    <w:rsid w:val="00CD4A09"/>
    <w:rsid w:val="00CE39EC"/>
    <w:rsid w:val="00CE5360"/>
    <w:rsid w:val="00D04C82"/>
    <w:rsid w:val="00D06991"/>
    <w:rsid w:val="00D23436"/>
    <w:rsid w:val="00D2672D"/>
    <w:rsid w:val="00D605CF"/>
    <w:rsid w:val="00D840CE"/>
    <w:rsid w:val="00D871DE"/>
    <w:rsid w:val="00DA3A2D"/>
    <w:rsid w:val="00DC34F7"/>
    <w:rsid w:val="00DD3F53"/>
    <w:rsid w:val="00E0636D"/>
    <w:rsid w:val="00E15FF6"/>
    <w:rsid w:val="00E24ECE"/>
    <w:rsid w:val="00E34935"/>
    <w:rsid w:val="00E3601E"/>
    <w:rsid w:val="00E371B1"/>
    <w:rsid w:val="00E43D52"/>
    <w:rsid w:val="00E45E20"/>
    <w:rsid w:val="00E50355"/>
    <w:rsid w:val="00E704ED"/>
    <w:rsid w:val="00E71CA1"/>
    <w:rsid w:val="00E872A5"/>
    <w:rsid w:val="00E93843"/>
    <w:rsid w:val="00E94805"/>
    <w:rsid w:val="00EB0ECC"/>
    <w:rsid w:val="00EB3439"/>
    <w:rsid w:val="00EE0DFD"/>
    <w:rsid w:val="00EE60C2"/>
    <w:rsid w:val="00EE6F1E"/>
    <w:rsid w:val="00F35D89"/>
    <w:rsid w:val="00F73B10"/>
    <w:rsid w:val="00F74A59"/>
    <w:rsid w:val="00F85E5E"/>
    <w:rsid w:val="00FA06A4"/>
    <w:rsid w:val="00FA11B3"/>
    <w:rsid w:val="00FB6E5E"/>
    <w:rsid w:val="00FD68ED"/>
    <w:rsid w:val="00FE56A0"/>
    <w:rsid w:val="00FE7897"/>
    <w:rsid w:val="00FF35A9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5A3349-4ED5-4213-81FE-BA06FBD6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6A3"/>
    <w:rPr>
      <w:sz w:val="28"/>
      <w:szCs w:val="24"/>
    </w:rPr>
  </w:style>
  <w:style w:type="paragraph" w:styleId="Heading1">
    <w:name w:val="heading 1"/>
    <w:basedOn w:val="Normal"/>
    <w:link w:val="Heading1Char"/>
    <w:qFormat/>
    <w:rsid w:val="00C226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0B9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D68ED"/>
    <w:rPr>
      <w:rFonts w:ascii="Tahoma" w:hAnsi="Tahoma" w:cs="Tahoma"/>
      <w:sz w:val="16"/>
      <w:szCs w:val="16"/>
    </w:rPr>
  </w:style>
  <w:style w:type="character" w:styleId="Hyperlink">
    <w:name w:val="Hyperlink"/>
    <w:rsid w:val="005F2BC6"/>
    <w:rPr>
      <w:color w:val="0000FF"/>
      <w:u w:val="single"/>
    </w:rPr>
  </w:style>
  <w:style w:type="paragraph" w:customStyle="1" w:styleId="a0">
    <w:name w:val="Комментарий"/>
    <w:basedOn w:val="Normal"/>
    <w:next w:val="Normal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EndnoteText">
    <w:name w:val="endnote text"/>
    <w:basedOn w:val="Normal"/>
    <w:link w:val="EndnoteTextChar"/>
    <w:rsid w:val="00342D1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42D13"/>
  </w:style>
  <w:style w:type="character" w:styleId="EndnoteReference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NoSpacing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C22643"/>
    <w:rPr>
      <w:b/>
      <w:bCs/>
      <w:kern w:val="36"/>
      <w:sz w:val="48"/>
      <w:szCs w:val="48"/>
    </w:rPr>
  </w:style>
  <w:style w:type="paragraph" w:styleId="BodyText">
    <w:name w:val="Body Text"/>
    <w:basedOn w:val="Normal"/>
    <w:link w:val="BodyTextChar"/>
    <w:rsid w:val="00C22643"/>
    <w:pPr>
      <w:jc w:val="both"/>
    </w:pPr>
    <w:rPr>
      <w:b/>
      <w:bCs/>
      <w:lang w:val="x-none"/>
    </w:rPr>
  </w:style>
  <w:style w:type="character" w:customStyle="1" w:styleId="BodyTextChar">
    <w:name w:val="Body Text Char"/>
    <w:basedOn w:val="DefaultParagraphFont"/>
    <w:link w:val="BodyText"/>
    <w:rsid w:val="00C22643"/>
    <w:rPr>
      <w:b/>
      <w:bCs/>
      <w:sz w:val="28"/>
      <w:szCs w:val="24"/>
      <w:lang w:val="x-none"/>
    </w:rPr>
  </w:style>
  <w:style w:type="paragraph" w:styleId="BodyTextIndent">
    <w:name w:val="Body Text Indent"/>
    <w:basedOn w:val="Normal"/>
    <w:link w:val="BodyTextIndentChar"/>
    <w:rsid w:val="00C22643"/>
    <w:pPr>
      <w:spacing w:after="120"/>
      <w:ind w:left="283"/>
    </w:pPr>
    <w:rPr>
      <w:sz w:val="24"/>
      <w:lang w:val="x-none"/>
    </w:rPr>
  </w:style>
  <w:style w:type="character" w:customStyle="1" w:styleId="BodyTextIndentChar">
    <w:name w:val="Body Text Indent Char"/>
    <w:basedOn w:val="DefaultParagraphFont"/>
    <w:link w:val="BodyTextIndent"/>
    <w:rsid w:val="00C22643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68327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2">
    <w:name w:val="Знак Знак2"/>
    <w:semiHidden/>
    <w:rsid w:val="006832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нак Знак2"/>
    <w:semiHidden/>
    <w:rsid w:val="00197B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0B91"/>
    <w:rPr>
      <w:rFonts w:ascii="Cambria" w:hAnsi="Cambria"/>
      <w:b/>
      <w:bCs/>
      <w:sz w:val="26"/>
      <w:szCs w:val="26"/>
    </w:rPr>
  </w:style>
  <w:style w:type="character" w:customStyle="1" w:styleId="BalloonTextChar">
    <w:name w:val="Balloon Text Char"/>
    <w:link w:val="BalloonText"/>
    <w:uiPriority w:val="99"/>
    <w:semiHidden/>
    <w:rsid w:val="00CB0B91"/>
    <w:rPr>
      <w:rFonts w:ascii="Tahoma" w:hAnsi="Tahoma" w:cs="Tahoma"/>
      <w:sz w:val="16"/>
      <w:szCs w:val="16"/>
    </w:rPr>
  </w:style>
  <w:style w:type="paragraph" w:customStyle="1" w:styleId="1">
    <w:name w:val="Знак1 Знак Знак Знак"/>
    <w:basedOn w:val="Normal"/>
    <w:rsid w:val="00CB0B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rsid w:val="00CB0B91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basedOn w:val="DefaultParagraphFont"/>
    <w:link w:val="BodyText3"/>
    <w:rsid w:val="00CB0B91"/>
    <w:rPr>
      <w:sz w:val="16"/>
      <w:szCs w:val="16"/>
      <w:lang w:val="x-none"/>
    </w:rPr>
  </w:style>
  <w:style w:type="paragraph" w:customStyle="1" w:styleId="Style6">
    <w:name w:val="Style6"/>
    <w:basedOn w:val="Normal"/>
    <w:uiPriority w:val="99"/>
    <w:rsid w:val="00CB0B91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CB0B9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CB0B91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Normal"/>
    <w:uiPriority w:val="99"/>
    <w:rsid w:val="00CB0B91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Normal"/>
    <w:uiPriority w:val="99"/>
    <w:rsid w:val="00CB0B91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Normal"/>
    <w:uiPriority w:val="99"/>
    <w:rsid w:val="00CB0B91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Normal"/>
    <w:uiPriority w:val="99"/>
    <w:rsid w:val="00CB0B91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Normal"/>
    <w:uiPriority w:val="99"/>
    <w:rsid w:val="00CB0B91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Normal"/>
    <w:uiPriority w:val="99"/>
    <w:rsid w:val="00CB0B91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Normal"/>
    <w:uiPriority w:val="99"/>
    <w:rsid w:val="00CB0B91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Normal"/>
    <w:uiPriority w:val="99"/>
    <w:rsid w:val="00CB0B91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Normal"/>
    <w:uiPriority w:val="99"/>
    <w:rsid w:val="00CB0B91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Normal"/>
    <w:uiPriority w:val="99"/>
    <w:rsid w:val="00CB0B91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Normal"/>
    <w:uiPriority w:val="99"/>
    <w:rsid w:val="00CB0B91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Normal"/>
    <w:uiPriority w:val="99"/>
    <w:rsid w:val="00CB0B91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Normal"/>
    <w:uiPriority w:val="99"/>
    <w:rsid w:val="00CB0B91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Normal"/>
    <w:uiPriority w:val="99"/>
    <w:rsid w:val="00CB0B91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Normal"/>
    <w:uiPriority w:val="99"/>
    <w:rsid w:val="00CB0B91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CB0B91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CB0B9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CB0B91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CB0B9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CB0B91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CB0B9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CB0B9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CB0B9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CB0B9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CB0B9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CB0B9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CB0B91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CB0B9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CB0B91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CB0B91"/>
    <w:rPr>
      <w:rFonts w:ascii="Times New Roman" w:hAnsi="Times New Roman" w:cs="Times New Roman"/>
      <w:b/>
      <w:bCs/>
      <w:sz w:val="14"/>
      <w:szCs w:val="14"/>
    </w:rPr>
  </w:style>
  <w:style w:type="paragraph" w:styleId="ListParagraph">
    <w:name w:val="List Paragraph"/>
    <w:basedOn w:val="Normal"/>
    <w:uiPriority w:val="34"/>
    <w:qFormat/>
    <w:rsid w:val="00CB0B91"/>
    <w:pPr>
      <w:ind w:left="720"/>
      <w:contextualSpacing/>
      <w:jc w:val="both"/>
    </w:pPr>
    <w:rPr>
      <w:sz w:val="24"/>
    </w:rPr>
  </w:style>
  <w:style w:type="table" w:customStyle="1" w:styleId="10">
    <w:name w:val="Сетка таблицы1"/>
    <w:basedOn w:val="TableNormal"/>
    <w:next w:val="TableGrid"/>
    <w:uiPriority w:val="59"/>
    <w:rsid w:val="00CB0B9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CB0B9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character" w:customStyle="1" w:styleId="a1">
    <w:name w:val="Основной текст_"/>
    <w:link w:val="21"/>
    <w:rsid w:val="00CB0B91"/>
    <w:rPr>
      <w:sz w:val="14"/>
      <w:szCs w:val="14"/>
      <w:shd w:val="clear" w:color="auto" w:fill="FFFFFF"/>
    </w:rPr>
  </w:style>
  <w:style w:type="paragraph" w:customStyle="1" w:styleId="21">
    <w:name w:val="Основной текст2"/>
    <w:basedOn w:val="Normal"/>
    <w:link w:val="a1"/>
    <w:rsid w:val="00CB0B91"/>
    <w:pPr>
      <w:shd w:val="clear" w:color="auto" w:fill="FFFFFF"/>
      <w:spacing w:line="0" w:lineRule="atLeast"/>
    </w:pPr>
    <w:rPr>
      <w:sz w:val="14"/>
      <w:szCs w:val="14"/>
    </w:rPr>
  </w:style>
  <w:style w:type="character" w:customStyle="1" w:styleId="4">
    <w:name w:val="Основной текст (4)_"/>
    <w:link w:val="40"/>
    <w:rsid w:val="00CB0B91"/>
    <w:rPr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CB0B91"/>
    <w:pPr>
      <w:shd w:val="clear" w:color="auto" w:fill="FFFFFF"/>
      <w:spacing w:line="0" w:lineRule="atLeast"/>
    </w:pPr>
    <w:rPr>
      <w:sz w:val="14"/>
      <w:szCs w:val="14"/>
    </w:rPr>
  </w:style>
  <w:style w:type="paragraph" w:styleId="ListBullet">
    <w:name w:val="List Bullet"/>
    <w:basedOn w:val="Normal"/>
    <w:uiPriority w:val="99"/>
    <w:unhideWhenUsed/>
    <w:rsid w:val="00CB0B91"/>
    <w:pPr>
      <w:numPr>
        <w:numId w:val="18"/>
      </w:numPr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5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7995D-850F-4079-925D-66832C58C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</Pages>
  <Words>389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«Форма бланка постановления Губернатора Камчатского края"</vt:lpstr>
      <vt:lpstr>«Форма бланка постановления Губернатора Камчатского края"</vt:lpstr>
    </vt:vector>
  </TitlesOfParts>
  <Company>**</Company>
  <LinksUpToDate>false</LinksUpToDate>
  <CharactersWithSpaces>2602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Яковлева Татьяна Владимировна</cp:lastModifiedBy>
  <cp:revision>20</cp:revision>
  <cp:lastPrinted>2020-05-08T01:33:00Z</cp:lastPrinted>
  <dcterms:created xsi:type="dcterms:W3CDTF">2020-08-25T21:50:00Z</dcterms:created>
  <dcterms:modified xsi:type="dcterms:W3CDTF">2020-10-18T23:30:00Z</dcterms:modified>
</cp:coreProperties>
</file>