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>О внесении изменений в постановление Региональной службы по тарифам и ценам Камчатского края от 27.11.2018 № 297 «Об утверждении тарифов на питьевую воду (питьевое водоснабжение) УФСБ России по Камчатскому краю потребителям Петропавловск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Камчатского городского округа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.10.20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FC2568" w:rsidRDefault="00262382" w:rsidP="00262382">
      <w:pPr>
        <w:pStyle w:val="ae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E0447D">
        <w:rPr>
          <w:bCs/>
          <w:sz w:val="28"/>
          <w:szCs w:val="28"/>
        </w:rPr>
        <w:t>27</w:t>
      </w:r>
      <w:r w:rsidR="00E0447D" w:rsidRPr="0068337D">
        <w:rPr>
          <w:bCs/>
          <w:sz w:val="28"/>
          <w:szCs w:val="28"/>
        </w:rPr>
        <w:t>.1</w:t>
      </w:r>
      <w:r w:rsidR="00E0447D">
        <w:rPr>
          <w:bCs/>
          <w:sz w:val="28"/>
          <w:szCs w:val="28"/>
        </w:rPr>
        <w:t>1</w:t>
      </w:r>
      <w:r w:rsidR="00E0447D" w:rsidRPr="0068337D">
        <w:rPr>
          <w:bCs/>
          <w:sz w:val="28"/>
          <w:szCs w:val="28"/>
        </w:rPr>
        <w:t>.201</w:t>
      </w:r>
      <w:r w:rsidR="00E0447D">
        <w:rPr>
          <w:bCs/>
          <w:sz w:val="28"/>
          <w:szCs w:val="28"/>
          <w:lang w:val="ru-RU"/>
        </w:rPr>
        <w:t>8</w:t>
      </w:r>
      <w:r w:rsidR="00E0447D" w:rsidRPr="0068337D">
        <w:rPr>
          <w:bCs/>
          <w:sz w:val="28"/>
          <w:szCs w:val="28"/>
        </w:rPr>
        <w:t xml:space="preserve"> № </w:t>
      </w:r>
      <w:r w:rsidR="00E0447D">
        <w:rPr>
          <w:bCs/>
          <w:sz w:val="28"/>
          <w:szCs w:val="28"/>
        </w:rPr>
        <w:t>297</w:t>
      </w:r>
      <w:r w:rsidR="00E0447D" w:rsidRPr="0068337D">
        <w:rPr>
          <w:bCs/>
          <w:sz w:val="28"/>
          <w:szCs w:val="28"/>
        </w:rPr>
        <w:t xml:space="preserve"> «</w:t>
      </w:r>
      <w:r w:rsidR="00E0447D" w:rsidRPr="00165412">
        <w:rPr>
          <w:sz w:val="28"/>
          <w:szCs w:val="28"/>
        </w:rPr>
        <w:t xml:space="preserve">Об утверждении тарифов на </w:t>
      </w:r>
      <w:r w:rsidR="00E0447D" w:rsidRPr="00165412">
        <w:rPr>
          <w:bCs/>
          <w:sz w:val="28"/>
          <w:szCs w:val="28"/>
        </w:rPr>
        <w:t>питьевую воду (питьевое</w:t>
      </w:r>
      <w:r w:rsidR="00E0447D">
        <w:rPr>
          <w:bCs/>
          <w:sz w:val="28"/>
          <w:szCs w:val="28"/>
        </w:rPr>
        <w:t xml:space="preserve"> </w:t>
      </w:r>
      <w:r w:rsidR="00E0447D" w:rsidRPr="00165412">
        <w:rPr>
          <w:bCs/>
          <w:sz w:val="28"/>
          <w:szCs w:val="28"/>
        </w:rPr>
        <w:t xml:space="preserve">водоснабжение) </w:t>
      </w:r>
      <w:r w:rsidR="00E0447D">
        <w:rPr>
          <w:bCs/>
          <w:sz w:val="28"/>
          <w:szCs w:val="28"/>
        </w:rPr>
        <w:t>УФСБ России по Камчатскому краю потребителям Петропав</w:t>
      </w:r>
      <w:r w:rsidR="00E0447D" w:rsidRPr="0055295C">
        <w:rPr>
          <w:bCs/>
          <w:sz w:val="28"/>
          <w:szCs w:val="28"/>
        </w:rPr>
        <w:t>ловск-Камчатского городского округа на 201</w:t>
      </w:r>
      <w:r w:rsidR="00E0447D">
        <w:rPr>
          <w:bCs/>
          <w:sz w:val="28"/>
          <w:szCs w:val="28"/>
        </w:rPr>
        <w:t>9</w:t>
      </w:r>
      <w:r w:rsidR="00E0447D" w:rsidRPr="0055295C">
        <w:rPr>
          <w:bCs/>
          <w:sz w:val="28"/>
          <w:szCs w:val="28"/>
        </w:rPr>
        <w:t>-20</w:t>
      </w:r>
      <w:r w:rsidR="00E0447D">
        <w:rPr>
          <w:bCs/>
          <w:sz w:val="28"/>
          <w:szCs w:val="28"/>
        </w:rPr>
        <w:t>23</w:t>
      </w:r>
      <w:r w:rsidR="00E0447D" w:rsidRPr="0055295C">
        <w:rPr>
          <w:bCs/>
          <w:sz w:val="28"/>
          <w:szCs w:val="28"/>
        </w:rPr>
        <w:t xml:space="preserve"> годы</w:t>
      </w:r>
      <w:r w:rsidR="00E0447D">
        <w:rPr>
          <w:bCs/>
          <w:sz w:val="28"/>
          <w:szCs w:val="28"/>
        </w:rPr>
        <w:t>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Pr="00AA3300">
        <w:rPr>
          <w:sz w:val="28"/>
          <w:szCs w:val="28"/>
          <w:lang w:val="ru-RU"/>
        </w:rPr>
        <w:t>следующие изменения:</w:t>
      </w: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4525">
        <w:rPr>
          <w:rFonts w:eastAsia="Calibri"/>
          <w:szCs w:val="28"/>
          <w:lang w:eastAsia="en-US"/>
        </w:rPr>
        <w:lastRenderedPageBreak/>
        <w:t xml:space="preserve">1) </w:t>
      </w:r>
      <w:r>
        <w:rPr>
          <w:rFonts w:eastAsia="Calibri"/>
          <w:szCs w:val="28"/>
          <w:lang w:eastAsia="en-US"/>
        </w:rPr>
        <w:t xml:space="preserve">пункты 5 - 10 </w:t>
      </w:r>
      <w:r w:rsidRPr="0004723D">
        <w:rPr>
          <w:rFonts w:eastAsia="Calibri"/>
          <w:szCs w:val="28"/>
          <w:lang w:eastAsia="en-US"/>
        </w:rPr>
        <w:t>част</w:t>
      </w:r>
      <w:r>
        <w:rPr>
          <w:rFonts w:eastAsia="Calibri"/>
          <w:szCs w:val="28"/>
          <w:lang w:eastAsia="en-US"/>
        </w:rPr>
        <w:t>и</w:t>
      </w:r>
      <w:r w:rsidRPr="0004723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3 </w:t>
      </w:r>
      <w:r w:rsidRPr="00875CBB">
        <w:rPr>
          <w:rFonts w:eastAsia="Calibri"/>
          <w:szCs w:val="28"/>
          <w:lang w:eastAsia="en-US"/>
        </w:rPr>
        <w:t xml:space="preserve">изложить в следующей редакции: 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310660">
        <w:rPr>
          <w:rFonts w:eastAsia="Calibri"/>
          <w:b w:val="0"/>
          <w:szCs w:val="28"/>
          <w:lang w:eastAsia="en-US"/>
        </w:rPr>
        <w:t>«</w:t>
      </w:r>
      <w:r w:rsidRPr="005B2041">
        <w:rPr>
          <w:rFonts w:eastAsia="Calibri"/>
          <w:b w:val="0"/>
          <w:szCs w:val="28"/>
          <w:lang w:eastAsia="en-US"/>
        </w:rPr>
        <w:t xml:space="preserve">5) с 01 января 2021 года по 30 июня 2021 года – </w:t>
      </w:r>
      <w:r>
        <w:rPr>
          <w:rFonts w:eastAsia="Calibri"/>
          <w:b w:val="0"/>
          <w:szCs w:val="28"/>
          <w:lang w:val="ru-RU" w:eastAsia="en-US"/>
        </w:rPr>
        <w:t>46,</w:t>
      </w:r>
      <w:r w:rsidR="00FF1A2C">
        <w:rPr>
          <w:rFonts w:eastAsia="Calibri"/>
          <w:b w:val="0"/>
          <w:szCs w:val="28"/>
          <w:lang w:val="ru-RU" w:eastAsia="en-US"/>
        </w:rPr>
        <w:t>53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6) с 01 июля 2021 года по 31 декабря 2021 года – </w:t>
      </w:r>
      <w:r>
        <w:rPr>
          <w:rFonts w:eastAsia="Calibri"/>
          <w:b w:val="0"/>
          <w:szCs w:val="28"/>
          <w:lang w:val="ru-RU" w:eastAsia="en-US"/>
        </w:rPr>
        <w:t>52,</w:t>
      </w:r>
      <w:r w:rsidR="00FF1A2C">
        <w:rPr>
          <w:rFonts w:eastAsia="Calibri"/>
          <w:b w:val="0"/>
          <w:szCs w:val="28"/>
          <w:lang w:val="ru-RU" w:eastAsia="en-US"/>
        </w:rPr>
        <w:t>92</w:t>
      </w:r>
      <w:r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7) с 01 января 2022 года по 30 июня 2022 года – </w:t>
      </w:r>
      <w:r>
        <w:rPr>
          <w:rFonts w:eastAsia="Calibri"/>
          <w:b w:val="0"/>
          <w:szCs w:val="28"/>
          <w:lang w:val="ru-RU" w:eastAsia="en-US"/>
        </w:rPr>
        <w:t>52,</w:t>
      </w:r>
      <w:r w:rsidR="00FF1A2C">
        <w:rPr>
          <w:rFonts w:eastAsia="Calibri"/>
          <w:b w:val="0"/>
          <w:szCs w:val="28"/>
          <w:lang w:val="ru-RU" w:eastAsia="en-US"/>
        </w:rPr>
        <w:t>92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8) с 01 июля 2022 года по 31 декабря 2022 года – </w:t>
      </w:r>
      <w:r w:rsidR="00FF1A2C">
        <w:rPr>
          <w:rFonts w:eastAsia="Calibri"/>
          <w:b w:val="0"/>
          <w:szCs w:val="28"/>
          <w:lang w:val="ru-RU" w:eastAsia="en-US"/>
        </w:rPr>
        <w:t>53,99</w:t>
      </w:r>
      <w:r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</w:t>
      </w:r>
    </w:p>
    <w:p w:rsidR="00262382" w:rsidRPr="005B2041" w:rsidRDefault="00262382" w:rsidP="00262382">
      <w:pPr>
        <w:pStyle w:val="ac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9) с 01 января 2023 года по 30 июня 2023 года – </w:t>
      </w:r>
      <w:r>
        <w:rPr>
          <w:rFonts w:eastAsia="Calibri"/>
          <w:b w:val="0"/>
          <w:szCs w:val="28"/>
          <w:lang w:val="ru-RU" w:eastAsia="en-US"/>
        </w:rPr>
        <w:t>5</w:t>
      </w:r>
      <w:r w:rsidR="00FF1A2C">
        <w:rPr>
          <w:rFonts w:eastAsia="Calibri"/>
          <w:b w:val="0"/>
          <w:szCs w:val="28"/>
          <w:lang w:val="ru-RU" w:eastAsia="en-US"/>
        </w:rPr>
        <w:t xml:space="preserve">3,99 </w:t>
      </w:r>
      <w:r w:rsidRPr="005B2041">
        <w:rPr>
          <w:rFonts w:eastAsia="Calibri"/>
          <w:b w:val="0"/>
          <w:szCs w:val="28"/>
          <w:lang w:eastAsia="en-US"/>
        </w:rPr>
        <w:t>руб. за 1 куб. метр;</w:t>
      </w:r>
    </w:p>
    <w:p w:rsidR="00262382" w:rsidRPr="00FF1A2C" w:rsidRDefault="00262382" w:rsidP="00262382">
      <w:pPr>
        <w:pStyle w:val="ac"/>
        <w:ind w:firstLine="709"/>
        <w:rPr>
          <w:b w:val="0"/>
          <w:szCs w:val="28"/>
          <w:lang w:eastAsia="x-none"/>
        </w:rPr>
      </w:pPr>
      <w:r w:rsidRPr="005B2041">
        <w:rPr>
          <w:rFonts w:eastAsia="Calibri"/>
          <w:b w:val="0"/>
          <w:szCs w:val="28"/>
          <w:lang w:eastAsia="en-US"/>
        </w:rPr>
        <w:t xml:space="preserve">10) с 01 июля 2023 года по 31 декабря 2023 года – </w:t>
      </w:r>
      <w:r>
        <w:rPr>
          <w:rFonts w:eastAsia="Calibri"/>
          <w:b w:val="0"/>
          <w:szCs w:val="28"/>
          <w:lang w:val="ru-RU" w:eastAsia="en-US"/>
        </w:rPr>
        <w:t>60,</w:t>
      </w:r>
      <w:r w:rsidR="00FF1A2C">
        <w:rPr>
          <w:rFonts w:eastAsia="Calibri"/>
          <w:b w:val="0"/>
          <w:szCs w:val="28"/>
          <w:lang w:val="ru-RU" w:eastAsia="en-US"/>
        </w:rPr>
        <w:t>66</w:t>
      </w:r>
      <w:r>
        <w:rPr>
          <w:rFonts w:eastAsia="Calibri"/>
          <w:b w:val="0"/>
          <w:szCs w:val="28"/>
          <w:lang w:val="ru-RU" w:eastAsia="en-US"/>
        </w:rPr>
        <w:t xml:space="preserve"> </w:t>
      </w:r>
      <w:r w:rsidRPr="005B2041">
        <w:rPr>
          <w:rFonts w:eastAsia="Calibri"/>
          <w:b w:val="0"/>
          <w:szCs w:val="28"/>
          <w:lang w:eastAsia="en-US"/>
        </w:rPr>
        <w:t>руб. за 1 куб. метр</w:t>
      </w:r>
      <w:r w:rsidRPr="005B2041">
        <w:rPr>
          <w:b w:val="0"/>
          <w:szCs w:val="28"/>
          <w:lang w:eastAsia="x-none"/>
        </w:rPr>
        <w:t>»</w:t>
      </w:r>
    </w:p>
    <w:p w:rsidR="00262382" w:rsidRPr="005B2041" w:rsidRDefault="00262382" w:rsidP="00262382">
      <w:pPr>
        <w:pStyle w:val="ac"/>
        <w:ind w:firstLine="709"/>
        <w:rPr>
          <w:b w:val="0"/>
          <w:szCs w:val="28"/>
        </w:rPr>
      </w:pPr>
    </w:p>
    <w:p w:rsidR="00262382" w:rsidRDefault="00262382" w:rsidP="0026238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>2)</w:t>
      </w:r>
      <w:r w:rsidRPr="00EA01E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разделы 2 – 5 приложения </w:t>
      </w:r>
      <w:r w:rsidRPr="00CA7E22">
        <w:rPr>
          <w:rFonts w:eastAsia="Calibri"/>
          <w:szCs w:val="28"/>
          <w:lang w:eastAsia="en-US"/>
        </w:rPr>
        <w:t>1</w:t>
      </w:r>
      <w:r w:rsidRPr="00A84CD0">
        <w:rPr>
          <w:rFonts w:eastAsia="Calibri"/>
          <w:szCs w:val="28"/>
          <w:lang w:eastAsia="en-US"/>
        </w:rPr>
        <w:t xml:space="preserve"> изложить в следующей редакции: </w:t>
      </w:r>
    </w:p>
    <w:p w:rsidR="00FF1A2C" w:rsidRDefault="00FF1A2C" w:rsidP="00FF1A2C">
      <w:pPr>
        <w:autoSpaceDE w:val="0"/>
        <w:autoSpaceDN w:val="0"/>
        <w:adjustRightInd w:val="0"/>
        <w:ind w:left="-709"/>
        <w:jc w:val="center"/>
      </w:pPr>
      <w:r w:rsidRPr="00F36FD5">
        <w:rPr>
          <w:szCs w:val="28"/>
        </w:rPr>
        <w:t>«</w:t>
      </w:r>
      <w:r w:rsidRPr="00097D34">
        <w:rPr>
          <w:sz w:val="24"/>
        </w:rPr>
        <w:t>Раздел 2. Планируемый объем подачи питьевого водоснабжения</w:t>
      </w:r>
    </w:p>
    <w:p w:rsidR="00FF1A2C" w:rsidRPr="00E6233F" w:rsidRDefault="00FF1A2C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7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102"/>
        <w:gridCol w:w="1144"/>
        <w:gridCol w:w="1113"/>
        <w:gridCol w:w="1169"/>
        <w:gridCol w:w="1314"/>
        <w:gridCol w:w="1314"/>
        <w:gridCol w:w="1167"/>
      </w:tblGrid>
      <w:tr w:rsidR="00FF1A2C" w:rsidRPr="00831299" w:rsidTr="00A057FA">
        <w:trPr>
          <w:cantSplit/>
          <w:trHeight w:val="825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F7487B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FF1A2C" w:rsidRPr="00831299" w:rsidTr="00A057FA">
        <w:trPr>
          <w:cantSplit/>
          <w:trHeight w:val="251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A2C" w:rsidRPr="00831299" w:rsidTr="00A057FA">
        <w:trPr>
          <w:cantSplit/>
          <w:trHeight w:val="825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16,743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15,709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15,195</w:t>
            </w:r>
          </w:p>
        </w:tc>
      </w:tr>
      <w:tr w:rsidR="00FF1A2C" w:rsidRPr="00831299" w:rsidTr="00A057FA">
        <w:trPr>
          <w:cantSplit/>
          <w:trHeight w:val="422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15,060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12,659</w:t>
            </w:r>
          </w:p>
        </w:tc>
      </w:tr>
      <w:tr w:rsidR="00FF1A2C" w:rsidRPr="00831299" w:rsidTr="00A057FA">
        <w:trPr>
          <w:cantSplit/>
          <w:trHeight w:val="698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FF1A2C" w:rsidRPr="00831299" w:rsidRDefault="00FF1A2C" w:rsidP="00A057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1A2C" w:rsidRPr="00831299" w:rsidTr="00A057FA">
        <w:trPr>
          <w:cantSplit/>
          <w:trHeight w:val="538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C" w:rsidRDefault="00FF1A2C" w:rsidP="00A057FA">
            <w:pPr>
              <w:pStyle w:val="ConsPlusCell"/>
              <w:ind w:left="-390" w:right="-3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потребителям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831299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2C" w:rsidRPr="00C60C65" w:rsidRDefault="00FF1A2C" w:rsidP="00A057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C65">
              <w:rPr>
                <w:rFonts w:ascii="Times New Roman" w:hAnsi="Times New Roman" w:cs="Times New Roman"/>
                <w:sz w:val="22"/>
                <w:szCs w:val="22"/>
              </w:rPr>
              <w:t>1,683</w:t>
            </w:r>
          </w:p>
        </w:tc>
      </w:tr>
    </w:tbl>
    <w:p w:rsidR="00FF1A2C" w:rsidRPr="0059412C" w:rsidRDefault="00FF1A2C" w:rsidP="00FF1A2C">
      <w:pPr>
        <w:jc w:val="both"/>
        <w:rPr>
          <w:bCs/>
          <w:szCs w:val="28"/>
          <w:lang w:val="x-none" w:eastAsia="x-none"/>
        </w:rPr>
      </w:pPr>
    </w:p>
    <w:tbl>
      <w:tblPr>
        <w:tblpPr w:leftFromText="180" w:rightFromText="180" w:vertAnchor="text" w:horzAnchor="margin" w:tblpY="835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984"/>
        <w:gridCol w:w="2260"/>
        <w:gridCol w:w="850"/>
      </w:tblGrid>
      <w:tr w:rsidR="00FF1A2C" w:rsidRPr="006C065C" w:rsidTr="00FF1A2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FF1A2C" w:rsidRPr="006C065C" w:rsidTr="00FF1A2C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FF1A2C" w:rsidRPr="006C065C" w:rsidTr="00FF1A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A2C" w:rsidRPr="006C065C" w:rsidTr="00FF1A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C" w:rsidRPr="006C065C" w:rsidTr="00FF1A2C">
        <w:trPr>
          <w:cantSplit/>
          <w:trHeight w:val="3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C" w:rsidRPr="006C065C" w:rsidTr="00FF1A2C">
        <w:trPr>
          <w:cantSplit/>
          <w:trHeight w:val="4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C" w:rsidRPr="006C065C" w:rsidTr="00FF1A2C">
        <w:trPr>
          <w:cantSplit/>
          <w:trHeight w:val="4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Pr="006C065C" w:rsidRDefault="00FF1A2C" w:rsidP="0009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97D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C" w:rsidRPr="006C065C" w:rsidTr="00FF1A2C">
        <w:trPr>
          <w:cantSplit/>
          <w:trHeight w:val="3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Default="00FF1A2C" w:rsidP="0009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97D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C" w:rsidRPr="006C065C" w:rsidTr="00FF1A2C">
        <w:trPr>
          <w:cantSplit/>
          <w:trHeight w:val="42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A2C" w:rsidRPr="006C065C" w:rsidRDefault="00FF1A2C" w:rsidP="00FF1A2C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1A2C" w:rsidRDefault="00FF1A2C" w:rsidP="0009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097D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6C065C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2C" w:rsidRPr="00831299" w:rsidTr="00FF1A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454274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1A2C" w:rsidRPr="00454274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1A2C" w:rsidRPr="00454274" w:rsidRDefault="00FF1A2C" w:rsidP="00FF1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C" w:rsidRPr="00454274" w:rsidRDefault="00FF1A2C" w:rsidP="00097D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7D34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454274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2C" w:rsidRPr="00454274" w:rsidRDefault="00FF1A2C" w:rsidP="00FF1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2C" w:rsidRPr="00097D34" w:rsidRDefault="00FF1A2C" w:rsidP="00097D34">
      <w:pPr>
        <w:autoSpaceDE w:val="0"/>
        <w:autoSpaceDN w:val="0"/>
        <w:adjustRightInd w:val="0"/>
        <w:ind w:left="-709" w:firstLine="709"/>
        <w:jc w:val="center"/>
        <w:rPr>
          <w:rFonts w:cs="Calibri"/>
          <w:sz w:val="24"/>
        </w:rPr>
      </w:pPr>
      <w:r w:rsidRPr="00097D34">
        <w:rPr>
          <w:sz w:val="24"/>
        </w:rPr>
        <w:t xml:space="preserve">Раздел 3. Перечень плановых мероприятий по ремонту объектов </w:t>
      </w:r>
      <w:r w:rsidRPr="00097D34">
        <w:rPr>
          <w:rFonts w:cs="Calibri"/>
          <w:sz w:val="24"/>
        </w:rPr>
        <w:t>централизованных систем водоснабжения</w:t>
      </w:r>
    </w:p>
    <w:p w:rsidR="00FF1A2C" w:rsidRDefault="00FF1A2C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FF1A2C" w:rsidRPr="00097D34" w:rsidRDefault="00FF1A2C" w:rsidP="00097D34">
      <w:pPr>
        <w:autoSpaceDE w:val="0"/>
        <w:autoSpaceDN w:val="0"/>
        <w:adjustRightInd w:val="0"/>
        <w:ind w:left="-709" w:firstLine="709"/>
        <w:jc w:val="center"/>
        <w:rPr>
          <w:rFonts w:cs="Calibri"/>
          <w:sz w:val="24"/>
        </w:rPr>
      </w:pPr>
      <w:r w:rsidRPr="00097D34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FF1A2C" w:rsidRPr="00097D34" w:rsidRDefault="00FF1A2C" w:rsidP="00FF1A2C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4"/>
        <w:gridCol w:w="1442"/>
        <w:gridCol w:w="3144"/>
      </w:tblGrid>
      <w:tr w:rsidR="00FF1A2C" w:rsidRPr="00097D34" w:rsidTr="00097D34">
        <w:trPr>
          <w:trHeight w:val="315"/>
        </w:trPr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sz w:val="24"/>
              </w:rPr>
              <w:lastRenderedPageBreak/>
              <w:t xml:space="preserve">N  </w:t>
            </w:r>
            <w:r w:rsidRPr="00097D34">
              <w:rPr>
                <w:sz w:val="24"/>
              </w:rPr>
              <w:br/>
              <w:t>п/п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Год</w:t>
            </w:r>
          </w:p>
        </w:tc>
        <w:tc>
          <w:tcPr>
            <w:tcW w:w="31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тыс. руб.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4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2019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F1A2C" w:rsidRPr="00097D34" w:rsidRDefault="00FF1A2C" w:rsidP="00A057FA">
            <w:pPr>
              <w:jc w:val="center"/>
              <w:rPr>
                <w:color w:val="000000"/>
                <w:sz w:val="24"/>
              </w:rPr>
            </w:pPr>
            <w:r w:rsidRPr="00097D34">
              <w:rPr>
                <w:color w:val="000000"/>
                <w:sz w:val="24"/>
              </w:rPr>
              <w:t>742,154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2.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rPr>
                <w:sz w:val="24"/>
              </w:rPr>
            </w:pPr>
            <w:r w:rsidRPr="00097D34">
              <w:rPr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2020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F1A2C" w:rsidRPr="00097D34" w:rsidRDefault="00FF1A2C" w:rsidP="00A057FA">
            <w:pPr>
              <w:jc w:val="center"/>
              <w:rPr>
                <w:color w:val="000000"/>
                <w:sz w:val="24"/>
              </w:rPr>
            </w:pPr>
            <w:r w:rsidRPr="00097D34">
              <w:rPr>
                <w:color w:val="000000"/>
                <w:sz w:val="24"/>
              </w:rPr>
              <w:t>751,503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rPr>
                <w:sz w:val="24"/>
              </w:rPr>
            </w:pPr>
            <w:r w:rsidRPr="00097D34">
              <w:rPr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2021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F1A2C" w:rsidRPr="00097D34" w:rsidRDefault="00FF1A2C" w:rsidP="00097D34">
            <w:pPr>
              <w:jc w:val="center"/>
              <w:rPr>
                <w:color w:val="000000"/>
                <w:sz w:val="24"/>
              </w:rPr>
            </w:pPr>
            <w:r w:rsidRPr="00097D34">
              <w:rPr>
                <w:color w:val="000000"/>
                <w:sz w:val="24"/>
              </w:rPr>
              <w:t>7</w:t>
            </w:r>
            <w:r w:rsidR="00097D34" w:rsidRPr="00097D34">
              <w:rPr>
                <w:color w:val="000000"/>
                <w:sz w:val="24"/>
              </w:rPr>
              <w:t>81,108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4.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F1A2C" w:rsidRPr="00097D34" w:rsidRDefault="00097D34" w:rsidP="00A057FA">
            <w:pPr>
              <w:jc w:val="center"/>
              <w:rPr>
                <w:color w:val="000000"/>
                <w:sz w:val="24"/>
              </w:rPr>
            </w:pPr>
            <w:r w:rsidRPr="00097D34">
              <w:rPr>
                <w:color w:val="000000"/>
                <w:sz w:val="24"/>
              </w:rPr>
              <w:t>802,205</w:t>
            </w:r>
          </w:p>
        </w:tc>
      </w:tr>
      <w:tr w:rsidR="00FF1A2C" w:rsidRPr="00097D34" w:rsidTr="00097D34">
        <w:tc>
          <w:tcPr>
            <w:tcW w:w="709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5.</w:t>
            </w:r>
          </w:p>
        </w:tc>
        <w:tc>
          <w:tcPr>
            <w:tcW w:w="4344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442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2023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F1A2C" w:rsidRPr="00097D34" w:rsidRDefault="00FF1A2C" w:rsidP="00097D34">
            <w:pPr>
              <w:jc w:val="center"/>
              <w:rPr>
                <w:color w:val="000000"/>
                <w:sz w:val="24"/>
              </w:rPr>
            </w:pPr>
            <w:r w:rsidRPr="00097D34">
              <w:rPr>
                <w:color w:val="000000"/>
                <w:sz w:val="24"/>
              </w:rPr>
              <w:t>82</w:t>
            </w:r>
            <w:r w:rsidR="00097D34" w:rsidRPr="00097D34">
              <w:rPr>
                <w:color w:val="000000"/>
                <w:sz w:val="24"/>
              </w:rPr>
              <w:t>2,122</w:t>
            </w:r>
          </w:p>
        </w:tc>
      </w:tr>
    </w:tbl>
    <w:p w:rsidR="00FF1A2C" w:rsidRDefault="00FF1A2C" w:rsidP="00FF1A2C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p w:rsidR="00FF1A2C" w:rsidRPr="00097D34" w:rsidRDefault="00FF1A2C" w:rsidP="00FF1A2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F36FD5">
        <w:rPr>
          <w:rFonts w:cs="Calibri"/>
        </w:rPr>
        <w:t xml:space="preserve"> </w:t>
      </w:r>
      <w:r w:rsidRPr="00097D3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FF1A2C" w:rsidRPr="00097D34" w:rsidRDefault="00FF1A2C" w:rsidP="00FF1A2C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097D34">
        <w:rPr>
          <w:rFonts w:cs="Calibri"/>
          <w:sz w:val="24"/>
        </w:rPr>
        <w:t>в сфере питьевого водоснабжения</w:t>
      </w:r>
    </w:p>
    <w:p w:rsidR="00FF1A2C" w:rsidRPr="00B3108B" w:rsidRDefault="00FF1A2C" w:rsidP="00FF1A2C">
      <w:pPr>
        <w:autoSpaceDE w:val="0"/>
        <w:autoSpaceDN w:val="0"/>
        <w:adjustRightInd w:val="0"/>
        <w:ind w:left="-709"/>
        <w:rPr>
          <w:rFonts w:cs="Calibri"/>
          <w:sz w:val="16"/>
          <w:szCs w:val="16"/>
        </w:rPr>
      </w:pP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275"/>
        <w:gridCol w:w="1276"/>
        <w:gridCol w:w="1276"/>
        <w:gridCol w:w="1345"/>
      </w:tblGrid>
      <w:tr w:rsidR="00FF1A2C" w:rsidRPr="00097D34" w:rsidTr="00097D34">
        <w:tc>
          <w:tcPr>
            <w:tcW w:w="567" w:type="dxa"/>
            <w:vMerge w:val="restart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N</w:t>
            </w:r>
          </w:p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Год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FF1A2C" w:rsidRPr="00097D34" w:rsidTr="00097D34">
        <w:tc>
          <w:tcPr>
            <w:tcW w:w="567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3" w:type="dxa"/>
            <w:vMerge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3 квартал</w:t>
            </w:r>
          </w:p>
        </w:tc>
        <w:tc>
          <w:tcPr>
            <w:tcW w:w="1345" w:type="dxa"/>
            <w:shd w:val="clear" w:color="auto" w:fill="auto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4 квартал.</w:t>
            </w:r>
          </w:p>
        </w:tc>
      </w:tr>
      <w:tr w:rsidR="00FF1A2C" w:rsidRPr="00097D34" w:rsidTr="00097D34">
        <w:tc>
          <w:tcPr>
            <w:tcW w:w="567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</w:t>
            </w:r>
          </w:p>
        </w:tc>
        <w:tc>
          <w:tcPr>
            <w:tcW w:w="993" w:type="dxa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6</w:t>
            </w:r>
          </w:p>
        </w:tc>
        <w:tc>
          <w:tcPr>
            <w:tcW w:w="1345" w:type="dxa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7</w:t>
            </w:r>
          </w:p>
        </w:tc>
      </w:tr>
      <w:tr w:rsidR="00FF1A2C" w:rsidRPr="00097D34" w:rsidTr="00097D34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 w:rsidRPr="00097D34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3" w:type="dxa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highlight w:val="yellow"/>
              </w:rPr>
            </w:pPr>
            <w:r w:rsidRPr="00097D34">
              <w:rPr>
                <w:rFonts w:cs="Calibri"/>
                <w:sz w:val="24"/>
              </w:rPr>
              <w:t>15,00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</w:tr>
      <w:tr w:rsidR="00FF1A2C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15,40</w:t>
            </w:r>
          </w:p>
        </w:tc>
      </w:tr>
      <w:tr w:rsidR="00FF1A2C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A2C" w:rsidRPr="00097D34" w:rsidRDefault="00FF1A2C" w:rsidP="00097D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</w:t>
            </w:r>
            <w:r w:rsidR="00097D34">
              <w:rPr>
                <w:rFonts w:cs="Calibri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097D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15,</w:t>
            </w:r>
            <w:r w:rsidR="00097D34">
              <w:rPr>
                <w:rFonts w:cs="Calibri"/>
                <w:sz w:val="24"/>
              </w:rPr>
              <w:t>72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</w:tr>
      <w:tr w:rsidR="00FF1A2C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097D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 w:rsidR="00097D34">
              <w:rPr>
                <w:rFonts w:cs="Calibri"/>
                <w:sz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F1A2C" w:rsidRPr="00097D34" w:rsidRDefault="00FF1A2C" w:rsidP="00097D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 w:rsidR="00097D34">
              <w:rPr>
                <w:rFonts w:cs="Calibri"/>
                <w:sz w:val="24"/>
              </w:rPr>
              <w:t>17</w:t>
            </w:r>
          </w:p>
        </w:tc>
      </w:tr>
      <w:tr w:rsidR="00FF1A2C" w:rsidRPr="00097D34" w:rsidTr="00097D34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F1A2C" w:rsidRPr="00097D34" w:rsidRDefault="00FF1A2C" w:rsidP="00A057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A2C" w:rsidRPr="00097D34" w:rsidRDefault="00FF1A2C" w:rsidP="00097D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97D34">
              <w:rPr>
                <w:rFonts w:cs="Calibri"/>
                <w:sz w:val="24"/>
              </w:rPr>
              <w:t>16,</w:t>
            </w:r>
            <w:r w:rsidR="00097D34">
              <w:rPr>
                <w:rFonts w:cs="Calibri"/>
                <w:sz w:val="24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A2C" w:rsidRPr="00097D34" w:rsidRDefault="00FF1A2C" w:rsidP="00097D34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16,</w:t>
            </w:r>
            <w:r w:rsidR="00097D34">
              <w:rPr>
                <w:sz w:val="24"/>
              </w:rPr>
              <w:t>65</w:t>
            </w:r>
            <w:bookmarkStart w:id="0" w:name="_GoBack"/>
            <w:bookmarkEnd w:id="0"/>
          </w:p>
        </w:tc>
        <w:tc>
          <w:tcPr>
            <w:tcW w:w="1345" w:type="dxa"/>
            <w:shd w:val="clear" w:color="auto" w:fill="auto"/>
            <w:vAlign w:val="center"/>
          </w:tcPr>
          <w:p w:rsidR="00FF1A2C" w:rsidRPr="00097D34" w:rsidRDefault="00FF1A2C" w:rsidP="00A057FA">
            <w:pPr>
              <w:jc w:val="center"/>
              <w:rPr>
                <w:sz w:val="24"/>
              </w:rPr>
            </w:pPr>
            <w:r w:rsidRPr="00097D34">
              <w:rPr>
                <w:sz w:val="24"/>
              </w:rPr>
              <w:t>-</w:t>
            </w:r>
          </w:p>
        </w:tc>
      </w:tr>
    </w:tbl>
    <w:p w:rsidR="00FF1A2C" w:rsidRPr="00F36FD5" w:rsidRDefault="00FF1A2C" w:rsidP="00FF1A2C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62382" w:rsidRPr="00977DD4" w:rsidRDefault="00262382" w:rsidP="00262382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77F1B">
        <w:rPr>
          <w:szCs w:val="28"/>
        </w:rPr>
        <w:t xml:space="preserve">Настоящее постановление вступает в силу через десять дней после </w:t>
      </w:r>
      <w:r>
        <w:rPr>
          <w:szCs w:val="28"/>
        </w:rPr>
        <w:t xml:space="preserve">дня </w:t>
      </w:r>
      <w:r w:rsidRPr="00577F1B">
        <w:rPr>
          <w:szCs w:val="28"/>
        </w:rPr>
        <w:t>его официального опубликования.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C71CF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C71CF6" w:rsidP="000C0ABF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7E" w:rsidRDefault="00C6267E" w:rsidP="00342D13">
      <w:r>
        <w:separator/>
      </w:r>
    </w:p>
  </w:endnote>
  <w:endnote w:type="continuationSeparator" w:id="0">
    <w:p w:rsidR="00C6267E" w:rsidRDefault="00C6267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7E" w:rsidRDefault="00C6267E" w:rsidP="00342D13">
      <w:r>
        <w:separator/>
      </w:r>
    </w:p>
  </w:footnote>
  <w:footnote w:type="continuationSeparator" w:id="0">
    <w:p w:rsidR="00C6267E" w:rsidRDefault="00C6267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7D34"/>
    <w:rsid w:val="000C0ABF"/>
    <w:rsid w:val="000C1841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2382"/>
    <w:rsid w:val="002722F0"/>
    <w:rsid w:val="00296585"/>
    <w:rsid w:val="002A71B0"/>
    <w:rsid w:val="002B334D"/>
    <w:rsid w:val="002D43BE"/>
    <w:rsid w:val="00321E7D"/>
    <w:rsid w:val="00342D13"/>
    <w:rsid w:val="00362299"/>
    <w:rsid w:val="00373A5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3066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B5D8-4D56-494B-B989-3DC61520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15</cp:revision>
  <cp:lastPrinted>2020-05-08T01:33:00Z</cp:lastPrinted>
  <dcterms:created xsi:type="dcterms:W3CDTF">2020-05-08T04:38:00Z</dcterms:created>
  <dcterms:modified xsi:type="dcterms:W3CDTF">2020-10-09T02:48:00Z</dcterms:modified>
</cp:coreProperties>
</file>