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819BB" w:rsidP="001A1A78">
            <w:pPr>
              <w:jc w:val="both"/>
              <w:rPr>
                <w:szCs w:val="28"/>
              </w:rPr>
            </w:pPr>
            <w:r w:rsidRPr="006819BB">
              <w:rPr>
                <w:bCs/>
                <w:szCs w:val="28"/>
              </w:rPr>
              <w:t>О внесении изменения в постановлени</w:t>
            </w:r>
            <w:r>
              <w:rPr>
                <w:bCs/>
                <w:szCs w:val="28"/>
              </w:rPr>
              <w:t>е</w:t>
            </w:r>
            <w:r w:rsidRPr="006819BB">
              <w:rPr>
                <w:bCs/>
                <w:szCs w:val="28"/>
              </w:rPr>
              <w:t xml:space="preserve"> Региональной службы по тарифам и ценам Камчатского края от </w:t>
            </w:r>
            <w:r>
              <w:rPr>
                <w:bCs/>
                <w:szCs w:val="28"/>
              </w:rPr>
              <w:t>11.03.2020</w:t>
            </w:r>
            <w:r w:rsidRPr="006819BB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36</w:t>
            </w:r>
            <w:r w:rsidRPr="006819B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6819BB">
              <w:rPr>
                <w:bCs/>
                <w:szCs w:val="28"/>
              </w:rPr>
              <w:t>Об утверждении экономически обоснованного тарифа ООО «К.А.П.П.» на перевозку пассажиров автомобильным транспортом общего пользования в городском сообщении на территории Вилючинского городского округа</w:t>
            </w:r>
            <w:r>
              <w:rPr>
                <w:bCs/>
                <w:szCs w:val="28"/>
              </w:rPr>
              <w:t>,</w:t>
            </w:r>
            <w:r w:rsidRPr="006819BB">
              <w:rPr>
                <w:bCs/>
                <w:szCs w:val="28"/>
              </w:rPr>
              <w:t xml:space="preserve"> на 2020 год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6819BB" w:rsidRDefault="006819BB" w:rsidP="006819BB">
      <w:pPr>
        <w:adjustRightInd w:val="0"/>
        <w:ind w:firstLine="720"/>
        <w:jc w:val="both"/>
        <w:rPr>
          <w:bCs/>
          <w:szCs w:val="28"/>
        </w:rPr>
      </w:pPr>
      <w:r w:rsidRPr="006819BB">
        <w:rPr>
          <w:bCs/>
          <w:szCs w:val="28"/>
          <w:lang w:val="x-none"/>
        </w:rPr>
        <w:t xml:space="preserve">В соответствии с постановлением Правительства Российской Федерации от 07.03.1995 </w:t>
      </w:r>
      <w:r w:rsidRPr="006819BB">
        <w:rPr>
          <w:bCs/>
          <w:szCs w:val="28"/>
        </w:rPr>
        <w:t>№</w:t>
      </w:r>
      <w:r w:rsidRPr="006819BB">
        <w:rPr>
          <w:bCs/>
          <w:szCs w:val="28"/>
          <w:lang w:val="x-none"/>
        </w:rPr>
        <w:t xml:space="preserve"> 239 «О мерах по упорядочению государственного регулирования цен (тарифов)»</w:t>
      </w:r>
      <w:r w:rsidRPr="006819BB">
        <w:rPr>
          <w:bCs/>
          <w:szCs w:val="28"/>
        </w:rPr>
        <w:t xml:space="preserve">, постановлением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</w:t>
      </w:r>
      <w:r w:rsidRPr="006819BB">
        <w:rPr>
          <w:bCs/>
          <w:szCs w:val="28"/>
          <w:lang w:val="x-none"/>
        </w:rPr>
        <w:t>протоколом Правления Региональной службы по тарифам и ценам Камчатского края от</w:t>
      </w:r>
      <w:r w:rsidRPr="006819BB">
        <w:rPr>
          <w:bCs/>
          <w:szCs w:val="28"/>
        </w:rPr>
        <w:t xml:space="preserve">    </w:t>
      </w:r>
      <w:r w:rsidRPr="006819BB">
        <w:rPr>
          <w:bCs/>
          <w:szCs w:val="28"/>
          <w:lang w:val="x-none"/>
        </w:rPr>
        <w:t>.</w:t>
      </w:r>
      <w:r w:rsidRPr="006819BB">
        <w:rPr>
          <w:bCs/>
          <w:szCs w:val="28"/>
        </w:rPr>
        <w:t xml:space="preserve">  </w:t>
      </w:r>
      <w:r w:rsidRPr="006819BB">
        <w:rPr>
          <w:bCs/>
          <w:szCs w:val="28"/>
          <w:lang w:val="x-none"/>
        </w:rPr>
        <w:t>.20</w:t>
      </w:r>
      <w:r w:rsidRPr="006819BB">
        <w:rPr>
          <w:bCs/>
          <w:szCs w:val="28"/>
        </w:rPr>
        <w:t>20</w:t>
      </w:r>
      <w:r w:rsidRPr="006819BB">
        <w:rPr>
          <w:bCs/>
          <w:szCs w:val="28"/>
          <w:lang w:val="x-none"/>
        </w:rPr>
        <w:t xml:space="preserve"> №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A1A78" w:rsidRDefault="001A1A78" w:rsidP="001A1A78">
      <w:pPr>
        <w:pStyle w:val="ac"/>
        <w:numPr>
          <w:ilvl w:val="0"/>
          <w:numId w:val="1"/>
        </w:numPr>
        <w:suppressAutoHyphens/>
        <w:adjustRightInd w:val="0"/>
        <w:jc w:val="both"/>
        <w:rPr>
          <w:szCs w:val="28"/>
        </w:rPr>
      </w:pPr>
      <w:r>
        <w:rPr>
          <w:szCs w:val="28"/>
        </w:rPr>
        <w:t xml:space="preserve">Внести изменение в пункт 1 </w:t>
      </w:r>
      <w:r w:rsidRPr="001A1A78">
        <w:rPr>
          <w:szCs w:val="28"/>
        </w:rPr>
        <w:t>постановлени</w:t>
      </w:r>
      <w:r>
        <w:rPr>
          <w:szCs w:val="28"/>
        </w:rPr>
        <w:t>я</w:t>
      </w:r>
      <w:r w:rsidRPr="001A1A78">
        <w:rPr>
          <w:szCs w:val="28"/>
        </w:rPr>
        <w:t xml:space="preserve"> Региональной службы по тарифам и ценам Камчатского края от 11.03.2020 № 36 «Об утверждении экономически обоснованного тарифа ООО «К.А.П.П.» на перево</w:t>
      </w:r>
      <w:bookmarkStart w:id="0" w:name="_GoBack"/>
      <w:bookmarkEnd w:id="0"/>
      <w:r w:rsidRPr="001A1A78">
        <w:rPr>
          <w:szCs w:val="28"/>
        </w:rPr>
        <w:t>зку пассажиров автомобильным транспортом общего пользования в городском сообщении на территории Вилючинского городского округа, на 2020 год»</w:t>
      </w:r>
      <w:r>
        <w:rPr>
          <w:szCs w:val="28"/>
        </w:rPr>
        <w:t xml:space="preserve"> изменение, заменив слова «311,70 рублей» словами «301,20 рублей».</w:t>
      </w:r>
    </w:p>
    <w:p w:rsidR="001A1A78" w:rsidRDefault="001A1A78" w:rsidP="001A1A78">
      <w:pPr>
        <w:pStyle w:val="ac"/>
        <w:numPr>
          <w:ilvl w:val="0"/>
          <w:numId w:val="1"/>
        </w:numPr>
        <w:suppressAutoHyphens/>
        <w:adjustRightInd w:val="0"/>
        <w:jc w:val="both"/>
        <w:rPr>
          <w:szCs w:val="28"/>
        </w:rPr>
      </w:pPr>
      <w:r>
        <w:rPr>
          <w:szCs w:val="28"/>
        </w:rPr>
        <w:lastRenderedPageBreak/>
        <w:t>Настоящее постановление вступает в силу через десять дней после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12" w:rsidRDefault="00FE1512" w:rsidP="00342D13">
      <w:r>
        <w:separator/>
      </w:r>
    </w:p>
  </w:endnote>
  <w:endnote w:type="continuationSeparator" w:id="0">
    <w:p w:rsidR="00FE1512" w:rsidRDefault="00FE151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12" w:rsidRDefault="00FE1512" w:rsidP="00342D13">
      <w:r>
        <w:separator/>
      </w:r>
    </w:p>
  </w:footnote>
  <w:footnote w:type="continuationSeparator" w:id="0">
    <w:p w:rsidR="00FE1512" w:rsidRDefault="00FE151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70DE"/>
    <w:rsid w:val="000C0ABF"/>
    <w:rsid w:val="000C1841"/>
    <w:rsid w:val="0010596D"/>
    <w:rsid w:val="001723D0"/>
    <w:rsid w:val="00184C6B"/>
    <w:rsid w:val="00191854"/>
    <w:rsid w:val="00196836"/>
    <w:rsid w:val="001A1A78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819B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061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12E4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151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44A6-C99C-490E-85AF-C1C4F163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Панасевич Елена Александровна</cp:lastModifiedBy>
  <cp:revision>3</cp:revision>
  <cp:lastPrinted>2020-05-08T01:33:00Z</cp:lastPrinted>
  <dcterms:created xsi:type="dcterms:W3CDTF">2020-08-04T03:59:00Z</dcterms:created>
  <dcterms:modified xsi:type="dcterms:W3CDTF">2020-08-04T04:03:00Z</dcterms:modified>
</cp:coreProperties>
</file>