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EC1DD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811C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EC1DD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1DDB" w:rsidRPr="00EC1DDB">
        <w:rPr>
          <w:rFonts w:ascii="Times New Roman" w:hAnsi="Times New Roman" w:cs="Times New Roman"/>
          <w:sz w:val="28"/>
          <w:szCs w:val="28"/>
        </w:rPr>
        <w:t>Об утверждении инвестиционной программы МУП ПКГО «ТЭСК» в сфере теплоснабжения в Петропавловск-Камчатском городском округе Камчатского края на 2021, 2022 годы</w:t>
      </w:r>
    </w:p>
    <w:p w:rsidR="00F85528" w:rsidRDefault="002C7A44" w:rsidP="00EC1DDB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EC1DDB">
        <w:rPr>
          <w:rFonts w:ascii="Times New Roman" w:hAnsi="Times New Roman" w:cs="Times New Roman"/>
          <w:sz w:val="24"/>
          <w:szCs w:val="24"/>
        </w:rPr>
        <w:t>Лебедева К.Ю.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C1DDB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EC1DDB">
        <w:rPr>
          <w:rFonts w:ascii="Times New Roman" w:hAnsi="Times New Roman" w:cs="Times New Roman"/>
          <w:sz w:val="24"/>
          <w:szCs w:val="24"/>
        </w:rPr>
        <w:t>сфере теплоснабжения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F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2B4CB9"/>
    <w:rsid w:val="002C7A44"/>
    <w:rsid w:val="00403D84"/>
    <w:rsid w:val="004C6AB8"/>
    <w:rsid w:val="008811CC"/>
    <w:rsid w:val="00EC1DDB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3C55-ADB0-4E44-867B-2F40606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Лебедева Ксения Юрьевна</cp:lastModifiedBy>
  <cp:revision>6</cp:revision>
  <dcterms:created xsi:type="dcterms:W3CDTF">2020-05-24T21:50:00Z</dcterms:created>
  <dcterms:modified xsi:type="dcterms:W3CDTF">2020-05-25T00:48:00Z</dcterms:modified>
</cp:coreProperties>
</file>